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32" w:rsidRPr="002A4B37" w:rsidRDefault="00487228">
      <w:pPr>
        <w:pStyle w:val="Standard"/>
        <w:rPr>
          <w:lang w:val="ru-RU"/>
        </w:rPr>
      </w:pPr>
      <w:r w:rsidRPr="002A4B37">
        <w:rPr>
          <w:lang w:val="ru-RU"/>
        </w:rPr>
        <w:t xml:space="preserve">                               </w:t>
      </w:r>
      <w:r w:rsidRPr="002A4B37">
        <w:rPr>
          <w:b/>
          <w:bCs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Подать заявление через ГОСУСЛУГИ (ЕПГУ)</w:t>
      </w:r>
    </w:p>
    <w:p w:rsidR="00F40932" w:rsidRDefault="00487228">
      <w:pPr>
        <w:pStyle w:val="Textbody"/>
        <w:rPr>
          <w:b/>
          <w:bCs/>
          <w:lang w:val="ru-RU"/>
        </w:rPr>
      </w:pPr>
      <w:r>
        <w:rPr>
          <w:b/>
          <w:bCs/>
          <w:lang w:val="ru-RU"/>
        </w:rPr>
        <w:t xml:space="preserve">Мат капитал можно использовать полностью или частями на разные цели. В    зависимости от цели материнский капитал </w:t>
      </w:r>
      <w:r>
        <w:rPr>
          <w:b/>
          <w:bCs/>
          <w:lang w:val="ru-RU"/>
        </w:rPr>
        <w:t>можно использовать сразу после рождения   ребёнка или только спустя три года.</w:t>
      </w:r>
    </w:p>
    <w:p w:rsidR="00F40932" w:rsidRPr="002A4B37" w:rsidRDefault="00487228">
      <w:pPr>
        <w:pStyle w:val="Textbody"/>
        <w:rPr>
          <w:lang w:val="ru-RU"/>
        </w:rPr>
      </w:pPr>
      <w:r>
        <w:rPr>
          <w:b/>
          <w:bCs/>
          <w:color w:val="FF0000"/>
          <w:lang w:val="ru-RU"/>
        </w:rPr>
        <w:t xml:space="preserve">     </w:t>
      </w:r>
      <w:r>
        <w:rPr>
          <w:color w:val="FF0000"/>
          <w:lang w:val="ru-RU"/>
        </w:rPr>
        <w:t xml:space="preserve">Средства материнского капитала можно использовать на установленные </w:t>
      </w:r>
      <w:bookmarkStart w:id="0" w:name="law"/>
      <w:bookmarkEnd w:id="0"/>
      <w:r w:rsidR="00F40932">
        <w:fldChar w:fldCharType="begin"/>
      </w:r>
      <w:r w:rsidR="00F40932" w:rsidRPr="002A4B37">
        <w:rPr>
          <w:lang w:val="ru-RU"/>
        </w:rPr>
        <w:instrText xml:space="preserve"> </w:instrText>
      </w:r>
      <w:r w:rsidR="00F40932">
        <w:instrText>HYPERLINK</w:instrText>
      </w:r>
      <w:r w:rsidR="00F40932" w:rsidRPr="002A4B37">
        <w:rPr>
          <w:lang w:val="ru-RU"/>
        </w:rPr>
        <w:instrText xml:space="preserve">  "</w:instrText>
      </w:r>
      <w:r w:rsidR="00F40932">
        <w:instrText>https</w:instrText>
      </w:r>
      <w:r w:rsidR="00F40932" w:rsidRPr="002A4B37">
        <w:rPr>
          <w:lang w:val="ru-RU"/>
        </w:rPr>
        <w:instrText>://</w:instrText>
      </w:r>
      <w:r w:rsidR="00F40932">
        <w:instrText>www</w:instrText>
      </w:r>
      <w:r w:rsidR="00F40932" w:rsidRPr="002A4B37">
        <w:rPr>
          <w:lang w:val="ru-RU"/>
        </w:rPr>
        <w:instrText>.</w:instrText>
      </w:r>
      <w:r w:rsidR="00F40932">
        <w:instrText>gosuslugi</w:instrText>
      </w:r>
      <w:r w:rsidR="00F40932" w:rsidRPr="002A4B37">
        <w:rPr>
          <w:lang w:val="ru-RU"/>
        </w:rPr>
        <w:instrText>.</w:instrText>
      </w:r>
      <w:r w:rsidR="00F40932">
        <w:instrText>ru</w:instrText>
      </w:r>
      <w:r w:rsidR="00F40932" w:rsidRPr="002A4B37">
        <w:rPr>
          <w:lang w:val="ru-RU"/>
        </w:rPr>
        <w:instrText xml:space="preserve">/" </w:instrText>
      </w:r>
      <w:r w:rsidR="00F40932">
        <w:fldChar w:fldCharType="separate"/>
      </w:r>
      <w:r w:rsidRPr="002A4B37">
        <w:rPr>
          <w:lang w:val="ru-RU"/>
        </w:rPr>
        <w:t>законом</w:t>
      </w:r>
      <w:r w:rsidR="00F40932">
        <w:fldChar w:fldCharType="end"/>
      </w:r>
      <w:r>
        <w:rPr>
          <w:color w:val="FF0000"/>
          <w:lang w:val="ru-RU"/>
        </w:rPr>
        <w:t xml:space="preserve"> цели:</w:t>
      </w:r>
    </w:p>
    <w:p w:rsidR="00F40932" w:rsidRDefault="00487228">
      <w:pPr>
        <w:pStyle w:val="Textbody"/>
        <w:numPr>
          <w:ilvl w:val="0"/>
          <w:numId w:val="1"/>
        </w:numPr>
        <w:spacing w:after="0"/>
      </w:pPr>
      <w:proofErr w:type="spellStart"/>
      <w:r>
        <w:t>Улучшение</w:t>
      </w:r>
      <w:proofErr w:type="spellEnd"/>
      <w:r>
        <w:t xml:space="preserve"> </w:t>
      </w:r>
      <w:proofErr w:type="spellStart"/>
      <w:r>
        <w:t>жилищных</w:t>
      </w:r>
      <w:proofErr w:type="spellEnd"/>
      <w:r>
        <w:t xml:space="preserve"> </w:t>
      </w:r>
      <w:proofErr w:type="spellStart"/>
      <w:r>
        <w:t>условий</w:t>
      </w:r>
      <w:proofErr w:type="spellEnd"/>
    </w:p>
    <w:p w:rsidR="00F40932" w:rsidRDefault="00487228">
      <w:pPr>
        <w:pStyle w:val="Textbody"/>
        <w:numPr>
          <w:ilvl w:val="0"/>
          <w:numId w:val="1"/>
        </w:numPr>
        <w:spacing w:after="0"/>
      </w:pPr>
      <w:proofErr w:type="spellStart"/>
      <w:r>
        <w:t>Образование</w:t>
      </w:r>
      <w:proofErr w:type="spellEnd"/>
      <w:r>
        <w:t xml:space="preserve"> </w:t>
      </w:r>
      <w:proofErr w:type="spellStart"/>
      <w:r>
        <w:t>детей</w:t>
      </w:r>
      <w:proofErr w:type="spellEnd"/>
    </w:p>
    <w:p w:rsidR="00F40932" w:rsidRPr="002A4B37" w:rsidRDefault="00487228">
      <w:pPr>
        <w:pStyle w:val="Textbody"/>
        <w:numPr>
          <w:ilvl w:val="0"/>
          <w:numId w:val="1"/>
        </w:numPr>
        <w:spacing w:after="0"/>
        <w:rPr>
          <w:lang w:val="ru-RU"/>
        </w:rPr>
      </w:pPr>
      <w:r w:rsidRPr="002A4B37">
        <w:rPr>
          <w:lang w:val="ru-RU"/>
        </w:rPr>
        <w:t>Еже</w:t>
      </w:r>
      <w:r w:rsidRPr="002A4B37">
        <w:rPr>
          <w:lang w:val="ru-RU"/>
        </w:rPr>
        <w:t>месячную выплату на второго ребёнка до трёх лет семьям с низким доходом</w:t>
      </w:r>
    </w:p>
    <w:p w:rsidR="00F40932" w:rsidRDefault="00487228">
      <w:pPr>
        <w:pStyle w:val="Textbody"/>
        <w:numPr>
          <w:ilvl w:val="0"/>
          <w:numId w:val="1"/>
        </w:numPr>
        <w:spacing w:after="0"/>
      </w:pPr>
      <w:proofErr w:type="spellStart"/>
      <w:r>
        <w:t>Накопительную</w:t>
      </w:r>
      <w:proofErr w:type="spellEnd"/>
      <w:r>
        <w:t xml:space="preserve"> </w:t>
      </w:r>
      <w:proofErr w:type="spellStart"/>
      <w:r>
        <w:t>пенсию</w:t>
      </w:r>
      <w:proofErr w:type="spellEnd"/>
      <w:r>
        <w:t xml:space="preserve"> </w:t>
      </w:r>
      <w:proofErr w:type="spellStart"/>
      <w:r>
        <w:t>мамы</w:t>
      </w:r>
      <w:proofErr w:type="spellEnd"/>
    </w:p>
    <w:p w:rsidR="00F40932" w:rsidRDefault="00487228">
      <w:pPr>
        <w:pStyle w:val="Textbody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Приобретение товаров и услуг для социальной адаптации и интеграции в общество детей-инвалидов</w:t>
      </w:r>
    </w:p>
    <w:p w:rsidR="00F40932" w:rsidRDefault="00F40932">
      <w:pPr>
        <w:pStyle w:val="Textbody"/>
        <w:spacing w:after="0"/>
        <w:rPr>
          <w:lang w:val="ru-RU"/>
        </w:rPr>
      </w:pPr>
    </w:p>
    <w:p w:rsidR="00F40932" w:rsidRPr="002A4B37" w:rsidRDefault="00487228">
      <w:pPr>
        <w:pStyle w:val="Textbody"/>
        <w:rPr>
          <w:lang w:val="ru-RU"/>
        </w:rPr>
      </w:pPr>
      <w:r w:rsidRPr="002A4B37">
        <w:rPr>
          <w:b/>
          <w:color w:val="FF0000"/>
          <w:lang w:val="ru-RU"/>
        </w:rPr>
        <w:t>Сразу после рождения ребёнка</w:t>
      </w:r>
      <w:r w:rsidRPr="002A4B37">
        <w:rPr>
          <w:lang w:val="ru-RU"/>
        </w:rPr>
        <w:t xml:space="preserve"> материнский капитал можно использо</w:t>
      </w:r>
      <w:r w:rsidRPr="002A4B37">
        <w:rPr>
          <w:lang w:val="ru-RU"/>
        </w:rPr>
        <w:t xml:space="preserve">вать </w:t>
      </w:r>
      <w:proofErr w:type="gramStart"/>
      <w:r w:rsidRPr="002A4B37">
        <w:rPr>
          <w:lang w:val="ru-RU"/>
        </w:rPr>
        <w:t>на</w:t>
      </w:r>
      <w:proofErr w:type="gramEnd"/>
      <w:r w:rsidRPr="002A4B37">
        <w:rPr>
          <w:lang w:val="ru-RU"/>
        </w:rPr>
        <w:t>:</w:t>
      </w:r>
    </w:p>
    <w:p w:rsidR="00F40932" w:rsidRPr="002A4B37" w:rsidRDefault="00487228">
      <w:pPr>
        <w:pStyle w:val="Textbody"/>
        <w:numPr>
          <w:ilvl w:val="0"/>
          <w:numId w:val="2"/>
        </w:numPr>
        <w:spacing w:after="0"/>
        <w:rPr>
          <w:lang w:val="ru-RU"/>
        </w:rPr>
      </w:pPr>
      <w:r w:rsidRPr="002A4B37">
        <w:rPr>
          <w:lang w:val="ru-RU"/>
        </w:rPr>
        <w:t>Погашение долга и процентов по ипотеке</w:t>
      </w:r>
    </w:p>
    <w:p w:rsidR="00F40932" w:rsidRDefault="00487228">
      <w:pPr>
        <w:pStyle w:val="Textbody"/>
        <w:numPr>
          <w:ilvl w:val="0"/>
          <w:numId w:val="2"/>
        </w:numPr>
        <w:spacing w:after="0"/>
      </w:pPr>
      <w:proofErr w:type="spellStart"/>
      <w:r>
        <w:t>Первоначальный</w:t>
      </w:r>
      <w:proofErr w:type="spellEnd"/>
      <w:r>
        <w:t xml:space="preserve"> </w:t>
      </w:r>
      <w:proofErr w:type="spellStart"/>
      <w:r>
        <w:t>взнос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ипотеке</w:t>
      </w:r>
      <w:proofErr w:type="spellEnd"/>
    </w:p>
    <w:p w:rsidR="00F40932" w:rsidRPr="002A4B37" w:rsidRDefault="00487228">
      <w:pPr>
        <w:pStyle w:val="Textbody"/>
        <w:numPr>
          <w:ilvl w:val="0"/>
          <w:numId w:val="2"/>
        </w:numPr>
        <w:spacing w:after="0"/>
        <w:rPr>
          <w:lang w:val="ru-RU"/>
        </w:rPr>
      </w:pPr>
      <w:r w:rsidRPr="002A4B37">
        <w:rPr>
          <w:lang w:val="ru-RU"/>
        </w:rPr>
        <w:t xml:space="preserve">Дошкольное образование детей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содержание в детском саду)</w:t>
      </w:r>
    </w:p>
    <w:p w:rsidR="00F40932" w:rsidRPr="002A4B37" w:rsidRDefault="00487228">
      <w:pPr>
        <w:pStyle w:val="Textbody"/>
        <w:spacing w:after="0"/>
        <w:rPr>
          <w:lang w:val="ru-RU"/>
        </w:rPr>
      </w:pPr>
      <w:r>
        <w:rPr>
          <w:b/>
          <w:bCs/>
          <w:lang w:val="ru-RU"/>
        </w:rPr>
        <w:t>Например,</w:t>
      </w:r>
      <w:r>
        <w:rPr>
          <w:lang w:val="ru-RU"/>
        </w:rPr>
        <w:t xml:space="preserve"> материнский капитал был выдан на второго ребёнка, первый ребёнок уже ходит в школу. Оплатить из материнског</w:t>
      </w:r>
      <w:r>
        <w:rPr>
          <w:lang w:val="ru-RU"/>
        </w:rPr>
        <w:t>о капитала можно детский сад младшего. Образование старшего ребёнка можно будет оплатить, когда младшему исполнится 3 года.</w:t>
      </w:r>
    </w:p>
    <w:p w:rsidR="00F40932" w:rsidRDefault="00487228">
      <w:pPr>
        <w:pStyle w:val="Textbody"/>
        <w:numPr>
          <w:ilvl w:val="0"/>
          <w:numId w:val="2"/>
        </w:numPr>
        <w:rPr>
          <w:lang w:val="ru-RU"/>
        </w:rPr>
      </w:pPr>
      <w:r>
        <w:rPr>
          <w:lang w:val="ru-RU"/>
        </w:rPr>
        <w:t>Товары и услуги для адаптации детей-инвалидов</w:t>
      </w:r>
    </w:p>
    <w:p w:rsidR="00F40932" w:rsidRPr="002A4B37" w:rsidRDefault="00487228">
      <w:pPr>
        <w:pStyle w:val="Textbody"/>
        <w:rPr>
          <w:lang w:val="ru-RU"/>
        </w:rPr>
      </w:pPr>
      <w:r>
        <w:rPr>
          <w:b/>
          <w:color w:val="FF0000"/>
          <w:lang w:val="ru-RU"/>
        </w:rPr>
        <w:t>Через три года после рождения</w:t>
      </w:r>
      <w:r>
        <w:rPr>
          <w:lang w:val="ru-RU"/>
        </w:rPr>
        <w:t xml:space="preserve"> или усыновления ребёнка, на которого выдан сертификат, м</w:t>
      </w:r>
      <w:r>
        <w:rPr>
          <w:lang w:val="ru-RU"/>
        </w:rPr>
        <w:t>атеринский капитал можно потратить на все предусмотренные законом цели.</w:t>
      </w:r>
    </w:p>
    <w:p w:rsidR="00F40932" w:rsidRPr="002A4B37" w:rsidRDefault="00487228">
      <w:pPr>
        <w:pStyle w:val="Textbody"/>
        <w:numPr>
          <w:ilvl w:val="0"/>
          <w:numId w:val="3"/>
        </w:numPr>
        <w:spacing w:after="0"/>
        <w:rPr>
          <w:lang w:val="ru-RU"/>
        </w:rPr>
      </w:pPr>
      <w:r w:rsidRPr="002A4B37">
        <w:rPr>
          <w:lang w:val="ru-RU"/>
        </w:rPr>
        <w:t xml:space="preserve">Улучшение жилищных условий </w:t>
      </w:r>
      <w:r>
        <w:rPr>
          <w:lang w:val="ru-RU"/>
        </w:rPr>
        <w:t>(Приобретаемое жильё должно находиться в России.)</w:t>
      </w:r>
    </w:p>
    <w:p w:rsidR="00F40932" w:rsidRDefault="00487228">
      <w:pPr>
        <w:pStyle w:val="Textbody"/>
        <w:numPr>
          <w:ilvl w:val="0"/>
          <w:numId w:val="3"/>
        </w:numPr>
        <w:spacing w:after="0"/>
        <w:rPr>
          <w:lang w:val="ru-RU"/>
        </w:rPr>
      </w:pPr>
      <w:r>
        <w:rPr>
          <w:lang w:val="ru-RU"/>
        </w:rPr>
        <w:t>Образование детей</w:t>
      </w:r>
    </w:p>
    <w:p w:rsidR="00F40932" w:rsidRDefault="00487228">
      <w:pPr>
        <w:pStyle w:val="Textbody"/>
        <w:numPr>
          <w:ilvl w:val="0"/>
          <w:numId w:val="3"/>
        </w:numPr>
        <w:spacing w:after="0"/>
        <w:rPr>
          <w:lang w:val="ru-RU"/>
        </w:rPr>
      </w:pPr>
      <w:r>
        <w:rPr>
          <w:lang w:val="ru-RU"/>
        </w:rPr>
        <w:t>Накопительную пенсию мамы</w:t>
      </w:r>
    </w:p>
    <w:p w:rsidR="00F40932" w:rsidRDefault="00487228">
      <w:pPr>
        <w:pStyle w:val="Textbody"/>
        <w:spacing w:after="0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                                          ИНСТРУКЦИЯ </w:t>
      </w:r>
      <w:proofErr w:type="gramStart"/>
      <w:r>
        <w:rPr>
          <w:b/>
          <w:bCs/>
          <w:i/>
          <w:iCs/>
          <w:sz w:val="28"/>
          <w:szCs w:val="28"/>
          <w:lang w:val="ru-RU"/>
        </w:rPr>
        <w:t xml:space="preserve">по </w:t>
      </w:r>
      <w:proofErr w:type="spellStart"/>
      <w:r>
        <w:rPr>
          <w:b/>
          <w:bCs/>
          <w:i/>
          <w:iCs/>
          <w:sz w:val="28"/>
          <w:szCs w:val="28"/>
          <w:lang w:val="ru-RU"/>
        </w:rPr>
        <w:t>шагов</w:t>
      </w:r>
      <w:r>
        <w:rPr>
          <w:b/>
          <w:bCs/>
          <w:i/>
          <w:iCs/>
          <w:sz w:val="28"/>
          <w:szCs w:val="28"/>
          <w:lang w:val="ru-RU"/>
        </w:rPr>
        <w:t>о</w:t>
      </w:r>
      <w:proofErr w:type="spellEnd"/>
      <w:proofErr w:type="gramEnd"/>
      <w:r>
        <w:rPr>
          <w:b/>
          <w:bCs/>
          <w:i/>
          <w:iCs/>
          <w:sz w:val="28"/>
          <w:szCs w:val="28"/>
          <w:lang w:val="ru-RU"/>
        </w:rPr>
        <w:t>:</w:t>
      </w:r>
    </w:p>
    <w:p w:rsidR="00F40932" w:rsidRDefault="00F40932">
      <w:pPr>
        <w:pStyle w:val="Textbody"/>
        <w:spacing w:after="0"/>
        <w:rPr>
          <w:lang w:val="ru-RU"/>
        </w:rPr>
      </w:pPr>
    </w:p>
    <w:p w:rsidR="00F40932" w:rsidRDefault="00487228">
      <w:pPr>
        <w:pStyle w:val="Standard"/>
        <w:numPr>
          <w:ilvl w:val="0"/>
          <w:numId w:val="4"/>
        </w:numPr>
        <w:rPr>
          <w:lang w:val="ru-RU"/>
        </w:rPr>
      </w:pPr>
      <w:r>
        <w:rPr>
          <w:lang w:val="ru-RU"/>
        </w:rPr>
        <w:t>Войти в личный кабинет:</w:t>
      </w:r>
    </w:p>
    <w:p w:rsidR="00F40932" w:rsidRDefault="00F40932">
      <w:pPr>
        <w:pStyle w:val="Standard"/>
        <w:rPr>
          <w:lang w:val="ru-RU"/>
        </w:rPr>
      </w:pPr>
    </w:p>
    <w:p w:rsidR="00F40932" w:rsidRDefault="00487228">
      <w:pPr>
        <w:pStyle w:val="Standard"/>
        <w:numPr>
          <w:ilvl w:val="0"/>
          <w:numId w:val="4"/>
        </w:numPr>
        <w:tabs>
          <w:tab w:val="left" w:pos="1546"/>
        </w:tabs>
        <w:rPr>
          <w:lang w:val="ru-RU"/>
        </w:rPr>
      </w:pPr>
      <w:r>
        <w:rPr>
          <w:lang w:val="ru-RU"/>
        </w:rPr>
        <w:t xml:space="preserve">Заходим в каталог-Семья-Распоряжение материнский капитал:  </w:t>
      </w:r>
    </w:p>
    <w:p w:rsidR="00F40932" w:rsidRDefault="00F40932">
      <w:pPr>
        <w:pStyle w:val="Standard"/>
        <w:tabs>
          <w:tab w:val="left" w:pos="1546"/>
        </w:tabs>
        <w:rPr>
          <w:lang w:val="ru-RU"/>
        </w:rPr>
      </w:pPr>
    </w:p>
    <w:p w:rsidR="00F40932" w:rsidRDefault="00487228">
      <w:pPr>
        <w:pStyle w:val="Standard"/>
        <w:tabs>
          <w:tab w:val="left" w:pos="1546"/>
        </w:tabs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507279" cy="2110680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7279" cy="211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932" w:rsidRDefault="00F40932">
      <w:pPr>
        <w:pStyle w:val="Standard"/>
        <w:tabs>
          <w:tab w:val="left" w:pos="1546"/>
        </w:tabs>
        <w:rPr>
          <w:lang w:val="ru-RU"/>
        </w:rPr>
      </w:pPr>
    </w:p>
    <w:p w:rsidR="00F40932" w:rsidRDefault="00F40932">
      <w:pPr>
        <w:pStyle w:val="Standard"/>
        <w:tabs>
          <w:tab w:val="left" w:pos="1546"/>
        </w:tabs>
        <w:rPr>
          <w:lang w:val="ru-RU"/>
        </w:rPr>
      </w:pPr>
    </w:p>
    <w:p w:rsidR="00F40932" w:rsidRDefault="00487228">
      <w:pPr>
        <w:pStyle w:val="Textbody"/>
        <w:ind w:firstLine="508"/>
        <w:rPr>
          <w:lang w:val="ru-RU"/>
        </w:rPr>
      </w:pPr>
      <w:r>
        <w:rPr>
          <w:lang w:val="ru-RU"/>
        </w:rPr>
        <w:lastRenderedPageBreak/>
        <w:t>3.  Выбираем цель использования капитала: ( В нашем случае на образование ребенка)</w:t>
      </w:r>
    </w:p>
    <w:p w:rsidR="00F40932" w:rsidRPr="002A4B37" w:rsidRDefault="00F40932">
      <w:pPr>
        <w:pStyle w:val="Textbody"/>
        <w:rPr>
          <w:lang w:val="ru-RU"/>
        </w:rPr>
      </w:pPr>
    </w:p>
    <w:p w:rsidR="00F40932" w:rsidRPr="002A4B37" w:rsidRDefault="00487228">
      <w:pPr>
        <w:pStyle w:val="Textbody"/>
        <w:spacing w:after="0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1418760</wp:posOffset>
            </wp:positionH>
            <wp:positionV relativeFrom="paragraph">
              <wp:posOffset>-9360</wp:posOffset>
            </wp:positionV>
            <wp:extent cx="3481200" cy="2815560"/>
            <wp:effectExtent l="0" t="0" r="0" b="0"/>
            <wp:wrapTopAndBottom/>
            <wp:docPr id="2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1200" cy="281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932" w:rsidRPr="002A4B37" w:rsidRDefault="00487228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4. Далее выбираем </w:t>
      </w:r>
      <w:proofErr w:type="gramStart"/>
      <w:r>
        <w:rPr>
          <w:lang w:val="ru-RU"/>
        </w:rPr>
        <w:t>учреждение</w:t>
      </w:r>
      <w:proofErr w:type="gramEnd"/>
      <w:r>
        <w:rPr>
          <w:lang w:val="ru-RU"/>
        </w:rPr>
        <w:t xml:space="preserve"> оказывающее образовательную услугу</w:t>
      </w:r>
    </w:p>
    <w:p w:rsidR="00F40932" w:rsidRPr="002A4B37" w:rsidRDefault="00487228">
      <w:pPr>
        <w:pStyle w:val="Textbody"/>
        <w:spacing w:after="0"/>
        <w:rPr>
          <w:lang w:val="ru-RU"/>
        </w:rPr>
      </w:pPr>
      <w:r>
        <w:rPr>
          <w:lang w:val="ru-RU"/>
        </w:rPr>
        <w:t>Выбираем —</w:t>
      </w:r>
      <w:r>
        <w:rPr>
          <w:lang w:val="ru-RU"/>
        </w:rPr>
        <w:t xml:space="preserve"> </w:t>
      </w:r>
      <w:r>
        <w:rPr>
          <w:color w:val="FF0066"/>
          <w:lang w:val="ru-RU"/>
        </w:rPr>
        <w:t xml:space="preserve">Детский </w:t>
      </w:r>
      <w:proofErr w:type="gramStart"/>
      <w:r>
        <w:rPr>
          <w:color w:val="FF0066"/>
          <w:lang w:val="ru-RU"/>
        </w:rPr>
        <w:t>сад</w:t>
      </w:r>
      <w:proofErr w:type="gramEnd"/>
      <w:r>
        <w:rPr>
          <w:color w:val="FF0066"/>
          <w:lang w:val="ru-RU"/>
        </w:rPr>
        <w:t xml:space="preserve"> </w:t>
      </w:r>
      <w:r>
        <w:rPr>
          <w:lang w:val="ru-RU"/>
        </w:rPr>
        <w:t xml:space="preserve">если оплате подлежат </w:t>
      </w:r>
      <w:proofErr w:type="spellStart"/>
      <w:r>
        <w:rPr>
          <w:lang w:val="ru-RU"/>
        </w:rPr>
        <w:t>платне</w:t>
      </w:r>
      <w:proofErr w:type="spellEnd"/>
      <w:r>
        <w:rPr>
          <w:lang w:val="ru-RU"/>
        </w:rPr>
        <w:t xml:space="preserve"> образовательные услуги в детском саду (кружки) или содержание ребенка в детском саду (присмотр и уход),</w:t>
      </w:r>
    </w:p>
    <w:p w:rsidR="00F40932" w:rsidRDefault="00487228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Выбираем -  </w:t>
      </w:r>
      <w:r>
        <w:rPr>
          <w:color w:val="FF0066"/>
          <w:lang w:val="ru-RU"/>
        </w:rPr>
        <w:t>Школа</w:t>
      </w:r>
      <w:r>
        <w:rPr>
          <w:color w:val="FF3333"/>
          <w:lang w:val="ru-RU"/>
        </w:rPr>
        <w:t xml:space="preserve"> </w:t>
      </w:r>
      <w:r>
        <w:rPr>
          <w:lang w:val="ru-RU"/>
        </w:rPr>
        <w:t xml:space="preserve">если </w:t>
      </w:r>
      <w:proofErr w:type="spellStart"/>
      <w:r>
        <w:rPr>
          <w:lang w:val="ru-RU"/>
        </w:rPr>
        <w:t>опалате</w:t>
      </w:r>
      <w:proofErr w:type="spellEnd"/>
      <w:r>
        <w:rPr>
          <w:lang w:val="ru-RU"/>
        </w:rPr>
        <w:t xml:space="preserve"> подлежат платные услуги, а также присмотр и уход (продленка),</w:t>
      </w:r>
    </w:p>
    <w:p w:rsidR="00F40932" w:rsidRDefault="00487228">
      <w:pPr>
        <w:pStyle w:val="Textbody"/>
        <w:spacing w:after="0"/>
        <w:rPr>
          <w:lang w:val="ru-RU"/>
        </w:rPr>
      </w:pPr>
      <w:r>
        <w:rPr>
          <w:lang w:val="ru-RU"/>
        </w:rPr>
        <w:t>Выбираем</w:t>
      </w:r>
      <w:r>
        <w:rPr>
          <w:color w:val="FF3333"/>
          <w:lang w:val="ru-RU"/>
        </w:rPr>
        <w:t xml:space="preserve"> - </w:t>
      </w:r>
      <w:r>
        <w:rPr>
          <w:color w:val="FF0066"/>
          <w:lang w:val="ru-RU"/>
        </w:rPr>
        <w:t>Высшее</w:t>
      </w:r>
      <w:r>
        <w:rPr>
          <w:color w:val="FF0066"/>
          <w:lang w:val="ru-RU"/>
        </w:rPr>
        <w:t xml:space="preserve"> учебное заведение или техникум (колледж) </w:t>
      </w:r>
      <w:r>
        <w:rPr>
          <w:lang w:val="ru-RU"/>
        </w:rPr>
        <w:t xml:space="preserve">если </w:t>
      </w:r>
      <w:proofErr w:type="spellStart"/>
      <w:r>
        <w:rPr>
          <w:lang w:val="ru-RU"/>
        </w:rPr>
        <w:t>опалате</w:t>
      </w:r>
      <w:proofErr w:type="spellEnd"/>
      <w:r>
        <w:rPr>
          <w:lang w:val="ru-RU"/>
        </w:rPr>
        <w:t xml:space="preserve"> подлежат платные образовательные услуги</w:t>
      </w:r>
    </w:p>
    <w:p w:rsidR="00F40932" w:rsidRDefault="00487228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Выбираем - </w:t>
      </w:r>
      <w:r>
        <w:rPr>
          <w:color w:val="FF0066"/>
          <w:lang w:val="ru-RU"/>
        </w:rPr>
        <w:t>Дополнительное</w:t>
      </w:r>
      <w:r>
        <w:rPr>
          <w:color w:val="FF3399"/>
          <w:lang w:val="ru-RU"/>
        </w:rPr>
        <w:t xml:space="preserve"> </w:t>
      </w:r>
      <w:r>
        <w:rPr>
          <w:color w:val="FF0066"/>
          <w:lang w:val="ru-RU"/>
        </w:rPr>
        <w:t>образование</w:t>
      </w:r>
      <w:r>
        <w:rPr>
          <w:color w:val="FF3399"/>
          <w:lang w:val="ru-RU"/>
        </w:rPr>
        <w:t xml:space="preserve"> </w:t>
      </w:r>
      <w:r>
        <w:rPr>
          <w:lang w:val="ru-RU"/>
        </w:rPr>
        <w:t xml:space="preserve">если </w:t>
      </w:r>
      <w:proofErr w:type="spellStart"/>
      <w:r>
        <w:rPr>
          <w:lang w:val="ru-RU"/>
        </w:rPr>
        <w:t>опалате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подлежат</w:t>
      </w:r>
      <w:proofErr w:type="gramEnd"/>
      <w:r>
        <w:rPr>
          <w:lang w:val="ru-RU"/>
        </w:rPr>
        <w:t xml:space="preserve"> например курсы вождения и др.</w:t>
      </w:r>
    </w:p>
    <w:p w:rsidR="00F40932" w:rsidRPr="002A4B37" w:rsidRDefault="00F40932">
      <w:pPr>
        <w:pStyle w:val="Textbody"/>
        <w:spacing w:after="0"/>
        <w:rPr>
          <w:lang w:val="ru-RU"/>
        </w:rPr>
      </w:pPr>
    </w:p>
    <w:p w:rsidR="00F40932" w:rsidRPr="002A4B37" w:rsidRDefault="00487228">
      <w:pPr>
        <w:pStyle w:val="Textbody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872160" cy="2756519"/>
            <wp:effectExtent l="0" t="0" r="0" b="0"/>
            <wp:wrapTopAndBottom/>
            <wp:docPr id="3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2160" cy="2756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932" w:rsidRDefault="00F40932">
      <w:pPr>
        <w:pStyle w:val="Textbody"/>
        <w:rPr>
          <w:lang w:val="ru-RU"/>
        </w:rPr>
      </w:pPr>
    </w:p>
    <w:p w:rsidR="00F40932" w:rsidRDefault="00487228">
      <w:pPr>
        <w:pStyle w:val="Textbody"/>
        <w:rPr>
          <w:lang w:val="ru-RU"/>
        </w:rPr>
      </w:pPr>
      <w:r>
        <w:rPr>
          <w:lang w:val="ru-RU"/>
        </w:rPr>
        <w:lastRenderedPageBreak/>
        <w:t>5. Далее выбираем  услугу подлежащую оплате.</w:t>
      </w:r>
    </w:p>
    <w:p w:rsidR="00F40932" w:rsidRDefault="00487228">
      <w:pPr>
        <w:pStyle w:val="Textbody"/>
        <w:rPr>
          <w:lang w:val="ru-RU"/>
        </w:rPr>
      </w:pPr>
      <w:r>
        <w:rPr>
          <w:u w:val="single"/>
          <w:lang w:val="ru-RU"/>
        </w:rPr>
        <w:t>В нашем Примере — опла</w:t>
      </w:r>
      <w:r>
        <w:rPr>
          <w:u w:val="single"/>
          <w:lang w:val="ru-RU"/>
        </w:rPr>
        <w:t>та содержания в детском саду, выбираем</w:t>
      </w:r>
      <w:r>
        <w:rPr>
          <w:color w:val="FF3333"/>
          <w:u w:val="single"/>
          <w:lang w:val="ru-RU"/>
        </w:rPr>
        <w:t xml:space="preserve"> Присмотр и уход</w:t>
      </w:r>
    </w:p>
    <w:p w:rsidR="00F40932" w:rsidRDefault="00487228">
      <w:pPr>
        <w:pStyle w:val="Textbody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63720" cy="2240280"/>
            <wp:effectExtent l="0" t="0" r="0" b="0"/>
            <wp:wrapTopAndBottom/>
            <wp:docPr id="4" name="Графический объект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372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932" w:rsidRDefault="00F40932">
      <w:pPr>
        <w:pStyle w:val="Textbody"/>
        <w:rPr>
          <w:lang w:val="ru-RU"/>
        </w:rPr>
      </w:pPr>
    </w:p>
    <w:p w:rsidR="00F40932" w:rsidRPr="002A4B37" w:rsidRDefault="00487228">
      <w:pPr>
        <w:pStyle w:val="Textbody"/>
        <w:rPr>
          <w:lang w:val="ru-RU"/>
        </w:rPr>
      </w:pPr>
      <w:r>
        <w:rPr>
          <w:lang w:val="ru-RU"/>
        </w:rPr>
        <w:t>6. Далее  готовим документы необходимые для заполнения заявления и проверяем свои персональные данные -</w:t>
      </w:r>
    </w:p>
    <w:p w:rsidR="00F40932" w:rsidRPr="002A4B37" w:rsidRDefault="00487228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     Проверяем корректность Ваших данных, если все верно нажимаем </w:t>
      </w:r>
      <w:r>
        <w:rPr>
          <w:color w:val="FF3333"/>
          <w:lang w:val="ru-RU"/>
        </w:rPr>
        <w:t>верно;</w:t>
      </w:r>
    </w:p>
    <w:p w:rsidR="00F40932" w:rsidRPr="002A4B37" w:rsidRDefault="00487228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     Подтверждаем  ко</w:t>
      </w:r>
      <w:r>
        <w:rPr>
          <w:lang w:val="ru-RU"/>
        </w:rPr>
        <w:t xml:space="preserve">нтактный телефон, если все верно нажимаем </w:t>
      </w:r>
      <w:r>
        <w:rPr>
          <w:color w:val="FF3333"/>
          <w:lang w:val="ru-RU"/>
        </w:rPr>
        <w:t>верно;</w:t>
      </w:r>
    </w:p>
    <w:p w:rsidR="00F40932" w:rsidRPr="002A4B37" w:rsidRDefault="00487228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     Подтверждаем адрес электронной почты, если все верно нажимаем</w:t>
      </w:r>
      <w:r>
        <w:rPr>
          <w:color w:val="FF3333"/>
          <w:lang w:val="ru-RU"/>
        </w:rPr>
        <w:t xml:space="preserve"> верно;</w:t>
      </w:r>
    </w:p>
    <w:p w:rsidR="00F40932" w:rsidRPr="002A4B37" w:rsidRDefault="00487228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     Подтверждаем адрес фактического проживания, если все верно нажимаем</w:t>
      </w:r>
      <w:r>
        <w:rPr>
          <w:color w:val="FF3333"/>
          <w:lang w:val="ru-RU"/>
        </w:rPr>
        <w:t xml:space="preserve"> верно;</w:t>
      </w:r>
    </w:p>
    <w:p w:rsidR="00F40932" w:rsidRDefault="00487228">
      <w:pPr>
        <w:pStyle w:val="Textbody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909679" cy="3054960"/>
            <wp:effectExtent l="0" t="0" r="0" b="0"/>
            <wp:wrapTopAndBottom/>
            <wp:docPr id="5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9679" cy="305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932" w:rsidRDefault="00487228">
      <w:pPr>
        <w:pStyle w:val="Textbody"/>
        <w:jc w:val="center"/>
        <w:rPr>
          <w:color w:val="FF0066"/>
          <w:lang w:val="ru-RU"/>
        </w:rPr>
      </w:pPr>
      <w:r>
        <w:rPr>
          <w:color w:val="FF0066"/>
          <w:lang w:val="ru-RU"/>
        </w:rPr>
        <w:t>ВАЖНО!!! Предельный срок рассмотрения заявления — 20 рабочих дней.</w:t>
      </w:r>
    </w:p>
    <w:p w:rsidR="00F40932" w:rsidRDefault="00487228">
      <w:pPr>
        <w:pStyle w:val="Textbody"/>
        <w:jc w:val="center"/>
        <w:rPr>
          <w:color w:val="FF0066"/>
          <w:lang w:val="ru-RU"/>
        </w:rPr>
      </w:pPr>
      <w:r>
        <w:rPr>
          <w:color w:val="FF0066"/>
          <w:lang w:val="ru-RU"/>
        </w:rPr>
        <w:t>При</w:t>
      </w:r>
      <w:r w:rsidR="002A4B37" w:rsidRPr="002A4B37">
        <w:rPr>
          <w:color w:val="FF0066"/>
          <w:lang w:val="ru-RU"/>
        </w:rPr>
        <w:t xml:space="preserve"> </w:t>
      </w:r>
      <w:r>
        <w:rPr>
          <w:color w:val="FF0066"/>
          <w:lang w:val="ru-RU"/>
        </w:rPr>
        <w:t xml:space="preserve">наличии соглашения об информационном взаимодействии все необходимые сведения будут запрошены </w:t>
      </w:r>
      <w:r>
        <w:rPr>
          <w:color w:val="FF0066"/>
          <w:lang w:val="ru-RU"/>
        </w:rPr>
        <w:t xml:space="preserve">территориальным органом Социального </w:t>
      </w:r>
      <w:proofErr w:type="gramStart"/>
      <w:r>
        <w:rPr>
          <w:color w:val="FF0066"/>
          <w:lang w:val="ru-RU"/>
        </w:rPr>
        <w:t>фонда</w:t>
      </w:r>
      <w:proofErr w:type="gramEnd"/>
      <w:r>
        <w:rPr>
          <w:color w:val="FF0066"/>
          <w:lang w:val="ru-RU"/>
        </w:rPr>
        <w:t xml:space="preserve"> и предоставление документов не требуется.</w:t>
      </w:r>
    </w:p>
    <w:p w:rsidR="00F40932" w:rsidRPr="002A4B37" w:rsidRDefault="00487228">
      <w:pPr>
        <w:pStyle w:val="Textbody"/>
        <w:rPr>
          <w:lang w:val="ru-RU"/>
        </w:rPr>
      </w:pPr>
      <w:r>
        <w:rPr>
          <w:lang w:val="ru-RU"/>
        </w:rPr>
        <w:lastRenderedPageBreak/>
        <w:t xml:space="preserve">       </w:t>
      </w:r>
    </w:p>
    <w:p w:rsidR="00F40932" w:rsidRPr="002A4B37" w:rsidRDefault="00F40932">
      <w:pPr>
        <w:pStyle w:val="Textbody"/>
        <w:rPr>
          <w:lang w:val="ru-RU"/>
        </w:rPr>
      </w:pPr>
    </w:p>
    <w:p w:rsidR="00F40932" w:rsidRPr="002A4B37" w:rsidRDefault="00487228">
      <w:pPr>
        <w:pStyle w:val="Textbody"/>
        <w:rPr>
          <w:lang w:val="ru-RU"/>
        </w:rPr>
      </w:pPr>
      <w:r>
        <w:rPr>
          <w:lang w:val="ru-RU"/>
        </w:rPr>
        <w:t xml:space="preserve">        7. Далее выбираем ребенка из Вашего профиля, если у Вас </w:t>
      </w:r>
      <w:proofErr w:type="gramStart"/>
      <w:r>
        <w:rPr>
          <w:lang w:val="ru-RU"/>
        </w:rPr>
        <w:t>имеются еще дети то    выбираем</w:t>
      </w:r>
      <w:proofErr w:type="gramEnd"/>
      <w:r>
        <w:rPr>
          <w:lang w:val="ru-RU"/>
        </w:rPr>
        <w:t xml:space="preserve"> — добавить нового ребенка и вносим внимательно сведения</w:t>
      </w:r>
    </w:p>
    <w:p w:rsidR="00F40932" w:rsidRDefault="00487228">
      <w:pPr>
        <w:pStyle w:val="Textbody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726360" cy="2835360"/>
            <wp:effectExtent l="0" t="0" r="0" b="0"/>
            <wp:wrapTopAndBottom/>
            <wp:docPr id="6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6360" cy="283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932" w:rsidRDefault="00F40932">
      <w:pPr>
        <w:pStyle w:val="Textbody"/>
        <w:rPr>
          <w:lang w:val="ru-RU"/>
        </w:rPr>
      </w:pPr>
    </w:p>
    <w:p w:rsidR="00F40932" w:rsidRDefault="00F40932">
      <w:pPr>
        <w:pStyle w:val="Textbody"/>
        <w:rPr>
          <w:lang w:val="ru-RU"/>
        </w:rPr>
      </w:pPr>
    </w:p>
    <w:p w:rsidR="00F40932" w:rsidRDefault="00487228">
      <w:pPr>
        <w:pStyle w:val="Textbody"/>
        <w:rPr>
          <w:lang w:val="ru-RU"/>
        </w:rPr>
      </w:pPr>
      <w:r>
        <w:rPr>
          <w:lang w:val="ru-RU"/>
        </w:rPr>
        <w:t>8. Дал</w:t>
      </w:r>
      <w:r>
        <w:rPr>
          <w:lang w:val="ru-RU"/>
        </w:rPr>
        <w:t>ее укажите номер договора и дату договора, если номер отсутствует, проставляем галочку в окошке</w:t>
      </w:r>
    </w:p>
    <w:p w:rsidR="00F40932" w:rsidRDefault="00487228">
      <w:pPr>
        <w:pStyle w:val="Textbody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363120" cy="2347560"/>
            <wp:effectExtent l="0" t="0" r="0" b="0"/>
            <wp:wrapTopAndBottom/>
            <wp:docPr id="7" name="Графический объект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3120" cy="234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932" w:rsidRDefault="00F40932">
      <w:pPr>
        <w:pStyle w:val="Textbody"/>
        <w:rPr>
          <w:lang w:val="ru-RU"/>
        </w:rPr>
      </w:pPr>
    </w:p>
    <w:p w:rsidR="00F40932" w:rsidRDefault="00F40932">
      <w:pPr>
        <w:pStyle w:val="Textbody"/>
        <w:rPr>
          <w:lang w:val="ru-RU"/>
        </w:rPr>
      </w:pPr>
    </w:p>
    <w:p w:rsidR="00F40932" w:rsidRDefault="00487228">
      <w:pPr>
        <w:pStyle w:val="Textbody"/>
        <w:rPr>
          <w:lang w:val="ru-RU"/>
        </w:rPr>
      </w:pPr>
      <w:r>
        <w:rPr>
          <w:lang w:val="ru-RU"/>
        </w:rPr>
        <w:lastRenderedPageBreak/>
        <w:t>9. Далее из документов заполняете реквизиты образовательной организации</w:t>
      </w:r>
    </w:p>
    <w:p w:rsidR="00F40932" w:rsidRDefault="00487228">
      <w:pPr>
        <w:pStyle w:val="Textbody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196160" cy="4848120"/>
            <wp:effectExtent l="0" t="0" r="0" b="0"/>
            <wp:wrapTopAndBottom/>
            <wp:docPr id="8" name="Графический объект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6160" cy="484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932" w:rsidRDefault="00F40932">
      <w:pPr>
        <w:pStyle w:val="Textbody"/>
        <w:rPr>
          <w:lang w:val="ru-RU"/>
        </w:rPr>
      </w:pPr>
    </w:p>
    <w:p w:rsidR="00F40932" w:rsidRDefault="00487228">
      <w:pPr>
        <w:pStyle w:val="Textbody"/>
      </w:pPr>
      <w:r>
        <w:rPr>
          <w:lang w:val="ru-RU"/>
        </w:rPr>
        <w:t>10. Далее указываем реквизиты для перечисления</w:t>
      </w:r>
    </w:p>
    <w:p w:rsidR="00F40932" w:rsidRDefault="00487228">
      <w:pPr>
        <w:pStyle w:val="Textbody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450600" cy="2021039"/>
            <wp:effectExtent l="0" t="0" r="0" b="0"/>
            <wp:wrapTopAndBottom/>
            <wp:docPr id="9" name="Графический объект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0600" cy="2021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932" w:rsidRDefault="00F40932">
      <w:pPr>
        <w:pStyle w:val="Textbody"/>
      </w:pPr>
    </w:p>
    <w:p w:rsidR="00F40932" w:rsidRDefault="00F40932">
      <w:pPr>
        <w:pStyle w:val="Textbody"/>
      </w:pPr>
    </w:p>
    <w:p w:rsidR="00F40932" w:rsidRPr="002A4B37" w:rsidRDefault="00487228">
      <w:pPr>
        <w:pStyle w:val="Textbody"/>
        <w:numPr>
          <w:ilvl w:val="0"/>
          <w:numId w:val="5"/>
        </w:numPr>
        <w:rPr>
          <w:lang w:val="ru-RU"/>
        </w:rPr>
      </w:pPr>
      <w:r>
        <w:rPr>
          <w:lang w:val="ru-RU"/>
        </w:rPr>
        <w:lastRenderedPageBreak/>
        <w:t xml:space="preserve"> Далее выбираем периодичность </w:t>
      </w:r>
      <w:r>
        <w:rPr>
          <w:lang w:val="ru-RU"/>
        </w:rPr>
        <w:t xml:space="preserve">оплаты услуг (для оплаты содержания за год необходимо указать — </w:t>
      </w:r>
      <w:r>
        <w:rPr>
          <w:color w:val="FF0066"/>
          <w:lang w:val="ru-RU"/>
        </w:rPr>
        <w:t>Единовременно</w:t>
      </w:r>
      <w:r>
        <w:rPr>
          <w:lang w:val="ru-RU"/>
        </w:rPr>
        <w:t>), укажите сумму и дату оплаты</w:t>
      </w:r>
    </w:p>
    <w:p w:rsidR="00F40932" w:rsidRDefault="00487228">
      <w:pPr>
        <w:pStyle w:val="Textbody"/>
        <w:numPr>
          <w:ilvl w:val="0"/>
          <w:numId w:val="5"/>
        </w:num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900160" cy="2152080"/>
            <wp:effectExtent l="0" t="0" r="0" b="0"/>
            <wp:wrapTopAndBottom/>
            <wp:docPr id="10" name="Графический объект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0160" cy="215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/>
        </w:rPr>
        <w:t>Далее заполняем дополнительные сведения</w:t>
      </w:r>
    </w:p>
    <w:p w:rsidR="00F40932" w:rsidRPr="002A4B37" w:rsidRDefault="002A4B37" w:rsidP="002A4B37">
      <w:pPr>
        <w:pStyle w:val="Textbody"/>
        <w:numPr>
          <w:ilvl w:val="0"/>
          <w:numId w:val="5"/>
        </w:num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3738880</wp:posOffset>
            </wp:positionV>
            <wp:extent cx="3372485" cy="2216785"/>
            <wp:effectExtent l="19050" t="0" r="0" b="0"/>
            <wp:wrapTopAndBottom/>
            <wp:docPr id="12" name="Графический объект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228"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615839" cy="2989080"/>
            <wp:effectExtent l="0" t="0" r="0" b="0"/>
            <wp:wrapTopAndBottom/>
            <wp:docPr id="11" name="Графический объект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5839" cy="298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228" w:rsidRPr="002A4B37">
        <w:rPr>
          <w:lang w:val="ru-RU"/>
        </w:rPr>
        <w:t xml:space="preserve">Далее нажимаем отправить заявление. Заявление автоматически поступает в территориальный орган Социального </w:t>
      </w:r>
      <w:r w:rsidR="00487228" w:rsidRPr="002A4B37">
        <w:rPr>
          <w:lang w:val="ru-RU"/>
        </w:rPr>
        <w:t>фонда и регистрируется, о чем Вам поступит уведомление.</w:t>
      </w:r>
    </w:p>
    <w:sectPr w:rsidR="00F40932" w:rsidRPr="002A4B37" w:rsidSect="00F4093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28" w:rsidRDefault="00487228" w:rsidP="00F40932">
      <w:r>
        <w:separator/>
      </w:r>
    </w:p>
  </w:endnote>
  <w:endnote w:type="continuationSeparator" w:id="0">
    <w:p w:rsidR="00487228" w:rsidRDefault="00487228" w:rsidP="00F40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28" w:rsidRDefault="00487228" w:rsidP="00F40932">
      <w:r w:rsidRPr="00F40932">
        <w:separator/>
      </w:r>
    </w:p>
  </w:footnote>
  <w:footnote w:type="continuationSeparator" w:id="0">
    <w:p w:rsidR="00487228" w:rsidRDefault="00487228" w:rsidP="00F40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96A"/>
    <w:multiLevelType w:val="multilevel"/>
    <w:tmpl w:val="EA5A226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226E0D50"/>
    <w:multiLevelType w:val="multilevel"/>
    <w:tmpl w:val="F3B65854"/>
    <w:lvl w:ilvl="0">
      <w:start w:val="11"/>
      <w:numFmt w:val="decimal"/>
      <w:lvlText w:val="%1."/>
      <w:lvlJc w:val="left"/>
      <w:rPr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076387F"/>
    <w:multiLevelType w:val="multilevel"/>
    <w:tmpl w:val="3F1C8B3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5E437741"/>
    <w:multiLevelType w:val="multilevel"/>
    <w:tmpl w:val="93AA44D6"/>
    <w:lvl w:ilvl="0">
      <w:start w:val="1"/>
      <w:numFmt w:val="decimal"/>
      <w:lvlText w:val="%1."/>
      <w:lvlJc w:val="left"/>
      <w:rPr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7833EC2"/>
    <w:multiLevelType w:val="multilevel"/>
    <w:tmpl w:val="8CD673D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932"/>
    <w:rsid w:val="002A4B37"/>
    <w:rsid w:val="00487228"/>
    <w:rsid w:val="00F4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0932"/>
  </w:style>
  <w:style w:type="paragraph" w:customStyle="1" w:styleId="Textbody">
    <w:name w:val="Text body"/>
    <w:basedOn w:val="Standard"/>
    <w:rsid w:val="00F40932"/>
    <w:pPr>
      <w:spacing w:after="283"/>
    </w:pPr>
  </w:style>
  <w:style w:type="paragraph" w:customStyle="1" w:styleId="Heading">
    <w:name w:val="Heading"/>
    <w:basedOn w:val="Standard"/>
    <w:next w:val="Textbody"/>
    <w:rsid w:val="00F40932"/>
    <w:pPr>
      <w:keepNext/>
      <w:spacing w:before="240" w:after="283"/>
    </w:pPr>
    <w:rPr>
      <w:rFonts w:ascii="Arial" w:eastAsia="MS Mincho" w:hAnsi="Arial"/>
      <w:sz w:val="28"/>
      <w:szCs w:val="28"/>
    </w:rPr>
  </w:style>
  <w:style w:type="paragraph" w:customStyle="1" w:styleId="Heading1">
    <w:name w:val="Heading 1"/>
    <w:basedOn w:val="Heading"/>
    <w:next w:val="Textbody"/>
    <w:rsid w:val="00F40932"/>
    <w:p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character" w:customStyle="1" w:styleId="NumberingSymbols">
    <w:name w:val="Numbering Symbols"/>
    <w:rsid w:val="00F40932"/>
    <w:rPr>
      <w:lang w:val="ru-RU"/>
    </w:rPr>
  </w:style>
  <w:style w:type="character" w:customStyle="1" w:styleId="Internetlink">
    <w:name w:val="Internet link"/>
    <w:rsid w:val="00F40932"/>
    <w:rPr>
      <w:color w:val="000080"/>
      <w:u w:val="single"/>
    </w:rPr>
  </w:style>
  <w:style w:type="character" w:customStyle="1" w:styleId="BulletSymbols">
    <w:name w:val="Bullet Symbols"/>
    <w:rsid w:val="00F40932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Олеся Геннадьевна</dc:creator>
  <cp:lastModifiedBy>Абрамова Олеся Геннадьевна</cp:lastModifiedBy>
  <cp:revision>1</cp:revision>
  <cp:lastPrinted>2023-06-23T10:55:00Z</cp:lastPrinted>
  <dcterms:created xsi:type="dcterms:W3CDTF">2023-06-26T08:25:00Z</dcterms:created>
  <dcterms:modified xsi:type="dcterms:W3CDTF">2023-06-26T08:27:00Z</dcterms:modified>
</cp:coreProperties>
</file>