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8A" w:rsidRPr="005C3CA5" w:rsidRDefault="0093078A" w:rsidP="0093078A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5C3CA5">
        <w:rPr>
          <w:b/>
          <w:sz w:val="26"/>
          <w:szCs w:val="26"/>
          <w:lang w:eastAsia="ru-RU"/>
        </w:rPr>
        <w:t>Рекомендации для получения ТСР</w:t>
      </w:r>
    </w:p>
    <w:p w:rsidR="0093078A" w:rsidRPr="005C3CA5" w:rsidRDefault="0093078A" w:rsidP="0093078A">
      <w:pPr>
        <w:spacing w:after="0" w:line="240" w:lineRule="auto"/>
        <w:jc w:val="center"/>
        <w:rPr>
          <w:b/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Для того чтобы получить бесплатно технические средства реабилитации, необходимо: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1. Обратиться в лечебно-профилактическое учреждение по месту жительства (больницу, поликлинику и т.д.), где врач оформит направление на </w:t>
      </w:r>
      <w:proofErr w:type="gramStart"/>
      <w:r w:rsidRPr="005C3CA5">
        <w:rPr>
          <w:sz w:val="26"/>
          <w:szCs w:val="26"/>
          <w:lang w:eastAsia="ru-RU"/>
        </w:rPr>
        <w:t>медико-социальную</w:t>
      </w:r>
      <w:proofErr w:type="gramEnd"/>
      <w:r w:rsidRPr="005C3CA5">
        <w:rPr>
          <w:sz w:val="26"/>
          <w:szCs w:val="26"/>
          <w:lang w:eastAsia="ru-RU"/>
        </w:rPr>
        <w:t xml:space="preserve"> экспертизу (МСЭ) и укажет необходимые виды изделий.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2. Обратиться в бюро МСЭ для разработки индивидуальной программы реабилитации или </w:t>
      </w:r>
      <w:proofErr w:type="spellStart"/>
      <w:r w:rsidRPr="005C3CA5">
        <w:rPr>
          <w:sz w:val="26"/>
          <w:szCs w:val="26"/>
          <w:lang w:eastAsia="ru-RU"/>
        </w:rPr>
        <w:t>абилитации</w:t>
      </w:r>
      <w:proofErr w:type="spellEnd"/>
      <w:r w:rsidRPr="005C3CA5">
        <w:rPr>
          <w:sz w:val="26"/>
          <w:szCs w:val="26"/>
          <w:lang w:eastAsia="ru-RU"/>
        </w:rPr>
        <w:t xml:space="preserve"> инвалида (ребенка-инвалида) (ИПРА).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Экспертиза может проводиться очно (необходимо присутствие гражданина) либо в порядке заочного освидетельствования (без участия и присутствия инвалида).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 xml:space="preserve">3. </w:t>
      </w:r>
      <w:proofErr w:type="gramStart"/>
      <w:r w:rsidRPr="005C3CA5">
        <w:rPr>
          <w:sz w:val="26"/>
          <w:szCs w:val="26"/>
          <w:lang w:eastAsia="ru-RU"/>
        </w:rPr>
        <w:t>При наличии разработанной ИПРА в максимально короткие сроки подать заявление и встать на учет в Отделении СФР по Курганской области:</w:t>
      </w:r>
      <w:proofErr w:type="gramEnd"/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 лично на приеме у специалистов клиентской службы;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посредством почтового отправления;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 через Единый портал государственных услуг (</w:t>
      </w:r>
      <w:r w:rsidRPr="005C3CA5">
        <w:rPr>
          <w:sz w:val="26"/>
          <w:szCs w:val="26"/>
          <w:lang w:val="en-US" w:eastAsia="ru-RU"/>
        </w:rPr>
        <w:t>www</w:t>
      </w:r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gosuslugi</w:t>
      </w:r>
      <w:proofErr w:type="spellEnd"/>
      <w:r w:rsidRPr="005C3CA5">
        <w:rPr>
          <w:sz w:val="26"/>
          <w:szCs w:val="26"/>
          <w:lang w:eastAsia="ru-RU"/>
        </w:rPr>
        <w:t>.</w:t>
      </w:r>
      <w:proofErr w:type="spellStart"/>
      <w:r w:rsidRPr="005C3CA5">
        <w:rPr>
          <w:sz w:val="26"/>
          <w:szCs w:val="26"/>
          <w:lang w:val="en-US" w:eastAsia="ru-RU"/>
        </w:rPr>
        <w:t>ru</w:t>
      </w:r>
      <w:proofErr w:type="spellEnd"/>
      <w:r w:rsidRPr="005C3CA5">
        <w:rPr>
          <w:sz w:val="26"/>
          <w:szCs w:val="26"/>
          <w:lang w:eastAsia="ru-RU"/>
        </w:rPr>
        <w:t>);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ГБУ Курганской области «Многофункциональный центр по предоставлению государственных и муниципальных услуг» (МФЦ).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Документы, необходимые для постановки на учет: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 заявление о предоставлении государственной услуги;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proofErr w:type="gramStart"/>
      <w:r w:rsidRPr="005C3CA5">
        <w:rPr>
          <w:sz w:val="26"/>
          <w:szCs w:val="26"/>
          <w:lang w:eastAsia="ru-RU"/>
        </w:rPr>
        <w:t>- документ, удостоверяющий личность инвалида (ветерана), или документ, удостоверяющий личность лица, представляющего интересы инвалида (ветерана), документ, подтверждающий его полномочия;</w:t>
      </w:r>
      <w:proofErr w:type="gramEnd"/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для постановки на учет несовершеннолетних лиц – свидетельство о рождении;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сведения о месте пребывания (фактического проживания) инвалида (ветерана);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индивидуальная программа реабилитации инвалида (ребенка-инвалида);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заключение об обеспечении протезами, протезно-ортопедическими изделиями ветеранов, выдаваемое врачебными комиссиями медицинских организаций.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* По собственному желанию граждане могут предоставить СНИЛС.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Обеспечение инвалидов и ветеранов соответственно техническими средствами и изделиями осуществляется путем: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предоставления соответствующего технического средства (изделия);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bookmarkStart w:id="0" w:name="_GoBack"/>
      <w:bookmarkEnd w:id="0"/>
      <w:r w:rsidRPr="005C3CA5">
        <w:rPr>
          <w:sz w:val="26"/>
          <w:szCs w:val="26"/>
          <w:lang w:eastAsia="ru-RU"/>
        </w:rPr>
        <w:t>- оказания услуг по ремонту или замене ранее предоставленного ТСР;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выплаты компенсации расходов за самостоятельное приобретение ТСР;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  <w:r w:rsidRPr="005C3CA5">
        <w:rPr>
          <w:sz w:val="26"/>
          <w:szCs w:val="26"/>
          <w:lang w:eastAsia="ru-RU"/>
        </w:rPr>
        <w:t>- формирования электронного сертификата.</w:t>
      </w:r>
    </w:p>
    <w:p w:rsidR="0093078A" w:rsidRPr="005C3CA5" w:rsidRDefault="0093078A" w:rsidP="0093078A">
      <w:pPr>
        <w:spacing w:after="0" w:line="240" w:lineRule="auto"/>
        <w:jc w:val="both"/>
        <w:rPr>
          <w:sz w:val="26"/>
          <w:szCs w:val="26"/>
          <w:lang w:eastAsia="ru-RU"/>
        </w:rPr>
      </w:pPr>
    </w:p>
    <w:p w:rsidR="003759DE" w:rsidRDefault="003759DE"/>
    <w:sectPr w:rsidR="0037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4F"/>
    <w:rsid w:val="000D444F"/>
    <w:rsid w:val="003759DE"/>
    <w:rsid w:val="0093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8A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Чащина Анастасия Геннадьевна</dc:creator>
  <cp:keywords/>
  <dc:description/>
  <cp:lastModifiedBy>Чащина Анастасия Геннадьевна</cp:lastModifiedBy>
  <cp:revision>2</cp:revision>
  <dcterms:created xsi:type="dcterms:W3CDTF">2023-04-20T11:08:00Z</dcterms:created>
  <dcterms:modified xsi:type="dcterms:W3CDTF">2023-04-20T11:08:00Z</dcterms:modified>
</cp:coreProperties>
</file>