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21" w:rsidRDefault="00A36D21">
      <w:pPr>
        <w:jc w:val="center"/>
        <w:rPr>
          <w:rFonts w:ascii="Times New Roman" w:hAnsi="Times New Roman"/>
          <w:shadow/>
          <w:color w:val="FF0012"/>
          <w:sz w:val="52"/>
          <w:szCs w:val="52"/>
        </w:rPr>
      </w:pPr>
    </w:p>
    <w:p w:rsidR="00A36D21" w:rsidRDefault="00A36D21">
      <w:pPr>
        <w:jc w:val="center"/>
        <w:rPr>
          <w:rFonts w:ascii="Times New Roman" w:hAnsi="Times New Roman"/>
          <w:shadow/>
          <w:color w:val="FF0012"/>
          <w:sz w:val="52"/>
          <w:szCs w:val="52"/>
        </w:rPr>
      </w:pPr>
    </w:p>
    <w:p w:rsidR="00A36D21" w:rsidRDefault="00A36D21">
      <w:pPr>
        <w:jc w:val="center"/>
        <w:rPr>
          <w:rFonts w:ascii="Times New Roman" w:hAnsi="Times New Roman"/>
          <w:shadow/>
          <w:color w:val="FF0012"/>
          <w:sz w:val="52"/>
          <w:szCs w:val="52"/>
        </w:rPr>
      </w:pPr>
    </w:p>
    <w:p w:rsidR="00A36D21" w:rsidRDefault="00850D7B">
      <w:pPr>
        <w:jc w:val="center"/>
        <w:rPr>
          <w:rFonts w:ascii="Times New Roman" w:hAnsi="Times New Roman"/>
          <w:shadow/>
          <w:color w:val="FF0012"/>
          <w:sz w:val="52"/>
          <w:szCs w:val="52"/>
        </w:rPr>
      </w:pPr>
      <w:r>
        <w:rPr>
          <w:rFonts w:ascii="Times New Roman" w:hAnsi="Times New Roman"/>
          <w:shadow/>
          <w:color w:val="FF0012"/>
          <w:sz w:val="52"/>
          <w:szCs w:val="52"/>
        </w:rPr>
        <w:t xml:space="preserve">ЦЕНТР ОБЩЕНИЯ </w:t>
      </w:r>
    </w:p>
    <w:p w:rsidR="00A36D21" w:rsidRDefault="00850D7B">
      <w:pPr>
        <w:jc w:val="center"/>
      </w:pPr>
      <w:r>
        <w:rPr>
          <w:rFonts w:ascii="Times New Roman" w:hAnsi="Times New Roman"/>
          <w:shadow/>
          <w:color w:val="FF0012"/>
          <w:sz w:val="52"/>
          <w:szCs w:val="52"/>
        </w:rPr>
        <w:t>СТАРШЕГО ПОКОЛЕНИЯ</w:t>
      </w:r>
    </w:p>
    <w:p w:rsidR="00A36D21" w:rsidRDefault="00850D7B">
      <w:pPr>
        <w:jc w:val="center"/>
        <w:rPr>
          <w:i/>
          <w:iCs/>
        </w:rPr>
      </w:pPr>
      <w:r>
        <w:rPr>
          <w:rFonts w:ascii="Times New Roman" w:hAnsi="Times New Roman"/>
          <w:i/>
          <w:iCs/>
          <w:shadow/>
          <w:color w:val="FF0012"/>
          <w:sz w:val="52"/>
          <w:szCs w:val="52"/>
        </w:rPr>
        <w:t>«</w:t>
      </w:r>
      <w:proofErr w:type="gramStart"/>
      <w:r>
        <w:rPr>
          <w:rFonts w:ascii="Times New Roman" w:hAnsi="Times New Roman"/>
          <w:i/>
          <w:iCs/>
          <w:shadow/>
          <w:color w:val="FF0012"/>
          <w:sz w:val="52"/>
          <w:szCs w:val="52"/>
        </w:rPr>
        <w:t>Молоды</w:t>
      </w:r>
      <w:proofErr w:type="gramEnd"/>
      <w:r>
        <w:rPr>
          <w:rFonts w:ascii="Times New Roman" w:hAnsi="Times New Roman"/>
          <w:i/>
          <w:iCs/>
          <w:shadow/>
          <w:color w:val="FF0012"/>
          <w:sz w:val="52"/>
          <w:szCs w:val="52"/>
        </w:rPr>
        <w:t xml:space="preserve"> душой»</w:t>
      </w:r>
    </w:p>
    <w:p w:rsidR="00A36D21" w:rsidRPr="00850D7B" w:rsidRDefault="00850D7B">
      <w:pPr>
        <w:jc w:val="center"/>
        <w:rPr>
          <w:rFonts w:ascii="Times New Roman" w:hAnsi="Times New Roman"/>
          <w:b/>
          <w:i/>
          <w:color w:val="365F91" w:themeColor="accent1" w:themeShade="BF"/>
          <w:sz w:val="44"/>
          <w:szCs w:val="32"/>
        </w:rPr>
      </w:pPr>
      <w:r w:rsidRPr="00850D7B">
        <w:rPr>
          <w:rFonts w:ascii="Times New Roman" w:hAnsi="Times New Roman"/>
          <w:b/>
          <w:i/>
          <w:color w:val="365F91" w:themeColor="accent1" w:themeShade="BF"/>
          <w:sz w:val="44"/>
          <w:szCs w:val="32"/>
        </w:rPr>
        <w:t xml:space="preserve">на базе клиентской службы  (на правах группы) </w:t>
      </w:r>
    </w:p>
    <w:p w:rsidR="00A36D21" w:rsidRPr="00850D7B" w:rsidRDefault="00850D7B">
      <w:pPr>
        <w:jc w:val="center"/>
        <w:rPr>
          <w:rFonts w:ascii="Times New Roman" w:hAnsi="Times New Roman"/>
          <w:b/>
          <w:i/>
          <w:color w:val="365F91" w:themeColor="accent1" w:themeShade="BF"/>
          <w:sz w:val="44"/>
          <w:szCs w:val="32"/>
        </w:rPr>
      </w:pPr>
      <w:r w:rsidRPr="00850D7B">
        <w:rPr>
          <w:rFonts w:ascii="Times New Roman" w:hAnsi="Times New Roman"/>
          <w:b/>
          <w:i/>
          <w:color w:val="365F91" w:themeColor="accent1" w:themeShade="BF"/>
          <w:sz w:val="44"/>
          <w:szCs w:val="32"/>
        </w:rPr>
        <w:t xml:space="preserve">в </w:t>
      </w:r>
      <w:proofErr w:type="spellStart"/>
      <w:r w:rsidRPr="00850D7B">
        <w:rPr>
          <w:rFonts w:ascii="Times New Roman" w:hAnsi="Times New Roman"/>
          <w:b/>
          <w:i/>
          <w:color w:val="365F91" w:themeColor="accent1" w:themeShade="BF"/>
          <w:sz w:val="44"/>
          <w:szCs w:val="32"/>
        </w:rPr>
        <w:t>Кочкуровском</w:t>
      </w:r>
      <w:proofErr w:type="spellEnd"/>
      <w:r w:rsidRPr="00850D7B">
        <w:rPr>
          <w:rFonts w:ascii="Times New Roman" w:hAnsi="Times New Roman"/>
          <w:b/>
          <w:i/>
          <w:color w:val="365F91" w:themeColor="accent1" w:themeShade="BF"/>
          <w:sz w:val="44"/>
          <w:szCs w:val="32"/>
        </w:rPr>
        <w:t xml:space="preserve"> муниципальном районе</w:t>
      </w:r>
    </w:p>
    <w:p w:rsidR="00A36D21" w:rsidRDefault="00A36D21">
      <w:pPr>
        <w:rPr>
          <w:color w:val="0008FF"/>
        </w:rPr>
      </w:pPr>
    </w:p>
    <w:p w:rsidR="00A36D21" w:rsidRDefault="00A36D21"/>
    <w:p w:rsidR="00A36D21" w:rsidRDefault="00A36D21"/>
    <w:p w:rsidR="00A36D21" w:rsidRPr="00850D7B" w:rsidRDefault="00850D7B">
      <w:pPr>
        <w:jc w:val="center"/>
        <w:rPr>
          <w:rFonts w:ascii="Times New Roman" w:hAnsi="Times New Roman"/>
          <w:b/>
          <w:i/>
          <w:color w:val="365F91" w:themeColor="accent1" w:themeShade="BF"/>
          <w:sz w:val="56"/>
          <w:szCs w:val="56"/>
        </w:rPr>
      </w:pPr>
      <w:r w:rsidRPr="00850D7B">
        <w:rPr>
          <w:rFonts w:ascii="Times New Roman" w:hAnsi="Times New Roman"/>
          <w:b/>
          <w:i/>
          <w:color w:val="365F91" w:themeColor="accent1" w:themeShade="BF"/>
          <w:sz w:val="56"/>
          <w:szCs w:val="56"/>
        </w:rPr>
        <w:t xml:space="preserve">ПЛАН МЕРОПРИЯТИЙ </w:t>
      </w:r>
    </w:p>
    <w:p w:rsidR="00A36D21" w:rsidRPr="00850D7B" w:rsidRDefault="00850D7B">
      <w:pPr>
        <w:jc w:val="center"/>
        <w:rPr>
          <w:b/>
          <w:i/>
          <w:color w:val="365F91" w:themeColor="accent1" w:themeShade="BF"/>
        </w:rPr>
      </w:pPr>
      <w:r w:rsidRPr="00850D7B">
        <w:rPr>
          <w:rFonts w:ascii="Times New Roman" w:hAnsi="Times New Roman"/>
          <w:b/>
          <w:i/>
          <w:color w:val="365F91" w:themeColor="accent1" w:themeShade="BF"/>
          <w:sz w:val="56"/>
          <w:szCs w:val="56"/>
        </w:rPr>
        <w:t xml:space="preserve">на </w:t>
      </w:r>
      <w:r w:rsidRPr="00850D7B">
        <w:rPr>
          <w:rFonts w:ascii="Times New Roman" w:hAnsi="Times New Roman"/>
          <w:b/>
          <w:i/>
          <w:color w:val="365F91" w:themeColor="accent1" w:themeShade="BF"/>
          <w:sz w:val="56"/>
          <w:szCs w:val="56"/>
          <w:lang w:val="en-US"/>
        </w:rPr>
        <w:t>2</w:t>
      </w:r>
      <w:r w:rsidRPr="00850D7B">
        <w:rPr>
          <w:rFonts w:ascii="Times New Roman" w:hAnsi="Times New Roman"/>
          <w:b/>
          <w:i/>
          <w:color w:val="365F91" w:themeColor="accent1" w:themeShade="BF"/>
          <w:sz w:val="56"/>
          <w:szCs w:val="56"/>
        </w:rPr>
        <w:t>квартал 2024 года</w:t>
      </w:r>
    </w:p>
    <w:p w:rsidR="00A36D21" w:rsidRDefault="00A36D21">
      <w:pPr>
        <w:jc w:val="center"/>
        <w:rPr>
          <w:rFonts w:ascii="Times New Roman" w:hAnsi="Times New Roman"/>
          <w:color w:val="4D0080"/>
          <w:sz w:val="56"/>
          <w:szCs w:val="56"/>
        </w:rPr>
      </w:pPr>
    </w:p>
    <w:p w:rsidR="00A36D21" w:rsidRDefault="00A36D21">
      <w:pPr>
        <w:jc w:val="center"/>
        <w:rPr>
          <w:rFonts w:ascii="Times New Roman" w:hAnsi="Times New Roman"/>
          <w:shadow/>
          <w:sz w:val="56"/>
          <w:szCs w:val="56"/>
        </w:rPr>
      </w:pPr>
    </w:p>
    <w:p w:rsidR="00A36D21" w:rsidRDefault="00A36D21">
      <w:pPr>
        <w:jc w:val="center"/>
      </w:pPr>
    </w:p>
    <w:p w:rsidR="00A36D21" w:rsidRDefault="00A36D21">
      <w:pPr>
        <w:jc w:val="center"/>
      </w:pPr>
    </w:p>
    <w:p w:rsidR="00A36D21" w:rsidRDefault="00A36D21">
      <w:pPr>
        <w:jc w:val="center"/>
      </w:pPr>
    </w:p>
    <w:p w:rsidR="00A36D21" w:rsidRDefault="00A36D21">
      <w:pPr>
        <w:jc w:val="center"/>
      </w:pPr>
    </w:p>
    <w:p w:rsidR="00A36D21" w:rsidRDefault="00A36D21">
      <w:pPr>
        <w:jc w:val="center"/>
      </w:pPr>
    </w:p>
    <w:p w:rsidR="00A36D21" w:rsidRDefault="00850D7B">
      <w:pPr>
        <w:jc w:val="center"/>
      </w:pPr>
      <w:r>
        <w:br w:type="page"/>
      </w:r>
    </w:p>
    <w:p w:rsidR="00A36D21" w:rsidRDefault="00850D7B">
      <w:pPr>
        <w:jc w:val="center"/>
      </w:pPr>
      <w:r>
        <w:lastRenderedPageBreak/>
        <w:pict>
          <v:shapetype id="shapetype_136" o:spid="_x0000_m1028" coordsize="21600,21600" o:spt="100" adj="10800,,0" path="m@9,l@10,em@11,21600l@12,21600e">
            <v:stroke joinstyle="miter"/>
            <v:formulas>
              <v:f eqn="val #0"/>
              <v:f eqn="sum @0 0 10800"/>
              <v:f eqn="val @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path o:connecttype="segments"/>
            <v:handles>
              <v:h position="@0,center"/>
            </v:handles>
          </v:shapetype>
          <v:shape id="shape_0" o:spid="_x0000_s1027" type="#shapetype_136" style="position:absolute;left:0;text-align:left;margin-left:35.05pt;margin-top:-4pt;width:467.2pt;height:36.2pt;z-index:251657728" fillcolor="#06c" stroked="t" strokecolor="#9cf" strokeweight=".53mm">
            <v:fill color2="#f93" o:detectmouseclick="t" type="solid"/>
            <v:stroke joinstyle="miter" endcap="flat"/>
            <v:path textpathok="t"/>
            <v:textpath on="t" style="font-family:&quot;Calibri&quot;" fitshape="t" string="ЦЕНТР ОБЩЕНИЯ СТАРШЕГО ПОКОЛЕНИЯ"/>
          </v:shape>
        </w:pict>
      </w:r>
      <w:r w:rsidR="00A36D21">
        <w:pict/>
      </w:r>
    </w:p>
    <w:p w:rsidR="00A36D21" w:rsidRDefault="00A36D21">
      <w:pPr>
        <w:jc w:val="center"/>
      </w:pPr>
      <w:r>
        <w:pict>
          <v:shape id="_x0000_s1026" type="#shapetype_136" style="position:absolute;left:0;text-align:left;margin-left:65.05pt;margin-top:0;width:412.7pt;height:50.7pt;z-index:251658752" fillcolor="red" stroked="t" strokecolor="yellow" strokeweight=".53mm">
            <v:fill color2="aqua" o:detectmouseclick="t" type="solid"/>
            <v:stroke joinstyle="miter" endcap="flat"/>
            <v:path textpathok="t"/>
            <v:textpath on="t" style="font-family:&quot;Calibri&quot;" fitshape="t" string="АФИША МЕРОПРИЯТИЙ"/>
          </v:shape>
        </w:pict>
      </w:r>
    </w:p>
    <w:p w:rsidR="00A36D21" w:rsidRDefault="00A36D21">
      <w:pPr>
        <w:jc w:val="center"/>
        <w:rPr>
          <w:rFonts w:ascii="Times New Roman" w:hAnsi="Times New Roman"/>
          <w:color w:val="7F00FF"/>
          <w:sz w:val="44"/>
          <w:szCs w:val="44"/>
        </w:rPr>
      </w:pPr>
    </w:p>
    <w:p w:rsidR="00A36D21" w:rsidRPr="00850D7B" w:rsidRDefault="00850D7B">
      <w:pPr>
        <w:jc w:val="center"/>
        <w:rPr>
          <w:b/>
          <w:i/>
          <w:color w:val="365F91" w:themeColor="accent1" w:themeShade="BF"/>
        </w:rPr>
      </w:pPr>
      <w:r w:rsidRPr="00850D7B">
        <w:rPr>
          <w:rFonts w:ascii="Times New Roman" w:hAnsi="Times New Roman"/>
          <w:b/>
          <w:i/>
          <w:color w:val="365F91" w:themeColor="accent1" w:themeShade="BF"/>
          <w:sz w:val="44"/>
          <w:szCs w:val="44"/>
        </w:rPr>
        <w:t>Апрель 2024 г.</w:t>
      </w:r>
    </w:p>
    <w:tbl>
      <w:tblPr>
        <w:tblStyle w:val="ab"/>
        <w:tblpPr w:leftFromText="180" w:rightFromText="180" w:vertAnchor="text" w:horzAnchor="margin" w:tblpXSpec="center" w:tblpY="12"/>
        <w:tblW w:w="10100" w:type="dxa"/>
        <w:jc w:val="center"/>
        <w:tblCellMar>
          <w:left w:w="78" w:type="dxa"/>
        </w:tblCellMar>
        <w:tblLook w:val="04A0"/>
      </w:tblPr>
      <w:tblGrid>
        <w:gridCol w:w="2660"/>
        <w:gridCol w:w="4111"/>
        <w:gridCol w:w="3329"/>
      </w:tblGrid>
      <w:tr w:rsidR="00A36D21">
        <w:trPr>
          <w:trHeight w:val="463"/>
          <w:tblHeader/>
          <w:jc w:val="center"/>
        </w:trPr>
        <w:tc>
          <w:tcPr>
            <w:tcW w:w="2660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Локация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по рукоделию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A36D21">
        <w:trPr>
          <w:trHeight w:val="231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231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врача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Нескучный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психологом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Территория гармонии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231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25.04.2024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Профилактическая беседа по предотвращению мошенничества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</w:tbl>
    <w:p w:rsidR="00A36D21" w:rsidRDefault="00A36D21">
      <w:pPr>
        <w:jc w:val="center"/>
      </w:pPr>
    </w:p>
    <w:p w:rsidR="00A36D21" w:rsidRDefault="00850D7B">
      <w:r>
        <w:br w:type="page"/>
      </w:r>
    </w:p>
    <w:p w:rsidR="00A36D21" w:rsidRDefault="00A36D21">
      <w:pPr>
        <w:jc w:val="center"/>
      </w:pPr>
    </w:p>
    <w:p w:rsidR="00A36D21" w:rsidRPr="00850D7B" w:rsidRDefault="00850D7B">
      <w:pPr>
        <w:jc w:val="center"/>
        <w:rPr>
          <w:b/>
          <w:i/>
          <w:color w:val="365F91" w:themeColor="accent1" w:themeShade="BF"/>
        </w:rPr>
      </w:pPr>
      <w:r w:rsidRPr="00850D7B">
        <w:rPr>
          <w:rFonts w:ascii="Times New Roman" w:hAnsi="Times New Roman"/>
          <w:b/>
          <w:i/>
          <w:color w:val="365F91" w:themeColor="accent1" w:themeShade="BF"/>
          <w:sz w:val="44"/>
          <w:szCs w:val="44"/>
        </w:rPr>
        <w:t>Май 2024 г.</w:t>
      </w:r>
    </w:p>
    <w:tbl>
      <w:tblPr>
        <w:tblStyle w:val="ab"/>
        <w:tblpPr w:leftFromText="180" w:rightFromText="180" w:vertAnchor="text" w:horzAnchor="margin" w:tblpXSpec="center" w:tblpY="12"/>
        <w:tblW w:w="10100" w:type="dxa"/>
        <w:jc w:val="center"/>
        <w:tblCellMar>
          <w:left w:w="78" w:type="dxa"/>
        </w:tblCellMar>
        <w:tblLook w:val="04A0"/>
      </w:tblPr>
      <w:tblGrid>
        <w:gridCol w:w="2660"/>
        <w:gridCol w:w="4111"/>
        <w:gridCol w:w="3329"/>
      </w:tblGrid>
      <w:tr w:rsidR="00A36D21">
        <w:trPr>
          <w:trHeight w:val="463"/>
          <w:tblHeader/>
          <w:jc w:val="center"/>
        </w:trPr>
        <w:tc>
          <w:tcPr>
            <w:tcW w:w="2660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Локация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02.05.2024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02.05.2024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по рукоделию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мастерская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16.05.2024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28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16.05.2024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врача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28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23.05.2024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115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23.05.2024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психологом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Территория гармонии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30.05.2024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Профилактическая беседа по предотвращению мошенничества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</w:tbl>
    <w:p w:rsidR="00A36D21" w:rsidRDefault="00A36D21">
      <w:pPr>
        <w:jc w:val="center"/>
      </w:pPr>
    </w:p>
    <w:p w:rsidR="00A36D21" w:rsidRDefault="00A36D21"/>
    <w:p w:rsidR="00A36D21" w:rsidRDefault="00A36D21"/>
    <w:p w:rsidR="00A36D21" w:rsidRDefault="00A36D21"/>
    <w:p w:rsidR="00A36D21" w:rsidRDefault="00A36D21"/>
    <w:p w:rsidR="00A36D21" w:rsidRDefault="00A36D21"/>
    <w:p w:rsidR="00A36D21" w:rsidRDefault="00A36D21"/>
    <w:p w:rsidR="00A36D21" w:rsidRDefault="00A36D21"/>
    <w:p w:rsidR="00A36D21" w:rsidRDefault="00A36D21"/>
    <w:p w:rsidR="00A36D21" w:rsidRDefault="00A36D21" w:rsidP="00850D7B">
      <w:pPr>
        <w:rPr>
          <w:rFonts w:ascii="Times New Roman" w:hAnsi="Times New Roman"/>
          <w:color w:val="7F00FF"/>
          <w:sz w:val="44"/>
          <w:szCs w:val="44"/>
        </w:rPr>
      </w:pPr>
    </w:p>
    <w:p w:rsidR="00A36D21" w:rsidRDefault="00A36D21">
      <w:pPr>
        <w:jc w:val="center"/>
        <w:rPr>
          <w:rFonts w:ascii="Times New Roman" w:hAnsi="Times New Roman"/>
          <w:color w:val="7F00FF"/>
          <w:sz w:val="44"/>
          <w:szCs w:val="44"/>
        </w:rPr>
      </w:pPr>
    </w:p>
    <w:p w:rsidR="00A36D21" w:rsidRPr="00850D7B" w:rsidRDefault="00850D7B">
      <w:pPr>
        <w:jc w:val="center"/>
        <w:rPr>
          <w:b/>
          <w:i/>
          <w:color w:val="365F91" w:themeColor="accent1" w:themeShade="BF"/>
        </w:rPr>
      </w:pPr>
      <w:r w:rsidRPr="00850D7B">
        <w:rPr>
          <w:rFonts w:ascii="Times New Roman" w:hAnsi="Times New Roman"/>
          <w:b/>
          <w:i/>
          <w:color w:val="365F91" w:themeColor="accent1" w:themeShade="BF"/>
          <w:sz w:val="44"/>
          <w:szCs w:val="44"/>
        </w:rPr>
        <w:lastRenderedPageBreak/>
        <w:t>Июнь 2024 г.</w:t>
      </w:r>
    </w:p>
    <w:tbl>
      <w:tblPr>
        <w:tblStyle w:val="ab"/>
        <w:tblpPr w:leftFromText="180" w:rightFromText="180" w:vertAnchor="text" w:horzAnchor="margin" w:tblpXSpec="center" w:tblpY="12"/>
        <w:tblW w:w="10100" w:type="dxa"/>
        <w:jc w:val="center"/>
        <w:tblCellMar>
          <w:left w:w="78" w:type="dxa"/>
        </w:tblCellMar>
        <w:tblLook w:val="04A0"/>
      </w:tblPr>
      <w:tblGrid>
        <w:gridCol w:w="2660"/>
        <w:gridCol w:w="4111"/>
        <w:gridCol w:w="3329"/>
      </w:tblGrid>
      <w:tr w:rsidR="00A36D21">
        <w:trPr>
          <w:trHeight w:val="463"/>
          <w:tblHeader/>
          <w:jc w:val="center"/>
        </w:trPr>
        <w:tc>
          <w:tcPr>
            <w:tcW w:w="2660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329" w:type="dxa"/>
            <w:shd w:val="clear" w:color="auto" w:fill="8DB3E2" w:themeFill="text2" w:themeFillTint="66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Локация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bookmarkStart w:id="0" w:name="__DdeLink__2681_1824812749"/>
            <w:r>
              <w:rPr>
                <w:rFonts w:ascii="Times New Roman" w:hAnsi="Times New Roman" w:cs="Times New Roman"/>
                <w:sz w:val="32"/>
                <w:szCs w:val="32"/>
              </w:rPr>
              <w:t>06.06.202</w:t>
            </w:r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bookmarkStart w:id="1" w:name="__DdeLink__2681_18248127491"/>
            <w:r>
              <w:rPr>
                <w:rFonts w:ascii="Times New Roman" w:hAnsi="Times New Roman" w:cs="Times New Roman"/>
                <w:sz w:val="32"/>
                <w:szCs w:val="32"/>
              </w:rPr>
              <w:t>06.06.202</w:t>
            </w:r>
            <w:bookmarkEnd w:id="1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bookmarkStart w:id="2" w:name="__DdeLink__2681_18248127492"/>
            <w:r>
              <w:rPr>
                <w:rFonts w:ascii="Times New Roman" w:hAnsi="Times New Roman" w:cs="Times New Roman"/>
                <w:sz w:val="32"/>
                <w:szCs w:val="32"/>
              </w:rPr>
              <w:t>06.06.202</w:t>
            </w:r>
            <w:bookmarkEnd w:id="2"/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по рукоделию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мастерская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bookmarkStart w:id="3" w:name="__DdeLink__2681_18248127493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.06.202</w:t>
            </w:r>
            <w:bookmarkEnd w:id="3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bookmarkStart w:id="4" w:name="__DdeLink__2681_182481274931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.06.202</w:t>
            </w:r>
            <w:bookmarkEnd w:id="4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28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bookmarkStart w:id="5" w:name="__DdeLink__2681_182481274932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.06.202</w:t>
            </w:r>
            <w:bookmarkEnd w:id="5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врача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28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20.06.2024</w:t>
            </w:r>
          </w:p>
          <w:p w:rsidR="00A36D21" w:rsidRDefault="00A36D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115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20.06.2024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20.06.2024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Встреча с психологом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Территория гармонии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по краеведению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27.06.2024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Литературный час</w:t>
            </w:r>
          </w:p>
        </w:tc>
        <w:tc>
          <w:tcPr>
            <w:tcW w:w="3329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  <w:tr w:rsidR="00A36D21">
        <w:trPr>
          <w:trHeight w:val="463"/>
          <w:jc w:val="center"/>
        </w:trPr>
        <w:tc>
          <w:tcPr>
            <w:tcW w:w="2660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27.06.2024</w:t>
            </w:r>
          </w:p>
        </w:tc>
        <w:tc>
          <w:tcPr>
            <w:tcW w:w="4111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Профилактическая беседа по предотвращению мошенничества</w:t>
            </w:r>
          </w:p>
        </w:tc>
        <w:tc>
          <w:tcPr>
            <w:tcW w:w="3329" w:type="dxa"/>
            <w:shd w:val="clear" w:color="auto" w:fill="auto"/>
            <w:tcMar>
              <w:left w:w="78" w:type="dxa"/>
            </w:tcMar>
          </w:tcPr>
          <w:p w:rsidR="00A36D21" w:rsidRDefault="00850D7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Нескучный мир</w:t>
            </w:r>
          </w:p>
        </w:tc>
      </w:tr>
    </w:tbl>
    <w:p w:rsidR="00A36D21" w:rsidRDefault="00A36D21">
      <w:pPr>
        <w:jc w:val="center"/>
      </w:pPr>
    </w:p>
    <w:sectPr w:rsidR="00A36D21" w:rsidSect="00A36D21">
      <w:pgSz w:w="11906" w:h="16838"/>
      <w:pgMar w:top="567" w:right="850" w:bottom="28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36D21"/>
    <w:rsid w:val="00850D7B"/>
    <w:rsid w:val="00A3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1B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A36D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A36D21"/>
    <w:pPr>
      <w:spacing w:after="140" w:line="288" w:lineRule="auto"/>
    </w:pPr>
  </w:style>
  <w:style w:type="paragraph" w:styleId="a6">
    <w:name w:val="List"/>
    <w:basedOn w:val="a5"/>
    <w:rsid w:val="00A36D21"/>
    <w:rPr>
      <w:rFonts w:cs="Mangal"/>
    </w:rPr>
  </w:style>
  <w:style w:type="paragraph" w:customStyle="1" w:styleId="Caption">
    <w:name w:val="Caption"/>
    <w:basedOn w:val="a"/>
    <w:qFormat/>
    <w:rsid w:val="00A36D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36D21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2E6211"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qFormat/>
    <w:rsid w:val="00A36D21"/>
  </w:style>
  <w:style w:type="table" w:styleId="ab">
    <w:name w:val="Table Grid"/>
    <w:basedOn w:val="a1"/>
    <w:uiPriority w:val="59"/>
    <w:rsid w:val="002E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6E7-0837-47DF-8353-3D9B29B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011FedotovaEA</dc:creator>
  <dc:description/>
  <cp:lastModifiedBy>011FufaevaOV</cp:lastModifiedBy>
  <cp:revision>49</cp:revision>
  <cp:lastPrinted>2024-03-20T13:24:00Z</cp:lastPrinted>
  <dcterms:created xsi:type="dcterms:W3CDTF">2022-10-25T15:20:00Z</dcterms:created>
  <dcterms:modified xsi:type="dcterms:W3CDTF">2024-03-26T07:20:00Z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