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73DE2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1D126C" w:rsidRDefault="001D126C" w:rsidP="001D1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Удмуртской Республике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573DE2" w:rsidRDefault="00573DE2" w:rsidP="00575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DE2">
        <w:rPr>
          <w:rFonts w:ascii="Times New Roman" w:hAnsi="Times New Roman" w:cs="Times New Roman"/>
          <w:b/>
          <w:sz w:val="26"/>
          <w:szCs w:val="26"/>
        </w:rPr>
        <w:t>санаторно-курортному лечению (далее-СКЛ</w:t>
      </w:r>
      <w:r w:rsidR="001D126C">
        <w:rPr>
          <w:rFonts w:ascii="Times New Roman" w:hAnsi="Times New Roman" w:cs="Times New Roman"/>
          <w:b/>
          <w:sz w:val="26"/>
          <w:szCs w:val="26"/>
        </w:rPr>
        <w:t xml:space="preserve"> вредников</w:t>
      </w:r>
      <w:r w:rsidRPr="00573DE2">
        <w:rPr>
          <w:rFonts w:ascii="Times New Roman" w:hAnsi="Times New Roman" w:cs="Times New Roman"/>
          <w:b/>
          <w:sz w:val="26"/>
          <w:szCs w:val="26"/>
        </w:rPr>
        <w:t>) работников, занятых на работах с вредными и (или) опасными производственными факторами</w:t>
      </w:r>
    </w:p>
    <w:p w:rsidR="001D126C" w:rsidRPr="0057580D" w:rsidRDefault="001D126C" w:rsidP="00575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80D">
        <w:rPr>
          <w:rFonts w:ascii="Times New Roman" w:hAnsi="Times New Roman" w:cs="Times New Roman"/>
          <w:sz w:val="24"/>
          <w:szCs w:val="24"/>
        </w:rPr>
        <w:t>пп. Д п. 3, пп. Д п. 6 Приказа №467н</w:t>
      </w:r>
    </w:p>
    <w:p w:rsidR="001D126C" w:rsidRPr="001D126C" w:rsidRDefault="001D126C" w:rsidP="005758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RPr="0057580D" w:rsidTr="006531E8">
        <w:tc>
          <w:tcPr>
            <w:tcW w:w="3256" w:type="dxa"/>
          </w:tcPr>
          <w:p w:rsidR="00D10770" w:rsidRPr="0057580D" w:rsidRDefault="006531E8" w:rsidP="006531E8">
            <w:pPr>
              <w:rPr>
                <w:rFonts w:ascii="Times New Roman" w:hAnsi="Times New Roman" w:cs="Times New Roman"/>
                <w:b/>
              </w:rPr>
            </w:pPr>
            <w:r w:rsidRPr="0057580D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57580D" w:rsidRDefault="00D10770" w:rsidP="00D10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0D">
              <w:rPr>
                <w:rFonts w:ascii="Times New Roman" w:hAnsi="Times New Roman" w:cs="Times New Roman"/>
                <w:b/>
              </w:rPr>
              <w:t>Требования к документам</w:t>
            </w:r>
          </w:p>
        </w:tc>
      </w:tr>
      <w:tr w:rsidR="00D10770" w:rsidRPr="0057580D" w:rsidTr="006531E8">
        <w:trPr>
          <w:trHeight w:val="1034"/>
        </w:trPr>
        <w:tc>
          <w:tcPr>
            <w:tcW w:w="3256" w:type="dxa"/>
          </w:tcPr>
          <w:p w:rsidR="001D126C" w:rsidRPr="0057580D" w:rsidRDefault="001D126C" w:rsidP="001D12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80D">
              <w:rPr>
                <w:rFonts w:ascii="Times New Roman" w:hAnsi="Times New Roman" w:cs="Times New Roman"/>
              </w:rPr>
              <w:t>Заявление о ФОПМ</w:t>
            </w:r>
            <w:r w:rsidRPr="0057580D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D10770" w:rsidRPr="0057580D" w:rsidRDefault="001D126C" w:rsidP="001D12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79F6">
              <w:rPr>
                <w:rFonts w:ascii="Times New Roman" w:hAnsi="Times New Roman" w:cs="Times New Roman"/>
                <w:i/>
                <w:color w:val="FF0000"/>
              </w:rPr>
              <w:t>оригинал</w:t>
            </w:r>
          </w:p>
        </w:tc>
        <w:tc>
          <w:tcPr>
            <w:tcW w:w="7087" w:type="dxa"/>
          </w:tcPr>
          <w:p w:rsidR="00D10770" w:rsidRPr="0057580D" w:rsidRDefault="00D10770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Pr="0057580D" w:rsidRDefault="00D10770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Pr="0057580D" w:rsidRDefault="006531E8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Доверенность может быть выдана только тем лицом, которое в качестве единоличного исполнительного органа указано в ЕГРЮЛ</w:t>
            </w:r>
            <w:r w:rsidR="00AB6E52" w:rsidRPr="0057580D">
              <w:rPr>
                <w:rFonts w:ascii="Times New Roman" w:hAnsi="Times New Roman" w:cs="Times New Roman"/>
              </w:rPr>
              <w:t xml:space="preserve"> </w:t>
            </w:r>
            <w:r w:rsidR="00F67515" w:rsidRPr="0057580D">
              <w:rPr>
                <w:rFonts w:ascii="Times New Roman" w:hAnsi="Times New Roman" w:cs="Times New Roman"/>
              </w:rPr>
              <w:t>с учетом п</w:t>
            </w:r>
            <w:r w:rsidR="00E06036" w:rsidRPr="0057580D">
              <w:rPr>
                <w:rFonts w:ascii="Times New Roman" w:hAnsi="Times New Roman" w:cs="Times New Roman"/>
              </w:rPr>
              <w:t>олномочий в порядке передоверия</w:t>
            </w:r>
            <w:r w:rsidRPr="0057580D">
              <w:rPr>
                <w:rFonts w:ascii="Times New Roman" w:hAnsi="Times New Roman" w:cs="Times New Roman"/>
              </w:rPr>
              <w:t xml:space="preserve"> (ст.185-187 ГК РФ).</w:t>
            </w:r>
          </w:p>
          <w:p w:rsidR="006531E8" w:rsidRPr="0057580D" w:rsidRDefault="006531E8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Pr="0057580D" w:rsidRDefault="006531E8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Pr="0057580D" w:rsidRDefault="006531E8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RPr="0057580D" w:rsidTr="006531E8">
        <w:tc>
          <w:tcPr>
            <w:tcW w:w="3256" w:type="dxa"/>
          </w:tcPr>
          <w:p w:rsidR="00D10770" w:rsidRPr="0057580D" w:rsidRDefault="00481249" w:rsidP="00D10770">
            <w:pPr>
              <w:jc w:val="center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План финансового обеспечения предупредительных мер</w:t>
            </w:r>
            <w:r w:rsidR="00576CCE" w:rsidRPr="0057580D">
              <w:rPr>
                <w:rFonts w:ascii="Times New Roman" w:hAnsi="Times New Roman" w:cs="Times New Roman"/>
              </w:rPr>
              <w:t xml:space="preserve"> в текущем календарном году</w:t>
            </w:r>
            <w:r w:rsidR="001D126C" w:rsidRPr="0057580D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576CCE" w:rsidRPr="0057580D" w:rsidRDefault="00576CCE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79F6">
              <w:rPr>
                <w:rFonts w:ascii="Times New Roman" w:hAnsi="Times New Roman" w:cs="Times New Roman"/>
                <w:i/>
                <w:color w:val="FF0000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Pr="0057580D" w:rsidRDefault="00576CCE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Кроме заявителя подписывает главный бухгалтер.</w:t>
            </w:r>
          </w:p>
          <w:p w:rsidR="00576CCE" w:rsidRPr="0057580D" w:rsidRDefault="00576CCE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Pr="0057580D" w:rsidRDefault="00576CCE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1D126C" w:rsidRPr="0057580D" w:rsidTr="006531E8">
        <w:tc>
          <w:tcPr>
            <w:tcW w:w="3256" w:type="dxa"/>
          </w:tcPr>
          <w:p w:rsidR="000803DB" w:rsidRPr="005A6150" w:rsidRDefault="000803DB" w:rsidP="000803DB">
            <w:pPr>
              <w:jc w:val="center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B41E7E">
              <w:rPr>
                <w:rFonts w:ascii="Times New Roman" w:hAnsi="Times New Roman" w:cs="Times New Roman"/>
                <w:color w:val="000000" w:themeColor="text1"/>
              </w:rPr>
              <w:t>или  соглашени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1D126C" w:rsidRPr="0057580D" w:rsidRDefault="000803DB" w:rsidP="000803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1D126C" w:rsidRPr="0057580D" w:rsidRDefault="001D126C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1D126C" w:rsidRPr="0057580D" w:rsidRDefault="001D126C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1D126C" w:rsidRPr="0057580D" w:rsidRDefault="001D126C" w:rsidP="0057580D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7580D">
              <w:rPr>
                <w:rFonts w:ascii="Times New Roman" w:hAnsi="Times New Roman" w:cs="Times New Roman"/>
                <w:b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RPr="0057580D" w:rsidTr="006531E8">
        <w:tc>
          <w:tcPr>
            <w:tcW w:w="3256" w:type="dxa"/>
          </w:tcPr>
          <w:p w:rsidR="00D10770" w:rsidRPr="0057580D" w:rsidRDefault="00F02D06" w:rsidP="00D10770">
            <w:pPr>
              <w:jc w:val="center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Заключительный акт врачебной комиссии по итогам ОПМО работников</w:t>
            </w:r>
          </w:p>
          <w:p w:rsidR="00FC3438" w:rsidRPr="0057580D" w:rsidRDefault="00E80F66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79F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1D126C" w:rsidRPr="0057580D" w:rsidRDefault="00D50486" w:rsidP="001D126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В соответствии с п. 46 приказа Минздрава России от 28.01.2021 № 29</w:t>
            </w:r>
            <w:r w:rsidR="00F02D06" w:rsidRPr="0057580D">
              <w:rPr>
                <w:rFonts w:ascii="Times New Roman" w:hAnsi="Times New Roman" w:cs="Times New Roman"/>
              </w:rPr>
              <w:t xml:space="preserve">н </w:t>
            </w:r>
            <w:r w:rsidR="00F02D06" w:rsidRPr="0057580D">
              <w:rPr>
                <w:rFonts w:ascii="Times New Roman" w:hAnsi="Times New Roman" w:cs="Times New Roman"/>
                <w:b/>
              </w:rPr>
              <w:t>акт должен быть утвержден</w:t>
            </w:r>
            <w:r w:rsidR="00F1193F" w:rsidRPr="0057580D">
              <w:rPr>
                <w:rFonts w:ascii="Times New Roman" w:hAnsi="Times New Roman" w:cs="Times New Roman"/>
                <w:b/>
              </w:rPr>
              <w:t xml:space="preserve"> председателем врачебной комиссии</w:t>
            </w:r>
            <w:r w:rsidR="00F02D06" w:rsidRPr="0057580D">
              <w:rPr>
                <w:rFonts w:ascii="Times New Roman" w:hAnsi="Times New Roman" w:cs="Times New Roman"/>
              </w:rPr>
              <w:t>.</w:t>
            </w:r>
            <w:r w:rsidR="001D126C" w:rsidRPr="0057580D">
              <w:rPr>
                <w:rFonts w:ascii="Times New Roman" w:hAnsi="Times New Roman" w:cs="Times New Roman"/>
              </w:rPr>
              <w:t xml:space="preserve"> Заключительный акт должен быть оформлен в соответствии с п. 45 Приказа 29н</w:t>
            </w:r>
          </w:p>
          <w:p w:rsidR="00FC3438" w:rsidRPr="0057580D" w:rsidRDefault="00FC3438" w:rsidP="00F1193F">
            <w:pPr>
              <w:rPr>
                <w:rFonts w:ascii="Times New Roman" w:hAnsi="Times New Roman" w:cs="Times New Roman"/>
              </w:rPr>
            </w:pPr>
          </w:p>
        </w:tc>
      </w:tr>
      <w:tr w:rsidR="00FC3438" w:rsidRPr="0057580D" w:rsidTr="006531E8">
        <w:tc>
          <w:tcPr>
            <w:tcW w:w="3256" w:type="dxa"/>
          </w:tcPr>
          <w:p w:rsidR="00FC3438" w:rsidRPr="0057580D" w:rsidRDefault="00F02D06" w:rsidP="00D10770">
            <w:pPr>
              <w:jc w:val="center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Список работников, направляемых на СКЛ</w:t>
            </w:r>
            <w:r w:rsidR="001D126C" w:rsidRPr="0057580D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FC3438" w:rsidRPr="0057580D" w:rsidRDefault="00FC3438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7" w:type="dxa"/>
          </w:tcPr>
          <w:p w:rsidR="00A81DF5" w:rsidRPr="0057580D" w:rsidRDefault="00F02D06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Список работников составляется из числа работников, которым по итогам заключительного акта рекомендовано СКЛ</w:t>
            </w:r>
            <w:r w:rsidR="00F1193F" w:rsidRPr="0057580D">
              <w:rPr>
                <w:rFonts w:ascii="Times New Roman" w:hAnsi="Times New Roman" w:cs="Times New Roman"/>
              </w:rPr>
              <w:t xml:space="preserve"> с указанием рекомендаций, содержащихся в заключительном акте</w:t>
            </w:r>
            <w:r w:rsidRPr="0057580D">
              <w:rPr>
                <w:rFonts w:ascii="Times New Roman" w:hAnsi="Times New Roman" w:cs="Times New Roman"/>
              </w:rPr>
              <w:t>.</w:t>
            </w:r>
          </w:p>
        </w:tc>
      </w:tr>
      <w:tr w:rsidR="00FA6656" w:rsidRPr="0057580D" w:rsidTr="0035311F">
        <w:trPr>
          <w:trHeight w:val="2553"/>
        </w:trPr>
        <w:tc>
          <w:tcPr>
            <w:tcW w:w="3256" w:type="dxa"/>
          </w:tcPr>
          <w:p w:rsidR="00FA6656" w:rsidRPr="0057580D" w:rsidRDefault="00F02D06" w:rsidP="00D10770">
            <w:pPr>
              <w:jc w:val="center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lastRenderedPageBreak/>
              <w:t>Договор с организацией, осуществляющей СКЛ работников на приобретение путевок</w:t>
            </w:r>
          </w:p>
          <w:p w:rsidR="00FA6656" w:rsidRPr="0057580D" w:rsidRDefault="00F1193F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9379F6">
              <w:rPr>
                <w:rFonts w:ascii="Times New Roman" w:hAnsi="Times New Roman" w:cs="Times New Roman"/>
                <w:i/>
                <w:color w:val="FF0000"/>
              </w:rPr>
              <w:t>копия</w:t>
            </w:r>
            <w:r w:rsidR="00FA6656" w:rsidRPr="009379F6">
              <w:rPr>
                <w:rFonts w:ascii="Times New Roman" w:hAnsi="Times New Roman" w:cs="Times New Roman"/>
                <w:i/>
                <w:color w:val="FF0000"/>
              </w:rPr>
              <w:t>, заверенная печатью страхователя</w:t>
            </w:r>
            <w:bookmarkEnd w:id="0"/>
          </w:p>
        </w:tc>
        <w:tc>
          <w:tcPr>
            <w:tcW w:w="7087" w:type="dxa"/>
          </w:tcPr>
          <w:p w:rsidR="001D126C" w:rsidRPr="0057580D" w:rsidRDefault="00F02D06" w:rsidP="001D126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 xml:space="preserve">Договоры должны быть заключены </w:t>
            </w:r>
            <w:r w:rsidRPr="0057580D">
              <w:rPr>
                <w:rFonts w:ascii="Times New Roman" w:hAnsi="Times New Roman" w:cs="Times New Roman"/>
                <w:b/>
              </w:rPr>
              <w:t>непосредственно с сан</w:t>
            </w:r>
            <w:r w:rsidR="001D126C" w:rsidRPr="0057580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7580D">
              <w:rPr>
                <w:rFonts w:ascii="Times New Roman" w:hAnsi="Times New Roman" w:cs="Times New Roman"/>
                <w:b/>
              </w:rPr>
              <w:t>кур</w:t>
            </w:r>
            <w:r w:rsidR="001D126C" w:rsidRPr="0057580D">
              <w:rPr>
                <w:rFonts w:ascii="Times New Roman" w:hAnsi="Times New Roman" w:cs="Times New Roman"/>
                <w:b/>
              </w:rPr>
              <w:t>.</w:t>
            </w:r>
            <w:r w:rsidRPr="0057580D">
              <w:rPr>
                <w:rFonts w:ascii="Times New Roman" w:hAnsi="Times New Roman" w:cs="Times New Roman"/>
                <w:b/>
              </w:rPr>
              <w:t>организацией</w:t>
            </w:r>
            <w:proofErr w:type="spellEnd"/>
            <w:r w:rsidRPr="0057580D">
              <w:rPr>
                <w:rFonts w:ascii="Times New Roman" w:hAnsi="Times New Roman" w:cs="Times New Roman"/>
              </w:rPr>
              <w:t>, не через посредника, который оказывает туристические услуги.</w:t>
            </w:r>
            <w:r w:rsidR="00F1193F" w:rsidRPr="0057580D">
              <w:rPr>
                <w:rFonts w:ascii="Times New Roman" w:hAnsi="Times New Roman" w:cs="Times New Roman"/>
              </w:rPr>
              <w:t xml:space="preserve"> </w:t>
            </w:r>
          </w:p>
          <w:p w:rsidR="00FA6656" w:rsidRPr="0057580D" w:rsidRDefault="00F1193F" w:rsidP="001D126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Договор представляется со всеми приложениями. Если в договоре не указана его цена и объем услуг, эта информация должна содержаться в приложении к нему для подтверждения суммы и объема услуг, указанных в плане финансового обеспечения.</w:t>
            </w:r>
          </w:p>
          <w:p w:rsidR="0035311F" w:rsidRPr="0057580D" w:rsidRDefault="0035311F" w:rsidP="001D12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Продолжительность СКЛ регламентирована</w:t>
            </w:r>
            <w:r w:rsidR="00F1193F" w:rsidRPr="0057580D">
              <w:rPr>
                <w:rFonts w:ascii="Times New Roman" w:hAnsi="Times New Roman" w:cs="Times New Roman"/>
              </w:rPr>
              <w:t xml:space="preserve"> п 20 Порядка организации санаторно-курортного лечения, утвержденного</w:t>
            </w:r>
            <w:r w:rsidRPr="0057580D">
              <w:rPr>
                <w:rFonts w:ascii="Times New Roman" w:hAnsi="Times New Roman" w:cs="Times New Roman"/>
              </w:rPr>
              <w:t xml:space="preserve"> приказом Минздрава России от 05.05.2016 г. № 279</w:t>
            </w:r>
            <w:r w:rsidR="00D12193" w:rsidRPr="0057580D">
              <w:rPr>
                <w:rFonts w:ascii="Times New Roman" w:hAnsi="Times New Roman" w:cs="Times New Roman"/>
              </w:rPr>
              <w:t>н, и</w:t>
            </w:r>
            <w:r w:rsidR="00F1193F" w:rsidRPr="0057580D">
              <w:rPr>
                <w:rFonts w:ascii="Times New Roman" w:hAnsi="Times New Roman" w:cs="Times New Roman"/>
              </w:rPr>
              <w:t xml:space="preserve"> </w:t>
            </w:r>
            <w:r w:rsidRPr="0057580D">
              <w:rPr>
                <w:rFonts w:ascii="Times New Roman" w:hAnsi="Times New Roman" w:cs="Times New Roman"/>
              </w:rPr>
              <w:t xml:space="preserve">составляет </w:t>
            </w:r>
            <w:r w:rsidRPr="0057580D">
              <w:rPr>
                <w:rFonts w:ascii="Times New Roman" w:hAnsi="Times New Roman" w:cs="Times New Roman"/>
                <w:b/>
              </w:rPr>
              <w:t>от 14 до 21 дня.</w:t>
            </w:r>
            <w:bookmarkStart w:id="1" w:name="P197"/>
            <w:bookmarkEnd w:id="1"/>
          </w:p>
        </w:tc>
      </w:tr>
      <w:tr w:rsidR="00856816" w:rsidRPr="0057580D" w:rsidTr="006531E8">
        <w:tc>
          <w:tcPr>
            <w:tcW w:w="3256" w:type="dxa"/>
          </w:tcPr>
          <w:p w:rsidR="00856816" w:rsidRPr="0057580D" w:rsidRDefault="00856816" w:rsidP="00D10770">
            <w:pPr>
              <w:jc w:val="center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Калькуляция стоимости путевки</w:t>
            </w:r>
          </w:p>
          <w:p w:rsidR="00856816" w:rsidRPr="0057580D" w:rsidRDefault="00856816" w:rsidP="00D10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56816" w:rsidRPr="0057580D" w:rsidRDefault="00856816" w:rsidP="005758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580D">
              <w:rPr>
                <w:rFonts w:ascii="Times New Roman" w:hAnsi="Times New Roman" w:cs="Times New Roman"/>
              </w:rPr>
              <w:t>Калькуляция стоимости путевки (стоимость 1 дня)</w:t>
            </w:r>
          </w:p>
        </w:tc>
      </w:tr>
    </w:tbl>
    <w:p w:rsidR="00D10770" w:rsidRPr="0057580D" w:rsidRDefault="00D10770" w:rsidP="00D10770">
      <w:pPr>
        <w:jc w:val="center"/>
        <w:rPr>
          <w:rFonts w:ascii="Times New Roman" w:hAnsi="Times New Roman" w:cs="Times New Roman"/>
        </w:rPr>
      </w:pPr>
    </w:p>
    <w:p w:rsidR="00947878" w:rsidRPr="00600278" w:rsidRDefault="001D126C" w:rsidP="00947878">
      <w:pPr>
        <w:jc w:val="center"/>
        <w:rPr>
          <w:rFonts w:ascii="Times New Roman" w:hAnsi="Times New Roman" w:cs="Times New Roman"/>
        </w:rPr>
      </w:pPr>
      <w:r w:rsidRPr="0057580D">
        <w:rPr>
          <w:rFonts w:ascii="Times New Roman" w:hAnsi="Times New Roman" w:cs="Times New Roman"/>
        </w:rPr>
        <w:tab/>
      </w:r>
      <w:proofErr w:type="gramStart"/>
      <w:r w:rsidR="00947878"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="00947878" w:rsidRPr="005A6150">
        <w:rPr>
          <w:rFonts w:ascii="Times New Roman" w:hAnsi="Times New Roman" w:cs="Times New Roman"/>
          <w:color w:val="FF0000"/>
        </w:rPr>
        <w:t xml:space="preserve"> </w:t>
      </w:r>
      <w:r w:rsidR="00947878"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 w:rsidR="00947878">
        <w:rPr>
          <w:rFonts w:ascii="Times New Roman" w:hAnsi="Times New Roman" w:cs="Times New Roman"/>
        </w:rPr>
        <w:t>» в подразделе «Бланки</w:t>
      </w:r>
      <w:r w:rsidR="00947878" w:rsidRPr="005A6150">
        <w:rPr>
          <w:rFonts w:ascii="Times New Roman" w:hAnsi="Times New Roman" w:cs="Times New Roman"/>
        </w:rPr>
        <w:t xml:space="preserve"> до 1 августа»</w:t>
      </w:r>
    </w:p>
    <w:p w:rsidR="001D126C" w:rsidRPr="0057580D" w:rsidRDefault="001D126C" w:rsidP="00947878">
      <w:pPr>
        <w:rPr>
          <w:rFonts w:ascii="Times New Roman" w:hAnsi="Times New Roman" w:cs="Times New Roman"/>
        </w:rPr>
      </w:pPr>
    </w:p>
    <w:sectPr w:rsidR="001D126C" w:rsidRPr="0057580D" w:rsidSect="001D12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803DB"/>
    <w:rsid w:val="001D126C"/>
    <w:rsid w:val="00251E4F"/>
    <w:rsid w:val="002D6857"/>
    <w:rsid w:val="0035311F"/>
    <w:rsid w:val="00481249"/>
    <w:rsid w:val="00573DE2"/>
    <w:rsid w:val="0057580D"/>
    <w:rsid w:val="00576CCE"/>
    <w:rsid w:val="006531E8"/>
    <w:rsid w:val="00856816"/>
    <w:rsid w:val="008A437E"/>
    <w:rsid w:val="0091654D"/>
    <w:rsid w:val="009379F6"/>
    <w:rsid w:val="00947878"/>
    <w:rsid w:val="00A116BD"/>
    <w:rsid w:val="00A11B82"/>
    <w:rsid w:val="00A75DF4"/>
    <w:rsid w:val="00A81DF5"/>
    <w:rsid w:val="00AB6E52"/>
    <w:rsid w:val="00C46DBA"/>
    <w:rsid w:val="00CC4147"/>
    <w:rsid w:val="00D10770"/>
    <w:rsid w:val="00D12193"/>
    <w:rsid w:val="00D44F14"/>
    <w:rsid w:val="00D50486"/>
    <w:rsid w:val="00E06036"/>
    <w:rsid w:val="00E80F66"/>
    <w:rsid w:val="00F02D06"/>
    <w:rsid w:val="00F1193F"/>
    <w:rsid w:val="00F67515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9</cp:revision>
  <dcterms:created xsi:type="dcterms:W3CDTF">2023-01-11T05:39:00Z</dcterms:created>
  <dcterms:modified xsi:type="dcterms:W3CDTF">2023-02-09T06:25:00Z</dcterms:modified>
</cp:coreProperties>
</file>