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8B9" w:rsidRDefault="002628B9" w:rsidP="00FE5C24">
      <w:pPr>
        <w:spacing w:after="0"/>
        <w:jc w:val="center"/>
        <w:rPr>
          <w:rFonts w:ascii="Times New Roman" w:hAnsi="Times New Roman" w:cs="Times New Roman"/>
          <w:b/>
          <w:sz w:val="24"/>
          <w:szCs w:val="24"/>
        </w:rPr>
      </w:pPr>
      <w:bookmarkStart w:id="0" w:name="_GoBack"/>
      <w:bookmarkEnd w:id="0"/>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формированиях </w:t>
            </w:r>
            <w:r w:rsidRPr="00BA56B9">
              <w:rPr>
                <w:rFonts w:ascii="Times New Roman" w:hAnsi="Times New Roman" w:cs="Times New Roman"/>
                <w:sz w:val="20"/>
                <w:szCs w:val="20"/>
              </w:rPr>
              <w:lastRenderedPageBreak/>
              <w:t>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- 26 472,24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- 35 296,32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- 44 120,40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52 944,48                                                                                  Надбавка на уход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к пенсии ГПО – 1 377,00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22 060,20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- 29 413,60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- 36 767,00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иждивенца и более -</w:t>
            </w:r>
            <w:r w:rsidRPr="00BA56B9">
              <w:rPr>
                <w:rFonts w:ascii="Times New Roman" w:hAnsi="Times New Roman" w:cs="Times New Roman"/>
                <w:sz w:val="20"/>
                <w:szCs w:val="20"/>
              </w:rPr>
              <w:br/>
              <w:t xml:space="preserve"> 44 120,40  </w:t>
            </w:r>
          </w:p>
          <w:p w:rsidR="00FD79AD" w:rsidRPr="00BA56B9" w:rsidRDefault="00FD79AD" w:rsidP="00BA56B9">
            <w:pPr>
              <w:rPr>
                <w:rFonts w:ascii="Times New Roman" w:hAnsi="Times New Roman" w:cs="Times New Roman"/>
                <w:sz w:val="20"/>
                <w:szCs w:val="20"/>
              </w:rPr>
            </w:pP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- 15 442,14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 иждивенец - 20 589,52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иждивенца - 25 736,90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3 иждивенца и более - </w:t>
            </w:r>
            <w:r w:rsidRPr="00BA56B9">
              <w:rPr>
                <w:rFonts w:ascii="Times New Roman" w:hAnsi="Times New Roman" w:cs="Times New Roman"/>
                <w:sz w:val="20"/>
                <w:szCs w:val="20"/>
              </w:rPr>
              <w:br/>
              <w:t xml:space="preserve">30 884,28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17648,16</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lastRenderedPageBreak/>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w:t>
            </w:r>
            <w:r w:rsidRPr="006E08A6">
              <w:rPr>
                <w:rFonts w:ascii="Times New Roman" w:hAnsi="Times New Roman" w:cs="Times New Roman"/>
                <w:sz w:val="20"/>
                <w:szCs w:val="20"/>
              </w:rPr>
              <w:lastRenderedPageBreak/>
              <w:t>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lastRenderedPageBreak/>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w:t>
            </w:r>
            <w:r w:rsidRPr="00BA56B9">
              <w:rPr>
                <w:rFonts w:ascii="Times New Roman" w:hAnsi="Times New Roman" w:cs="Times New Roman"/>
                <w:sz w:val="20"/>
                <w:szCs w:val="20"/>
              </w:rPr>
              <w:lastRenderedPageBreak/>
              <w:t xml:space="preserve">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 4301-1 «О статусе Героев Советского Союза, Героев Российской Федерации и </w:t>
            </w:r>
            <w:r w:rsidRPr="00BA56B9">
              <w:rPr>
                <w:rFonts w:ascii="Times New Roman" w:hAnsi="Times New Roman" w:cs="Times New Roman"/>
                <w:sz w:val="20"/>
                <w:szCs w:val="20"/>
              </w:rPr>
              <w:lastRenderedPageBreak/>
              <w:t>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выплаты, предусмотренной для </w:t>
            </w:r>
            <w:r w:rsidRPr="00BA56B9">
              <w:rPr>
                <w:rFonts w:ascii="Times New Roman" w:hAnsi="Times New Roman" w:cs="Times New Roman"/>
                <w:sz w:val="20"/>
                <w:szCs w:val="20"/>
              </w:rPr>
              <w:lastRenderedPageBreak/>
              <w:t>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lastRenderedPageBreak/>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w:t>
            </w:r>
            <w:r w:rsidRPr="00BA56B9">
              <w:rPr>
                <w:rFonts w:ascii="Times New Roman" w:hAnsi="Times New Roman" w:cs="Times New Roman"/>
                <w:sz w:val="20"/>
                <w:szCs w:val="20"/>
              </w:rPr>
              <w:lastRenderedPageBreak/>
              <w:t xml:space="preserve">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С даты признания лица ветераном боевых действий</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 xml:space="preserve">6 969,16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xml:space="preserve">-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w:t>
            </w:r>
            <w:r w:rsidRPr="00BA56B9">
              <w:rPr>
                <w:rFonts w:ascii="Times New Roman" w:hAnsi="Times New Roman" w:cs="Times New Roman"/>
                <w:sz w:val="20"/>
                <w:szCs w:val="20"/>
              </w:rPr>
              <w:lastRenderedPageBreak/>
              <w:t>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513  «О ежемесячной выплате отдельным категориям граждан Рос</w:t>
            </w:r>
            <w:r w:rsidRPr="00BA56B9">
              <w:rPr>
                <w:rFonts w:ascii="Times New Roman" w:hAnsi="Times New Roman" w:cs="Times New Roman"/>
                <w:sz w:val="20"/>
                <w:szCs w:val="20"/>
              </w:rPr>
              <w:lastRenderedPageBreak/>
              <w:t>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w:t>
            </w:r>
            <w:r w:rsidRPr="00BA56B9">
              <w:rPr>
                <w:rFonts w:ascii="Times New Roman" w:hAnsi="Times New Roman" w:cs="Times New Roman"/>
                <w:sz w:val="20"/>
                <w:szCs w:val="20"/>
              </w:rPr>
              <w:lastRenderedPageBreak/>
              <w:t>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w:t>
            </w:r>
            <w:r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w:t>
            </w:r>
            <w:r w:rsidR="008E6F89" w:rsidRPr="00BA56B9">
              <w:rPr>
                <w:rFonts w:ascii="Times New Roman" w:hAnsi="Times New Roman" w:cs="Times New Roman"/>
                <w:sz w:val="20"/>
                <w:szCs w:val="20"/>
              </w:rPr>
              <w:lastRenderedPageBreak/>
              <w:t>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22.02.2012 № 142 «О финансовом обеспечении и об осуществлении выплаты ежемесячной </w:t>
            </w:r>
            <w:r w:rsidRPr="00BA56B9">
              <w:rPr>
                <w:rFonts w:ascii="Times New Roman" w:hAnsi="Times New Roman" w:cs="Times New Roman"/>
                <w:sz w:val="20"/>
                <w:szCs w:val="20"/>
              </w:rPr>
              <w:lastRenderedPageBreak/>
              <w:t>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погибших (умерших) при исполнении ими обязанностей военной службы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 xml:space="preserve">.5. Сведения о государственной регистрации рождения военнослужащего (гражданина, призванного на военные сборы, </w:t>
            </w:r>
            <w:r w:rsidR="00646167" w:rsidRPr="00BA56B9">
              <w:rPr>
                <w:rFonts w:ascii="Times New Roman" w:hAnsi="Times New Roman" w:cs="Times New Roman"/>
                <w:sz w:val="20"/>
                <w:szCs w:val="20"/>
              </w:rPr>
              <w:lastRenderedPageBreak/>
              <w:t>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6.11. Сведения, подтверждающие получение умершим инвалидом военной травмы в </w:t>
            </w:r>
            <w:r w:rsidRPr="00BA56B9">
              <w:rPr>
                <w:rFonts w:ascii="Times New Roman" w:hAnsi="Times New Roman" w:cs="Times New Roman"/>
                <w:sz w:val="20"/>
                <w:szCs w:val="20"/>
              </w:rPr>
              <w:lastRenderedPageBreak/>
              <w:t>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w:t>
            </w:r>
            <w:r w:rsidRPr="00BA56B9">
              <w:rPr>
                <w:rFonts w:ascii="Times New Roman" w:hAnsi="Times New Roman" w:cs="Times New Roman"/>
                <w:sz w:val="20"/>
                <w:szCs w:val="20"/>
              </w:rPr>
              <w:lastRenderedPageBreak/>
              <w:t>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lastRenderedPageBreak/>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lastRenderedPageBreak/>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3</w:t>
            </w:r>
            <w:r w:rsidR="00D00F1B" w:rsidRPr="00BA56B9">
              <w:rPr>
                <w:rFonts w:ascii="Times New Roman" w:hAnsi="Times New Roman" w:cs="Times New Roman"/>
                <w:sz w:val="20"/>
                <w:szCs w:val="20"/>
              </w:rPr>
              <w:t>311,15</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месяца, следующего за месяцем гибели (смерти)  военнослужащего (сотрудника),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25.12.2025. № 2121  «Об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в ИПРА рекомендованные технические средства реабилитации;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Изделие можно получить в натуральном виде или приобрести самостоятельно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Доплата до 4 000 000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A56B9">
            <w:pPr>
              <w:rPr>
                <w:rFonts w:ascii="Times New Roman" w:hAnsi="Times New Roman" w:cs="Times New Roman"/>
                <w:sz w:val="20"/>
                <w:szCs w:val="20"/>
              </w:rPr>
            </w:pPr>
            <w:r w:rsidRPr="00BA56B9">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документ, учреждения медико- 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Крым,  Луганской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29.12.2022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компенсации с указанием реквизитов для перечисления компенсации ;</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Страховой номер индивидуального лицевого счета лица, имеющего право на получение компенсации, и страховой номер индивидуального лицевого счета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в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о  </w:t>
            </w:r>
            <w:r w:rsidRPr="00BA56B9">
              <w:rPr>
                <w:rFonts w:ascii="Times New Roman" w:hAnsi="Times New Roman" w:cs="Times New Roman"/>
                <w:sz w:val="20"/>
                <w:szCs w:val="20"/>
              </w:rPr>
              <w:t>смерти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если обращение последовало не позднее 6  месяцев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Сведения о размере стипендии и иных денежных выплат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и .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Беременная женщина в случае, если срок ее беременности составляет 6 и более недель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06A57"/>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D1F54-804E-4B56-871E-6A9FFB14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956969-FE79-4772-8787-6620DD65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13721</Words>
  <Characters>78213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Nastya</cp:lastModifiedBy>
  <cp:revision>2</cp:revision>
  <cp:lastPrinted>2025-08-06T06:26:00Z</cp:lastPrinted>
  <dcterms:created xsi:type="dcterms:W3CDTF">2026-02-10T09:35:00Z</dcterms:created>
  <dcterms:modified xsi:type="dcterms:W3CDTF">2026-02-10T09:35:00Z</dcterms:modified>
</cp:coreProperties>
</file>