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Default="00973029" w:rsidP="00462811">
      <w:pPr>
        <w:keepNext/>
        <w:jc w:val="center"/>
        <w:rPr>
          <w:b/>
          <w:sz w:val="28"/>
          <w:szCs w:val="28"/>
        </w:rPr>
      </w:pPr>
      <w:r w:rsidRPr="00765640">
        <w:rPr>
          <w:b/>
          <w:sz w:val="27"/>
          <w:szCs w:val="27"/>
        </w:rPr>
        <w:t xml:space="preserve">Заседание </w:t>
      </w:r>
      <w:r w:rsidR="00765640" w:rsidRPr="00765640">
        <w:rPr>
          <w:b/>
          <w:sz w:val="28"/>
          <w:szCs w:val="28"/>
        </w:rPr>
        <w:t xml:space="preserve">комиссии </w:t>
      </w:r>
      <w:r w:rsidR="00462811">
        <w:rPr>
          <w:b/>
          <w:sz w:val="28"/>
          <w:szCs w:val="28"/>
        </w:rPr>
        <w:t>ОПФР</w:t>
      </w:r>
      <w:r w:rsidR="00765640" w:rsidRPr="00765640">
        <w:rPr>
          <w:b/>
          <w:sz w:val="28"/>
          <w:szCs w:val="28"/>
        </w:rPr>
        <w:t xml:space="preserve"> по </w:t>
      </w:r>
      <w:r w:rsidR="00BB6CEE">
        <w:rPr>
          <w:b/>
          <w:sz w:val="28"/>
          <w:szCs w:val="28"/>
        </w:rPr>
        <w:t>Республике Алтай</w:t>
      </w:r>
      <w:r w:rsidR="00765640" w:rsidRPr="00765640">
        <w:rPr>
          <w:b/>
          <w:sz w:val="28"/>
          <w:szCs w:val="28"/>
        </w:rPr>
        <w:t xml:space="preserve"> </w:t>
      </w:r>
    </w:p>
    <w:p w:rsidR="00973029" w:rsidRPr="00765640" w:rsidRDefault="00765640" w:rsidP="00EB7BD3">
      <w:pPr>
        <w:keepNext/>
        <w:jc w:val="center"/>
        <w:rPr>
          <w:b/>
          <w:sz w:val="27"/>
          <w:szCs w:val="27"/>
        </w:rPr>
      </w:pPr>
      <w:r w:rsidRPr="00765640">
        <w:rPr>
          <w:b/>
          <w:sz w:val="28"/>
          <w:szCs w:val="28"/>
        </w:rPr>
        <w:t xml:space="preserve">по соблюдению требований </w:t>
      </w:r>
      <w:r w:rsidR="00BB6CEE" w:rsidRPr="00765640">
        <w:rPr>
          <w:b/>
          <w:sz w:val="28"/>
          <w:szCs w:val="28"/>
        </w:rPr>
        <w:t>к служебному</w:t>
      </w:r>
      <w:r w:rsidRPr="00765640">
        <w:rPr>
          <w:b/>
          <w:sz w:val="28"/>
          <w:szCs w:val="28"/>
        </w:rPr>
        <w:t xml:space="preserve"> поведению и урегулированию конфликта интересов</w:t>
      </w:r>
      <w:r w:rsidR="00E77593" w:rsidRPr="00765640">
        <w:rPr>
          <w:b/>
          <w:sz w:val="27"/>
          <w:szCs w:val="27"/>
        </w:rPr>
        <w:t xml:space="preserve"> от</w:t>
      </w:r>
      <w:r w:rsidR="00D67BB9" w:rsidRPr="00765640">
        <w:rPr>
          <w:b/>
          <w:sz w:val="27"/>
          <w:szCs w:val="27"/>
        </w:rPr>
        <w:t xml:space="preserve"> </w:t>
      </w:r>
      <w:r w:rsidR="00BB6CEE">
        <w:rPr>
          <w:b/>
          <w:sz w:val="27"/>
          <w:szCs w:val="27"/>
        </w:rPr>
        <w:t>0</w:t>
      </w:r>
      <w:r w:rsidR="004918F1">
        <w:rPr>
          <w:b/>
          <w:sz w:val="27"/>
          <w:szCs w:val="27"/>
        </w:rPr>
        <w:t>8</w:t>
      </w:r>
      <w:r w:rsidR="00930470">
        <w:rPr>
          <w:b/>
          <w:sz w:val="27"/>
          <w:szCs w:val="27"/>
        </w:rPr>
        <w:t>.0</w:t>
      </w:r>
      <w:r w:rsidR="004918F1">
        <w:rPr>
          <w:b/>
          <w:sz w:val="27"/>
          <w:szCs w:val="27"/>
        </w:rPr>
        <w:t>5</w:t>
      </w:r>
      <w:r w:rsidR="00AE688B">
        <w:rPr>
          <w:b/>
          <w:sz w:val="27"/>
          <w:szCs w:val="27"/>
        </w:rPr>
        <w:t>.</w:t>
      </w:r>
      <w:r w:rsidR="00973029" w:rsidRPr="00765640">
        <w:rPr>
          <w:b/>
          <w:sz w:val="27"/>
          <w:szCs w:val="27"/>
        </w:rPr>
        <w:t>201</w:t>
      </w:r>
      <w:r w:rsidR="005E1015" w:rsidRPr="00765640">
        <w:rPr>
          <w:b/>
          <w:sz w:val="27"/>
          <w:szCs w:val="27"/>
        </w:rPr>
        <w:t>9</w:t>
      </w:r>
      <w:r w:rsidR="00973029" w:rsidRPr="00765640">
        <w:rPr>
          <w:b/>
          <w:sz w:val="27"/>
          <w:szCs w:val="27"/>
        </w:rPr>
        <w:t xml:space="preserve"> г</w:t>
      </w:r>
      <w:r w:rsidR="00BB6CEE">
        <w:rPr>
          <w:b/>
          <w:sz w:val="27"/>
          <w:szCs w:val="27"/>
        </w:rPr>
        <w:t>.</w:t>
      </w:r>
    </w:p>
    <w:p w:rsidR="00973029" w:rsidRPr="000812AE" w:rsidRDefault="00973029" w:rsidP="00EB7BD3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BB6CEE" w:rsidP="000D516B">
      <w:pPr>
        <w:keepNex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45F2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45F2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>201</w:t>
      </w:r>
      <w:r w:rsidR="005E1015" w:rsidRPr="00765640">
        <w:rPr>
          <w:sz w:val="28"/>
          <w:szCs w:val="28"/>
        </w:rPr>
        <w:t>9</w:t>
      </w:r>
      <w:r w:rsidR="00973029" w:rsidRPr="0076564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0D516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9B5864" w:rsidRPr="00765640" w:rsidRDefault="009B5864" w:rsidP="000D516B">
      <w:pPr>
        <w:keepNext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 xml:space="preserve">ения о голосовании </w:t>
      </w:r>
      <w:r w:rsidR="00BB6CEE">
        <w:rPr>
          <w:sz w:val="28"/>
          <w:szCs w:val="28"/>
        </w:rPr>
        <w:t xml:space="preserve">присутствующих членов </w:t>
      </w:r>
      <w:r w:rsidR="00765640">
        <w:rPr>
          <w:sz w:val="28"/>
          <w:szCs w:val="28"/>
        </w:rPr>
        <w:t>Комисси</w:t>
      </w:r>
      <w:r w:rsidR="00BB6CEE">
        <w:rPr>
          <w:sz w:val="28"/>
          <w:szCs w:val="28"/>
        </w:rPr>
        <w:t>и</w:t>
      </w:r>
      <w:r w:rsidRPr="00765640">
        <w:rPr>
          <w:sz w:val="28"/>
          <w:szCs w:val="28"/>
        </w:rPr>
        <w:t xml:space="preserve">. </w:t>
      </w:r>
    </w:p>
    <w:p w:rsidR="009B5864" w:rsidRPr="00CF40B8" w:rsidRDefault="009B5864" w:rsidP="000D516B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765640">
        <w:rPr>
          <w:sz w:val="28"/>
          <w:szCs w:val="28"/>
        </w:rPr>
        <w:t>ся в соответствии с п. 2</w:t>
      </w:r>
      <w:r w:rsidR="00CF40B8">
        <w:rPr>
          <w:sz w:val="28"/>
          <w:szCs w:val="28"/>
        </w:rPr>
        <w:t>3</w:t>
      </w:r>
      <w:r w:rsidRPr="00765640">
        <w:rPr>
          <w:sz w:val="28"/>
          <w:szCs w:val="28"/>
        </w:rPr>
        <w:t xml:space="preserve"> Положения </w:t>
      </w:r>
      <w:r w:rsidR="00CF40B8" w:rsidRPr="00CF40B8">
        <w:rPr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г. № 137п</w:t>
      </w:r>
      <w:r w:rsidR="00CF40B8">
        <w:rPr>
          <w:sz w:val="28"/>
          <w:szCs w:val="28"/>
        </w:rPr>
        <w:t xml:space="preserve"> (далее – </w:t>
      </w:r>
      <w:r w:rsidR="00A21157" w:rsidRPr="00A21157">
        <w:rPr>
          <w:sz w:val="28"/>
          <w:szCs w:val="28"/>
        </w:rPr>
        <w:t>Положение о комиссиях</w:t>
      </w:r>
      <w:r w:rsidR="00CF40B8">
        <w:rPr>
          <w:sz w:val="28"/>
          <w:szCs w:val="28"/>
        </w:rPr>
        <w:t>)</w:t>
      </w:r>
      <w:r w:rsidR="00CF40B8" w:rsidRPr="00CF40B8">
        <w:rPr>
          <w:sz w:val="28"/>
          <w:szCs w:val="28"/>
        </w:rPr>
        <w:t>.</w:t>
      </w:r>
      <w:r w:rsidRPr="00CF40B8">
        <w:rPr>
          <w:sz w:val="28"/>
          <w:szCs w:val="28"/>
        </w:rPr>
        <w:t xml:space="preserve"> </w:t>
      </w:r>
    </w:p>
    <w:p w:rsidR="00743D09" w:rsidRPr="00945F28" w:rsidRDefault="00E77593" w:rsidP="000D516B">
      <w:pPr>
        <w:keepNext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765640">
        <w:rPr>
          <w:rFonts w:eastAsia="Calibri"/>
          <w:sz w:val="28"/>
          <w:szCs w:val="28"/>
        </w:rPr>
        <w:t>2</w:t>
      </w:r>
      <w:r w:rsidR="00252B56" w:rsidRPr="00765640">
        <w:rPr>
          <w:rFonts w:eastAsia="Calibri"/>
          <w:sz w:val="28"/>
          <w:szCs w:val="28"/>
        </w:rPr>
        <w:t>.</w:t>
      </w:r>
      <w:r w:rsidR="00252B56" w:rsidRPr="00765640">
        <w:rPr>
          <w:sz w:val="28"/>
          <w:szCs w:val="28"/>
        </w:rPr>
        <w:t xml:space="preserve"> </w:t>
      </w:r>
      <w:r w:rsidR="00743D09" w:rsidRPr="008105A0">
        <w:rPr>
          <w:sz w:val="28"/>
          <w:szCs w:val="28"/>
        </w:rPr>
        <w:t xml:space="preserve">Рассмотрение </w:t>
      </w:r>
      <w:r w:rsidR="00945F28" w:rsidRPr="00945F28">
        <w:rPr>
          <w:sz w:val="28"/>
          <w:szCs w:val="28"/>
        </w:rPr>
        <w:t xml:space="preserve">вопроса </w:t>
      </w:r>
      <w:r w:rsidR="00945F28" w:rsidRPr="00945F28">
        <w:rPr>
          <w:bCs/>
          <w:sz w:val="28"/>
          <w:szCs w:val="28"/>
        </w:rPr>
        <w:t>об отсутствии или наличии у работника объективных причин для несвоевременного предоставления Сведений о доходах, расходах, об имуществе и обязательствах имущественного характера за 2018 год</w:t>
      </w:r>
      <w:r w:rsidR="00945F28">
        <w:rPr>
          <w:bCs/>
          <w:sz w:val="28"/>
          <w:szCs w:val="28"/>
        </w:rPr>
        <w:t>.</w:t>
      </w:r>
    </w:p>
    <w:p w:rsidR="005A5BCC" w:rsidRPr="00765640" w:rsidRDefault="005A5BCC" w:rsidP="000D516B">
      <w:pPr>
        <w:keepNext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BE37F1" w:rsidRDefault="00BE37F1" w:rsidP="000D516B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7329">
        <w:rPr>
          <w:rFonts w:ascii="Times New Roman" w:hAnsi="Times New Roman"/>
          <w:sz w:val="28"/>
          <w:szCs w:val="28"/>
        </w:rPr>
        <w:t>По первому вопросу повестки дня заседания Комиссии единогласно принято решение об определении</w:t>
      </w:r>
      <w:r w:rsidRPr="00765640">
        <w:rPr>
          <w:rFonts w:ascii="Times New Roman" w:hAnsi="Times New Roman"/>
          <w:sz w:val="28"/>
          <w:szCs w:val="28"/>
        </w:rPr>
        <w:t xml:space="preserve"> порядка принятия Комиссией решений по всем рассматриваемым вопросам пут</w:t>
      </w:r>
      <w:r>
        <w:rPr>
          <w:rFonts w:ascii="Times New Roman" w:hAnsi="Times New Roman"/>
          <w:sz w:val="28"/>
          <w:szCs w:val="28"/>
        </w:rPr>
        <w:t>ё</w:t>
      </w:r>
      <w:r w:rsidRPr="00765640">
        <w:rPr>
          <w:rFonts w:ascii="Times New Roman" w:hAnsi="Times New Roman"/>
          <w:sz w:val="28"/>
          <w:szCs w:val="28"/>
        </w:rPr>
        <w:t xml:space="preserve">м открытого голосования простым большинством голосов присутствующих на заседании членов Комиссии. </w:t>
      </w:r>
    </w:p>
    <w:p w:rsidR="00945F28" w:rsidRDefault="00BE37F1" w:rsidP="000D516B">
      <w:pPr>
        <w:pStyle w:val="22"/>
        <w:tabs>
          <w:tab w:val="num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A2772F">
        <w:rPr>
          <w:szCs w:val="28"/>
        </w:rPr>
        <w:t>П</w:t>
      </w:r>
      <w:r>
        <w:rPr>
          <w:szCs w:val="28"/>
        </w:rPr>
        <w:t>о итогам рассмотрения второго вопроса повестки заседания</w:t>
      </w:r>
      <w:r w:rsidR="00945F28">
        <w:rPr>
          <w:szCs w:val="28"/>
        </w:rPr>
        <w:t xml:space="preserve"> Комиссия единогласно решила: </w:t>
      </w:r>
    </w:p>
    <w:p w:rsidR="00945F28" w:rsidRDefault="00945F28" w:rsidP="000D516B">
      <w:pPr>
        <w:pStyle w:val="22"/>
        <w:tabs>
          <w:tab w:val="num" w:pos="1134"/>
        </w:tabs>
        <w:spacing w:line="276" w:lineRule="auto"/>
        <w:ind w:firstLine="709"/>
        <w:rPr>
          <w:bCs/>
        </w:rPr>
      </w:pPr>
      <w:r>
        <w:rPr>
          <w:szCs w:val="28"/>
        </w:rPr>
        <w:t>п</w:t>
      </w:r>
      <w:r>
        <w:rPr>
          <w:bCs/>
        </w:rPr>
        <w:t xml:space="preserve">ризнать, что причина непредставления работником в срок до 30 апреля 2019 года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несовершеннолетних детей не является объективной; </w:t>
      </w:r>
    </w:p>
    <w:p w:rsidR="00930470" w:rsidRDefault="00945F28" w:rsidP="000D516B">
      <w:pPr>
        <w:pStyle w:val="22"/>
        <w:tabs>
          <w:tab w:val="num" w:pos="1134"/>
        </w:tabs>
        <w:spacing w:line="276" w:lineRule="auto"/>
        <w:ind w:firstLine="709"/>
        <w:rPr>
          <w:bCs/>
        </w:rPr>
      </w:pPr>
      <w:r>
        <w:rPr>
          <w:bCs/>
        </w:rPr>
        <w:t>рекомендовать управляющему отделением в соответствии с нормами трудового законодательства принять к работнику меры дисциплинарной ответственности.</w:t>
      </w:r>
      <w:bookmarkStart w:id="0" w:name="_GoBack"/>
      <w:bookmarkEnd w:id="0"/>
    </w:p>
    <w:p w:rsidR="00945F28" w:rsidRDefault="00945F28" w:rsidP="000D516B">
      <w:pPr>
        <w:pStyle w:val="22"/>
        <w:tabs>
          <w:tab w:val="num" w:pos="1134"/>
        </w:tabs>
        <w:spacing w:line="276" w:lineRule="auto"/>
        <w:ind w:firstLine="709"/>
        <w:rPr>
          <w:bCs/>
        </w:rPr>
      </w:pPr>
    </w:p>
    <w:p w:rsidR="00945F28" w:rsidRDefault="00945F28" w:rsidP="00945F28">
      <w:pPr>
        <w:pStyle w:val="22"/>
        <w:tabs>
          <w:tab w:val="num" w:pos="1134"/>
        </w:tabs>
        <w:spacing w:line="240" w:lineRule="auto"/>
        <w:ind w:firstLine="709"/>
        <w:rPr>
          <w:rFonts w:eastAsia="Calibri"/>
          <w:szCs w:val="28"/>
        </w:rPr>
      </w:pPr>
    </w:p>
    <w:p w:rsidR="00930470" w:rsidRDefault="00462811" w:rsidP="00462811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___________________________________________________</w:t>
      </w:r>
    </w:p>
    <w:p w:rsidR="00765640" w:rsidRPr="00930470" w:rsidRDefault="00765640" w:rsidP="00EB7BD3">
      <w:pPr>
        <w:keepNext/>
        <w:spacing w:line="360" w:lineRule="auto"/>
        <w:rPr>
          <w:rFonts w:eastAsia="Calibri"/>
        </w:rPr>
      </w:pPr>
    </w:p>
    <w:sectPr w:rsidR="00765640" w:rsidRPr="00930470" w:rsidSect="00EB7BD3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F8" w:rsidRDefault="003907F8">
      <w:r>
        <w:separator/>
      </w:r>
    </w:p>
  </w:endnote>
  <w:endnote w:type="continuationSeparator" w:id="0">
    <w:p w:rsidR="003907F8" w:rsidRDefault="0039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F8" w:rsidRDefault="003907F8">
      <w:r>
        <w:separator/>
      </w:r>
    </w:p>
  </w:footnote>
  <w:footnote w:type="continuationSeparator" w:id="0">
    <w:p w:rsidR="003907F8" w:rsidRDefault="0039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DF1693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462811">
      <w:rPr>
        <w:noProof/>
      </w:rPr>
      <w:t>2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663A7E"/>
    <w:multiLevelType w:val="hybridMultilevel"/>
    <w:tmpl w:val="2C5A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3D96"/>
    <w:rsid w:val="00031923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C1A94"/>
    <w:rsid w:val="000C2C41"/>
    <w:rsid w:val="000C7578"/>
    <w:rsid w:val="000C7B7F"/>
    <w:rsid w:val="000D516B"/>
    <w:rsid w:val="000D5D56"/>
    <w:rsid w:val="000D70D1"/>
    <w:rsid w:val="000F2F72"/>
    <w:rsid w:val="000F3476"/>
    <w:rsid w:val="000F58C5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4302C"/>
    <w:rsid w:val="00252B56"/>
    <w:rsid w:val="00260D55"/>
    <w:rsid w:val="00284B64"/>
    <w:rsid w:val="00286EE9"/>
    <w:rsid w:val="00287DAC"/>
    <w:rsid w:val="002B1D35"/>
    <w:rsid w:val="002C01F1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07F8"/>
    <w:rsid w:val="0039250F"/>
    <w:rsid w:val="003A7586"/>
    <w:rsid w:val="003B42D0"/>
    <w:rsid w:val="003B440F"/>
    <w:rsid w:val="003C3214"/>
    <w:rsid w:val="003D12F6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918F1"/>
    <w:rsid w:val="004C7FBC"/>
    <w:rsid w:val="004D1C9A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F5B4F"/>
    <w:rsid w:val="00702EFC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57E3"/>
    <w:rsid w:val="007F6E58"/>
    <w:rsid w:val="00804676"/>
    <w:rsid w:val="00817CDB"/>
    <w:rsid w:val="00822CAB"/>
    <w:rsid w:val="0082707A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92312"/>
    <w:rsid w:val="0089426B"/>
    <w:rsid w:val="00894ED5"/>
    <w:rsid w:val="008A4313"/>
    <w:rsid w:val="008C65BA"/>
    <w:rsid w:val="008D0827"/>
    <w:rsid w:val="008D6251"/>
    <w:rsid w:val="008D6E9C"/>
    <w:rsid w:val="00901A2F"/>
    <w:rsid w:val="0090268D"/>
    <w:rsid w:val="009052BA"/>
    <w:rsid w:val="009223EA"/>
    <w:rsid w:val="00930470"/>
    <w:rsid w:val="0093302B"/>
    <w:rsid w:val="00933B4F"/>
    <w:rsid w:val="00945F28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D06"/>
    <w:rsid w:val="009C55F5"/>
    <w:rsid w:val="009D5AD0"/>
    <w:rsid w:val="009D79F2"/>
    <w:rsid w:val="00A015E7"/>
    <w:rsid w:val="00A07E80"/>
    <w:rsid w:val="00A16CAB"/>
    <w:rsid w:val="00A21157"/>
    <w:rsid w:val="00A227E7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40BCE"/>
    <w:rsid w:val="00B44D58"/>
    <w:rsid w:val="00B533E3"/>
    <w:rsid w:val="00B54B26"/>
    <w:rsid w:val="00B85218"/>
    <w:rsid w:val="00B964C7"/>
    <w:rsid w:val="00BA165E"/>
    <w:rsid w:val="00BB0CBC"/>
    <w:rsid w:val="00BB3ED2"/>
    <w:rsid w:val="00BB6CEE"/>
    <w:rsid w:val="00BC50C7"/>
    <w:rsid w:val="00BC5F48"/>
    <w:rsid w:val="00BE33C1"/>
    <w:rsid w:val="00BE37F1"/>
    <w:rsid w:val="00BE7127"/>
    <w:rsid w:val="00BF126D"/>
    <w:rsid w:val="00C06804"/>
    <w:rsid w:val="00C12E8F"/>
    <w:rsid w:val="00C17A3C"/>
    <w:rsid w:val="00C23972"/>
    <w:rsid w:val="00C247FC"/>
    <w:rsid w:val="00C35B46"/>
    <w:rsid w:val="00C35CC6"/>
    <w:rsid w:val="00C375C4"/>
    <w:rsid w:val="00C61633"/>
    <w:rsid w:val="00C65DDE"/>
    <w:rsid w:val="00C853E9"/>
    <w:rsid w:val="00C94DA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4666A"/>
    <w:rsid w:val="00D50DE0"/>
    <w:rsid w:val="00D51E0C"/>
    <w:rsid w:val="00D527A0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52F5"/>
    <w:rsid w:val="00DF1693"/>
    <w:rsid w:val="00E01930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C7A84"/>
    <w:rsid w:val="00FE52F6"/>
    <w:rsid w:val="00FE5836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3"/>
    <w:rPr>
      <w:sz w:val="24"/>
      <w:szCs w:val="24"/>
    </w:rPr>
  </w:style>
  <w:style w:type="paragraph" w:styleId="1">
    <w:name w:val="heading 1"/>
    <w:basedOn w:val="a"/>
    <w:next w:val="a"/>
    <w:qFormat/>
    <w:rsid w:val="00DF16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F1693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1693"/>
    <w:pPr>
      <w:ind w:left="3420"/>
    </w:pPr>
    <w:rPr>
      <w:sz w:val="28"/>
    </w:rPr>
  </w:style>
  <w:style w:type="paragraph" w:styleId="20">
    <w:name w:val="Body Text Indent 2"/>
    <w:basedOn w:val="a"/>
    <w:semiHidden/>
    <w:rsid w:val="00DF1693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  <w:style w:type="paragraph" w:customStyle="1" w:styleId="22">
    <w:name w:val="Основной текст 22"/>
    <w:basedOn w:val="a"/>
    <w:uiPriority w:val="99"/>
    <w:rsid w:val="00945F28"/>
    <w:pPr>
      <w:suppressAutoHyphens/>
      <w:spacing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0E0E-315D-485B-B67C-A0B28BE4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2</cp:revision>
  <cp:lastPrinted>2019-06-17T04:24:00Z</cp:lastPrinted>
  <dcterms:created xsi:type="dcterms:W3CDTF">2019-06-24T03:46:00Z</dcterms:created>
  <dcterms:modified xsi:type="dcterms:W3CDTF">2019-06-24T03:46:00Z</dcterms:modified>
</cp:coreProperties>
</file>