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BD" w:rsidRPr="0084736C" w:rsidRDefault="00BE27BD" w:rsidP="00980163">
      <w:pPr>
        <w:pStyle w:val="a3"/>
        <w:spacing w:line="360" w:lineRule="auto"/>
        <w:jc w:val="center"/>
        <w:rPr>
          <w:rFonts w:ascii="Times New Roman" w:hAnsi="Times New Roman" w:cs="Times New Roman"/>
          <w:b/>
          <w:sz w:val="32"/>
          <w:szCs w:val="32"/>
        </w:rPr>
      </w:pPr>
      <w:r w:rsidRPr="0084736C">
        <w:rPr>
          <w:rFonts w:ascii="Times New Roman" w:hAnsi="Times New Roman" w:cs="Times New Roman"/>
          <w:b/>
          <w:color w:val="2C2D2E"/>
          <w:sz w:val="32"/>
          <w:szCs w:val="32"/>
          <w:shd w:val="clear" w:color="auto" w:fill="FFFFFF"/>
        </w:rPr>
        <w:t>«О выплате ежемесячного пособия по уходу за ребенком до достижения им возраста полутора лет»</w:t>
      </w:r>
    </w:p>
    <w:p w:rsidR="00DB18BC" w:rsidRPr="0018644E" w:rsidRDefault="003F18BD" w:rsidP="0018644E">
      <w:pPr>
        <w:pStyle w:val="a3"/>
        <w:numPr>
          <w:ilvl w:val="0"/>
          <w:numId w:val="3"/>
        </w:numPr>
        <w:spacing w:line="360" w:lineRule="auto"/>
        <w:ind w:left="0"/>
        <w:jc w:val="both"/>
        <w:rPr>
          <w:rFonts w:ascii="Times New Roman" w:hAnsi="Times New Roman" w:cs="Times New Roman"/>
          <w:sz w:val="28"/>
          <w:szCs w:val="28"/>
        </w:rPr>
      </w:pPr>
      <w:r w:rsidRPr="0018644E">
        <w:rPr>
          <w:rFonts w:ascii="Times New Roman" w:hAnsi="Times New Roman" w:cs="Times New Roman"/>
          <w:sz w:val="28"/>
          <w:szCs w:val="28"/>
        </w:rPr>
        <w:t>Согласно части первой статьи 256 Трудового кодекса по заявлению женщины ей предоставляется отпуск по уходу за ребенком до достижения им возраста трех лет.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w:t>
      </w:r>
    </w:p>
    <w:p w:rsidR="003F18BD" w:rsidRPr="000706D9"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При этом в отпуске по уходу</w:t>
      </w:r>
      <w:r w:rsidR="00BE27BD">
        <w:rPr>
          <w:rFonts w:ascii="Times New Roman" w:hAnsi="Times New Roman" w:cs="Times New Roman"/>
          <w:sz w:val="28"/>
          <w:szCs w:val="28"/>
        </w:rPr>
        <w:t xml:space="preserve"> за одним ребенком до трех лет </w:t>
      </w:r>
      <w:r w:rsidRPr="000706D9">
        <w:rPr>
          <w:rFonts w:ascii="Times New Roman" w:hAnsi="Times New Roman" w:cs="Times New Roman"/>
          <w:sz w:val="28"/>
          <w:szCs w:val="28"/>
        </w:rPr>
        <w:t>одновременно не может находиться женщина и другой родитель или другое лицо, поименованное в части второй статьи 256 ТК РФ.</w:t>
      </w:r>
    </w:p>
    <w:p w:rsidR="00BE27BD" w:rsidRDefault="000706D9" w:rsidP="000706D9">
      <w:p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3F18BD" w:rsidRPr="000706D9">
        <w:rPr>
          <w:rFonts w:ascii="Times New Roman" w:hAnsi="Times New Roman" w:cs="Times New Roman"/>
          <w:sz w:val="28"/>
          <w:szCs w:val="28"/>
        </w:rPr>
        <w:t xml:space="preserve">аботник, оформивший отпуск по уходу за ребенком, вправе прервать его в любое время досрочно и выйти на работу. При этом отпуск по уходу за ребенком может быть предоставлен другому лицу, поименованному в части второй статьи 256 ТК РФ, фактически осуществляющему уход за ребенком. Вместе с тем 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 </w:t>
      </w:r>
    </w:p>
    <w:p w:rsidR="00BE27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 xml:space="preserve">Таким образом, право на получение ежемесячного пособия по уходу за ребенком сохраняется именно за тем застрахованным лицом, которое находилось в отпуске по уходу за ребенком и получало ежемесячное пособие по уходу за ребенком, а впоследствии вышло из этого отпуска на работу до достижения ребенком возраста полутора лет. </w:t>
      </w:r>
    </w:p>
    <w:p w:rsidR="00BE27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При предоставлении отпуска по уходу за этим же ребенком другому застрахованному лицу ежемесячное пособие по уходу за ребенком на</w:t>
      </w:r>
      <w:r w:rsidR="00BE27BD">
        <w:rPr>
          <w:rFonts w:ascii="Times New Roman" w:hAnsi="Times New Roman" w:cs="Times New Roman"/>
          <w:sz w:val="28"/>
          <w:szCs w:val="28"/>
        </w:rPr>
        <w:t>значению не подлежит, поскольку</w:t>
      </w:r>
      <w:r w:rsidRPr="000706D9">
        <w:rPr>
          <w:rFonts w:ascii="Times New Roman" w:hAnsi="Times New Roman" w:cs="Times New Roman"/>
          <w:sz w:val="28"/>
          <w:szCs w:val="28"/>
        </w:rPr>
        <w:t xml:space="preserve"> пособие будет продолжать выплачиваться застрахованному лицу, вышедшему на работу из отпуска по уходу за ребенком ранее достижения им возраста полутора лет.</w:t>
      </w:r>
    </w:p>
    <w:p w:rsidR="00BE27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lastRenderedPageBreak/>
        <w:t xml:space="preserve"> Отказ от выплаты ежемесячного пособия по уходу за ребенком законодательством Российской Федерации не предусмотрен. Основаниями для прекращения выплаты ежемесячного пособия по уходу за ребенком могут являться: </w:t>
      </w:r>
    </w:p>
    <w:p w:rsidR="00BE27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 xml:space="preserve">- прекращение трудовых (гражданско-правовых) отношений с застрахованным лицом; </w:t>
      </w:r>
    </w:p>
    <w:p w:rsidR="00BE27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 смерть ребенка</w:t>
      </w:r>
      <w:r w:rsidR="0018644E">
        <w:rPr>
          <w:rFonts w:ascii="Times New Roman" w:hAnsi="Times New Roman" w:cs="Times New Roman"/>
          <w:sz w:val="28"/>
          <w:szCs w:val="28"/>
        </w:rPr>
        <w:t>, получателя пособия</w:t>
      </w:r>
      <w:r w:rsidRPr="000706D9">
        <w:rPr>
          <w:rFonts w:ascii="Times New Roman" w:hAnsi="Times New Roman" w:cs="Times New Roman"/>
          <w:sz w:val="28"/>
          <w:szCs w:val="28"/>
        </w:rPr>
        <w:t>;</w:t>
      </w:r>
    </w:p>
    <w:p w:rsidR="003F18BD" w:rsidRPr="000706D9" w:rsidRDefault="0018644E" w:rsidP="000706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3F18BD" w:rsidRPr="000706D9">
        <w:rPr>
          <w:rFonts w:ascii="Times New Roman" w:hAnsi="Times New Roman" w:cs="Times New Roman"/>
          <w:sz w:val="28"/>
          <w:szCs w:val="28"/>
        </w:rPr>
        <w:t>наступление иных обстоятельств, влекущих досрочное прекращение выплаты ежемесячного пособия по уходу за ребенком (помещение ребенка в специализированное детское учреждение постоянного пребывания; прерывание застрахованным лицом отпуска по уходу за ребенком в связи с наступлением отпуска по беременности и родам и прочее).</w:t>
      </w:r>
    </w:p>
    <w:p w:rsidR="003F18BD" w:rsidRDefault="003F18BD" w:rsidP="000706D9">
      <w:pPr>
        <w:spacing w:line="360" w:lineRule="auto"/>
        <w:jc w:val="both"/>
        <w:rPr>
          <w:rFonts w:ascii="Times New Roman" w:hAnsi="Times New Roman" w:cs="Times New Roman"/>
          <w:sz w:val="28"/>
          <w:szCs w:val="28"/>
        </w:rPr>
      </w:pPr>
      <w:r w:rsidRPr="000706D9">
        <w:rPr>
          <w:rFonts w:ascii="Times New Roman" w:hAnsi="Times New Roman" w:cs="Times New Roman"/>
          <w:sz w:val="28"/>
          <w:szCs w:val="28"/>
        </w:rPr>
        <w:t>В случае волеизъявления работника, вышедшего на работу из отпуска по уходу за ребенком, вновь воспользоваться своим правом на этот отпуск ежемесячное пособие по уходу за ребенком повторному назначению не подлежит, его выплата будет осуществляться в размере, исчисленном на момент наступления страхового случая, поскольку на основании выхода на работу выплата пособия не прекращалась</w:t>
      </w:r>
      <w:r w:rsidR="00BE27BD">
        <w:rPr>
          <w:rFonts w:ascii="Times New Roman" w:hAnsi="Times New Roman" w:cs="Times New Roman"/>
          <w:sz w:val="28"/>
          <w:szCs w:val="28"/>
        </w:rPr>
        <w:t>.</w:t>
      </w:r>
    </w:p>
    <w:p w:rsidR="00160028" w:rsidRPr="00160028" w:rsidRDefault="00160028" w:rsidP="00160028">
      <w:pPr>
        <w:pStyle w:val="a3"/>
        <w:numPr>
          <w:ilvl w:val="0"/>
          <w:numId w:val="2"/>
        </w:numPr>
        <w:spacing w:line="360" w:lineRule="auto"/>
        <w:ind w:left="284"/>
        <w:jc w:val="both"/>
        <w:rPr>
          <w:rFonts w:ascii="Times New Roman" w:hAnsi="Times New Roman" w:cs="Times New Roman"/>
          <w:sz w:val="28"/>
          <w:szCs w:val="28"/>
        </w:rPr>
      </w:pPr>
      <w:r w:rsidRPr="00160028">
        <w:rPr>
          <w:rFonts w:ascii="Times New Roman" w:hAnsi="Times New Roman" w:cs="Times New Roman"/>
          <w:sz w:val="28"/>
          <w:szCs w:val="28"/>
        </w:rPr>
        <w:t>При индексации минимального размера ежемесячного пособия по уходу за ребенком пособия увеличиваются всем работникам, которые получают пособие меньше нового минимального размера:</w:t>
      </w:r>
    </w:p>
    <w:p w:rsidR="00160028" w:rsidRPr="00160028" w:rsidRDefault="00160028" w:rsidP="0016002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0028">
        <w:rPr>
          <w:rFonts w:ascii="Times New Roman" w:hAnsi="Times New Roman" w:cs="Times New Roman"/>
          <w:sz w:val="28"/>
          <w:szCs w:val="28"/>
        </w:rPr>
        <w:t>тем, которые получают пособие исходя из старых минимальных размеров пособия (ч. 1 ст. 11.2 Закона N 255-ФЗ, ч. 1 ст. 15 Закона о пособиях гражданам, имеющим детей);</w:t>
      </w:r>
    </w:p>
    <w:p w:rsidR="00160028" w:rsidRPr="00160028" w:rsidRDefault="00160028" w:rsidP="0016002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0028">
        <w:rPr>
          <w:rFonts w:ascii="Times New Roman" w:hAnsi="Times New Roman" w:cs="Times New Roman"/>
          <w:sz w:val="28"/>
          <w:szCs w:val="28"/>
        </w:rPr>
        <w:t>тем, кто получает пособия, рассчитанные исходя из среднего заработка (ч. 2 ст. 4.2 Закона о пособиях гражданам, имеющим детей).</w:t>
      </w:r>
    </w:p>
    <w:p w:rsidR="00160028" w:rsidRDefault="00160028" w:rsidP="00160028">
      <w:pPr>
        <w:spacing w:line="360" w:lineRule="auto"/>
        <w:jc w:val="both"/>
        <w:rPr>
          <w:rFonts w:ascii="Times New Roman" w:hAnsi="Times New Roman" w:cs="Times New Roman"/>
          <w:sz w:val="28"/>
          <w:szCs w:val="28"/>
        </w:rPr>
      </w:pPr>
      <w:r w:rsidRPr="00160028">
        <w:rPr>
          <w:rFonts w:ascii="Times New Roman" w:hAnsi="Times New Roman" w:cs="Times New Roman"/>
          <w:sz w:val="28"/>
          <w:szCs w:val="28"/>
        </w:rPr>
        <w:t>Для этого сравнивается назначенное при уходе в отпуск пособие с новым минимальным пособием. Если оно меньше нового минимального, то с момента индексации пособие выплачивается работнику исходя из нового минимального размера.</w:t>
      </w:r>
      <w:bookmarkStart w:id="0" w:name="_GoBack"/>
      <w:bookmarkEnd w:id="0"/>
    </w:p>
    <w:sectPr w:rsidR="00160028" w:rsidSect="00A256F1">
      <w:pgSz w:w="11906" w:h="16838"/>
      <w:pgMar w:top="113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CCC"/>
    <w:multiLevelType w:val="hybridMultilevel"/>
    <w:tmpl w:val="96BAF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4B4011"/>
    <w:multiLevelType w:val="hybridMultilevel"/>
    <w:tmpl w:val="27B6E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0B2E97"/>
    <w:multiLevelType w:val="hybridMultilevel"/>
    <w:tmpl w:val="25B05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85"/>
    <w:rsid w:val="000706D9"/>
    <w:rsid w:val="00160028"/>
    <w:rsid w:val="00175AA4"/>
    <w:rsid w:val="0018644E"/>
    <w:rsid w:val="003F18BD"/>
    <w:rsid w:val="0060575B"/>
    <w:rsid w:val="0084736C"/>
    <w:rsid w:val="00980163"/>
    <w:rsid w:val="00A256F1"/>
    <w:rsid w:val="00A40885"/>
    <w:rsid w:val="00BE27BD"/>
    <w:rsid w:val="00DB18BC"/>
    <w:rsid w:val="00EA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2D20"/>
  <w15:chartTrackingRefBased/>
  <w15:docId w15:val="{52FCFFEF-6BEB-459F-88D0-80487793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Ушакова Наталья Николаевна</dc:creator>
  <cp:keywords/>
  <dc:description/>
  <cp:lastModifiedBy>Ушакова Наталья Николаевна</cp:lastModifiedBy>
  <cp:revision>3</cp:revision>
  <dcterms:created xsi:type="dcterms:W3CDTF">2026-03-26T02:22:00Z</dcterms:created>
  <dcterms:modified xsi:type="dcterms:W3CDTF">2026-03-27T02:27:00Z</dcterms:modified>
</cp:coreProperties>
</file>