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58" w:rsidRPr="004D0C53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C53">
        <w:rPr>
          <w:rFonts w:ascii="Times New Roman" w:hAnsi="Times New Roman" w:cs="Times New Roman"/>
          <w:b/>
          <w:bCs/>
          <w:sz w:val="24"/>
          <w:szCs w:val="24"/>
        </w:rPr>
        <w:t>Сведения о с</w:t>
      </w:r>
      <w:r w:rsidR="00E15285">
        <w:rPr>
          <w:rFonts w:ascii="Times New Roman" w:hAnsi="Times New Roman" w:cs="Times New Roman"/>
          <w:b/>
          <w:bCs/>
          <w:sz w:val="24"/>
          <w:szCs w:val="24"/>
        </w:rPr>
        <w:t>остоявшихся заседаниях Комиссии</w:t>
      </w:r>
    </w:p>
    <w:p w:rsidR="00D37A58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C53">
        <w:rPr>
          <w:rFonts w:ascii="Times New Roman" w:hAnsi="Times New Roman" w:cs="Times New Roman"/>
          <w:b/>
          <w:bCs/>
          <w:sz w:val="24"/>
          <w:szCs w:val="24"/>
        </w:rPr>
        <w:t>по соблюдению требований к служебному поведению и урегулированию конфликта интересов в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D0C53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37A58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A58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A58" w:rsidRPr="004D0C53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6237"/>
        <w:gridCol w:w="7371"/>
      </w:tblGrid>
      <w:tr w:rsidR="00D37A58" w:rsidRPr="00834C5C">
        <w:tc>
          <w:tcPr>
            <w:tcW w:w="1384" w:type="dxa"/>
          </w:tcPr>
          <w:p w:rsidR="00D37A58" w:rsidRPr="00834C5C" w:rsidRDefault="00D37A58" w:rsidP="00834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заседания</w:t>
            </w:r>
          </w:p>
        </w:tc>
        <w:tc>
          <w:tcPr>
            <w:tcW w:w="6237" w:type="dxa"/>
          </w:tcPr>
          <w:p w:rsidR="00D37A58" w:rsidRPr="00834C5C" w:rsidRDefault="00D37A58" w:rsidP="00834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Повестка заседания</w:t>
            </w:r>
          </w:p>
        </w:tc>
        <w:tc>
          <w:tcPr>
            <w:tcW w:w="7371" w:type="dxa"/>
          </w:tcPr>
          <w:p w:rsidR="00D37A58" w:rsidRPr="00834C5C" w:rsidRDefault="00D37A58" w:rsidP="00834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Принятое решение</w:t>
            </w:r>
          </w:p>
        </w:tc>
      </w:tr>
      <w:tr w:rsidR="00480331" w:rsidRPr="00834C5C">
        <w:tc>
          <w:tcPr>
            <w:tcW w:w="1384" w:type="dxa"/>
          </w:tcPr>
          <w:p w:rsidR="00480331" w:rsidRDefault="002B2F7B" w:rsidP="002B2F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480331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80331">
              <w:rPr>
                <w:rFonts w:ascii="Times New Roman" w:hAnsi="Times New Roman" w:cs="Times New Roman"/>
                <w:bCs/>
                <w:sz w:val="24"/>
                <w:szCs w:val="24"/>
              </w:rPr>
              <w:t>.2018</w:t>
            </w:r>
          </w:p>
        </w:tc>
        <w:tc>
          <w:tcPr>
            <w:tcW w:w="6237" w:type="dxa"/>
          </w:tcPr>
          <w:p w:rsidR="00480331" w:rsidRPr="00480331" w:rsidRDefault="00480331" w:rsidP="00A5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31">
              <w:rPr>
                <w:rFonts w:ascii="Times New Roman" w:hAnsi="Times New Roman" w:cs="Times New Roman"/>
                <w:sz w:val="24"/>
                <w:szCs w:val="24"/>
              </w:rPr>
              <w:t>Рассмотрение  уведомления  работника  Управления  о возникновении  личной заинтересованности при исполнении должностных обязанностей, которая  приводит или может привести к конфликту интересов.</w:t>
            </w:r>
          </w:p>
        </w:tc>
        <w:tc>
          <w:tcPr>
            <w:tcW w:w="7371" w:type="dxa"/>
          </w:tcPr>
          <w:p w:rsidR="00480331" w:rsidRDefault="002B2F7B" w:rsidP="002B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F7B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Обязанность работника об уведомлении работодателя исполнена. </w:t>
            </w:r>
            <w:r w:rsidR="00480331" w:rsidRPr="00480331">
              <w:rPr>
                <w:rFonts w:ascii="Times New Roman" w:hAnsi="Times New Roman" w:cs="Times New Roman"/>
                <w:sz w:val="24"/>
                <w:szCs w:val="24"/>
              </w:rPr>
              <w:t>Признано, что при исполнении должностных обязанностей работником, направившим уведомление, личная заинтересованность присутствует и приводит или может привести к конфликту интересов.</w:t>
            </w:r>
          </w:p>
          <w:p w:rsidR="002B2F7B" w:rsidRPr="00480331" w:rsidRDefault="002B2F7B" w:rsidP="002B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F7B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proofErr w:type="gramStart"/>
            <w:r w:rsidRPr="002B2F7B">
              <w:rPr>
                <w:rFonts w:ascii="Times New Roman" w:hAnsi="Times New Roman" w:cs="Times New Roman"/>
                <w:sz w:val="24"/>
                <w:szCs w:val="24"/>
              </w:rPr>
              <w:t>недопущения возможности возникновения конфликта интересов</w:t>
            </w:r>
            <w:proofErr w:type="gramEnd"/>
            <w:r w:rsidRPr="002B2F7B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рекомендовать начальнику управления ПФР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делегировать</w:t>
            </w:r>
            <w:r w:rsidR="00B7142D">
              <w:rPr>
                <w:rFonts w:ascii="Times New Roman" w:hAnsi="Times New Roman" w:cs="Times New Roman"/>
                <w:sz w:val="24"/>
                <w:szCs w:val="24"/>
              </w:rPr>
              <w:t xml:space="preserve"> право подписи 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прохождением документов другому должностному лицу.</w:t>
            </w:r>
          </w:p>
        </w:tc>
      </w:tr>
    </w:tbl>
    <w:p w:rsidR="00D37A58" w:rsidRPr="004D0C53" w:rsidRDefault="00D37A58" w:rsidP="004D0C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D37A58" w:rsidRPr="004D0C53" w:rsidSect="004D0C53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2A0A"/>
    <w:multiLevelType w:val="hybridMultilevel"/>
    <w:tmpl w:val="F51A9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F4BF5"/>
    <w:multiLevelType w:val="hybridMultilevel"/>
    <w:tmpl w:val="B49C4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A20"/>
    <w:rsid w:val="00016EEF"/>
    <w:rsid w:val="000D6014"/>
    <w:rsid w:val="00257EA3"/>
    <w:rsid w:val="002A6A20"/>
    <w:rsid w:val="002B2F7B"/>
    <w:rsid w:val="00480331"/>
    <w:rsid w:val="004D0C53"/>
    <w:rsid w:val="00553A19"/>
    <w:rsid w:val="005B0526"/>
    <w:rsid w:val="005B720D"/>
    <w:rsid w:val="0069421D"/>
    <w:rsid w:val="006A0B5F"/>
    <w:rsid w:val="007621DB"/>
    <w:rsid w:val="00773415"/>
    <w:rsid w:val="00774ACD"/>
    <w:rsid w:val="007C2C1E"/>
    <w:rsid w:val="007D2722"/>
    <w:rsid w:val="00834C5C"/>
    <w:rsid w:val="00843F3D"/>
    <w:rsid w:val="00885FDB"/>
    <w:rsid w:val="008C5DB3"/>
    <w:rsid w:val="008E7BC4"/>
    <w:rsid w:val="009A0568"/>
    <w:rsid w:val="009A1717"/>
    <w:rsid w:val="00A74436"/>
    <w:rsid w:val="00A850DE"/>
    <w:rsid w:val="00AA2F93"/>
    <w:rsid w:val="00B33914"/>
    <w:rsid w:val="00B35C18"/>
    <w:rsid w:val="00B60CF7"/>
    <w:rsid w:val="00B7142D"/>
    <w:rsid w:val="00B723B3"/>
    <w:rsid w:val="00B9317D"/>
    <w:rsid w:val="00B97B0B"/>
    <w:rsid w:val="00CE4ECF"/>
    <w:rsid w:val="00D37A58"/>
    <w:rsid w:val="00D759A5"/>
    <w:rsid w:val="00DA69EC"/>
    <w:rsid w:val="00DE4C2C"/>
    <w:rsid w:val="00DF2A82"/>
    <w:rsid w:val="00E15285"/>
    <w:rsid w:val="00E47A44"/>
    <w:rsid w:val="00E74E64"/>
    <w:rsid w:val="00E91BC6"/>
    <w:rsid w:val="00EC2E76"/>
    <w:rsid w:val="00F06B52"/>
    <w:rsid w:val="00F4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C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4E6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состоявшихся заседаниях Комиссии ОПФР по Кемеровской области</vt:lpstr>
    </vt:vector>
  </TitlesOfParts>
  <Company>0052PFRRU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состоявшихся заседаниях Комиссии ОПФР по Кемеровской области</dc:title>
  <dc:creator>0507 Некрасова Елена Вениаминовна</dc:creator>
  <cp:lastModifiedBy>Медведева О.М.</cp:lastModifiedBy>
  <cp:revision>9</cp:revision>
  <dcterms:created xsi:type="dcterms:W3CDTF">2019-07-24T04:41:00Z</dcterms:created>
  <dcterms:modified xsi:type="dcterms:W3CDTF">2019-07-26T04:33:00Z</dcterms:modified>
</cp:coreProperties>
</file>