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512ABB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16A9A" w:rsidRDefault="00216A9A" w:rsidP="00216A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в Отделение Фонда пенсионного и социального страхования Российской Федерации по Амурской области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512ABB" w:rsidRPr="00512ABB" w:rsidRDefault="00512ABB" w:rsidP="00D107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12ABB">
        <w:rPr>
          <w:rFonts w:ascii="Times New Roman" w:hAnsi="Times New Roman" w:cs="Times New Roman"/>
          <w:b/>
          <w:sz w:val="26"/>
          <w:szCs w:val="26"/>
        </w:rPr>
        <w:t>рио</w:t>
      </w:r>
      <w:r>
        <w:rPr>
          <w:rFonts w:ascii="Times New Roman" w:hAnsi="Times New Roman" w:cs="Times New Roman"/>
          <w:b/>
          <w:sz w:val="26"/>
          <w:szCs w:val="26"/>
        </w:rPr>
        <w:t>бретению</w:t>
      </w:r>
      <w:r w:rsidRPr="00512ABB">
        <w:rPr>
          <w:rFonts w:ascii="Times New Roman" w:hAnsi="Times New Roman" w:cs="Times New Roman"/>
          <w:b/>
          <w:sz w:val="26"/>
          <w:szCs w:val="26"/>
        </w:rPr>
        <w:t xml:space="preserve">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выдана только тем лицом, которое в качестве единоличного исполнительного органа указано в ЕГРЮЛ в порядке передоверия (ст.185-187 ГК РФ).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54780E" w:rsidRDefault="0054780E" w:rsidP="005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54780E" w:rsidRDefault="0054780E" w:rsidP="0054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54780E" w:rsidP="005478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  <w:bookmarkStart w:id="0" w:name="_GoBack"/>
            <w:bookmarkEnd w:id="0"/>
          </w:p>
        </w:tc>
        <w:tc>
          <w:tcPr>
            <w:tcW w:w="7087" w:type="dxa"/>
          </w:tcPr>
          <w:p w:rsidR="00D10770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57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997B9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обосновывающие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организаци</w:t>
            </w:r>
            <w:r w:rsidR="001D29F7">
              <w:rPr>
                <w:rFonts w:ascii="Times New Roman" w:hAnsi="Times New Roman" w:cs="Times New Roman"/>
                <w:sz w:val="24"/>
                <w:szCs w:val="24"/>
              </w:rPr>
              <w:t>ей соответствующих приборов, устройств, оборудования и (или) комплексов (систем) приборов, оборудования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C3438" w:rsidRDefault="00997B96" w:rsidP="00FC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Если приборы, устройства или оборудование для страхователя приобретается другой организацией, действующей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интересах, например, по договору комиссии, то вместе с копией договора и спецификацией, подтверждающей приобретение комиссионером оборудования, представляются копия договора комиссии, платежного поручения страхователя по оплате комиссионеру поставленных приборов, устройств или оборудования, акт приема-передачи приборов, устройств или оборудования от комиссионера страхователю, отчет комиссионера, заверенные печатью страхователя.</w:t>
            </w:r>
          </w:p>
          <w:p w:rsidR="00997B96" w:rsidRDefault="00997B96" w:rsidP="00FC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Если поставка </w:t>
            </w:r>
            <w:r w:rsidR="0000345B">
              <w:rPr>
                <w:rFonts w:ascii="Times New Roman" w:hAnsi="Times New Roman" w:cs="Times New Roman"/>
                <w:sz w:val="24"/>
                <w:szCs w:val="24"/>
              </w:rPr>
              <w:t>приборов, устройств или оборудования еще не осуществлена, при условии подписанного комиссионером договора на поставку приборов, устройств или оборудования в интересах страхователя, страхователь гарантийным письмом (ОРИГИНАЛ) гарантирует РО предоставить по недопоставленным приборам, устройствам или оборудованию все необходимые вышеуказанные документы в РО при подтверждении расходов страхователя.</w:t>
            </w:r>
          </w:p>
        </w:tc>
      </w:tr>
      <w:tr w:rsidR="00FC3438" w:rsidTr="006531E8">
        <w:tc>
          <w:tcPr>
            <w:tcW w:w="3256" w:type="dxa"/>
          </w:tcPr>
          <w:p w:rsidR="00FC3438" w:rsidRDefault="001D29F7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Лицензия на осуществление образовательной деятельности, в случае приобретения отдельных приборов, устройств, оборудования и (или) комплексов (си</w:t>
            </w:r>
            <w:r w:rsidR="00680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тем) приборов, устройств, оборудования, непосредственно обеспечивающих проведение обучения по вопросам безопасного ведения работ, в том числе </w:t>
            </w:r>
            <w:r w:rsidR="00680F96">
              <w:rPr>
                <w:rFonts w:ascii="Times New Roman" w:hAnsi="Times New Roman" w:cs="Times New Roman"/>
                <w:sz w:val="24"/>
                <w:szCs w:val="24"/>
              </w:rPr>
              <w:t>горных работ, и действиям в случае аварии или инцидента на опасном производственном объекте и (или)</w:t>
            </w:r>
            <w:r w:rsidR="00527743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дистанционную видео- и аудио</w:t>
            </w:r>
            <w:r w:rsidR="00B0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743">
              <w:rPr>
                <w:rFonts w:ascii="Times New Roman" w:hAnsi="Times New Roman" w:cs="Times New Roman"/>
                <w:sz w:val="24"/>
                <w:szCs w:val="24"/>
              </w:rPr>
              <w:t>фиксацию обучения работников по безопасному  производству работ, а также хранение результатов такой фиксации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A81DF5" w:rsidRDefault="001D29F7" w:rsidP="00FC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Страхователь вправе предоставить или может не предоставлять.</w:t>
            </w:r>
          </w:p>
        </w:tc>
      </w:tr>
    </w:tbl>
    <w:p w:rsidR="00D10770" w:rsidRPr="00BB5D80" w:rsidRDefault="00D10770" w:rsidP="002B5E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BB5D8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0345B"/>
    <w:rsid w:val="001D29F7"/>
    <w:rsid w:val="00216A9A"/>
    <w:rsid w:val="002B5E31"/>
    <w:rsid w:val="002D6857"/>
    <w:rsid w:val="00481249"/>
    <w:rsid w:val="00512ABB"/>
    <w:rsid w:val="00527743"/>
    <w:rsid w:val="0054780E"/>
    <w:rsid w:val="00576CCE"/>
    <w:rsid w:val="006531E8"/>
    <w:rsid w:val="00680F96"/>
    <w:rsid w:val="00681E23"/>
    <w:rsid w:val="00997B96"/>
    <w:rsid w:val="00A11B82"/>
    <w:rsid w:val="00A81DF5"/>
    <w:rsid w:val="00B0587E"/>
    <w:rsid w:val="00BB5D80"/>
    <w:rsid w:val="00C46DBA"/>
    <w:rsid w:val="00CC4147"/>
    <w:rsid w:val="00D10770"/>
    <w:rsid w:val="00D44F14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5F37-503A-426C-9B36-87E00757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Алатырцева Оксана Ивановна</cp:lastModifiedBy>
  <cp:revision>16</cp:revision>
  <dcterms:created xsi:type="dcterms:W3CDTF">2019-08-20T02:29:00Z</dcterms:created>
  <dcterms:modified xsi:type="dcterms:W3CDTF">2024-01-30T00:30:00Z</dcterms:modified>
</cp:coreProperties>
</file>