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E" w:rsidRPr="00022309" w:rsidRDefault="00BD279E" w:rsidP="00BD279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022309">
        <w:rPr>
          <w:rFonts w:ascii="PT Astra Serif" w:hAnsi="PT Astra Serif" w:cs="Times New Roman"/>
          <w:b/>
          <w:sz w:val="24"/>
          <w:szCs w:val="24"/>
        </w:rPr>
        <w:t xml:space="preserve">Перечень региональных и муниципальных льгот и мер социальной поддержки, </w:t>
      </w:r>
      <w:r w:rsidRPr="00022309">
        <w:rPr>
          <w:rFonts w:ascii="PT Astra Serif" w:hAnsi="PT Astra Serif" w:cs="Times New Roman"/>
          <w:b/>
          <w:sz w:val="24"/>
          <w:szCs w:val="24"/>
        </w:rPr>
        <w:br/>
        <w:t>предоставляемых военнослужащим и членам их семей</w:t>
      </w:r>
      <w:r w:rsidR="0049271B" w:rsidRPr="00022309">
        <w:rPr>
          <w:rFonts w:ascii="PT Astra Serif" w:hAnsi="PT Astra Serif" w:cs="Times New Roman"/>
          <w:b/>
          <w:sz w:val="24"/>
          <w:szCs w:val="24"/>
        </w:rPr>
        <w:t xml:space="preserve"> на территории Амурской области</w:t>
      </w:r>
      <w:r w:rsidRPr="00022309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="0049271B" w:rsidRPr="00022309">
        <w:rPr>
          <w:rFonts w:ascii="PT Astra Serif" w:hAnsi="PT Astra Serif" w:cs="Times New Roman"/>
          <w:b/>
          <w:sz w:val="24"/>
          <w:szCs w:val="24"/>
        </w:rPr>
        <w:br/>
      </w:r>
      <w:r w:rsidRPr="00022309">
        <w:rPr>
          <w:rFonts w:ascii="PT Astra Serif" w:hAnsi="PT Astra Serif" w:cs="Times New Roman"/>
          <w:b/>
          <w:sz w:val="24"/>
          <w:szCs w:val="24"/>
        </w:rPr>
        <w:t>а также нормативны</w:t>
      </w:r>
      <w:r w:rsidR="0049271B" w:rsidRPr="00022309">
        <w:rPr>
          <w:rFonts w:ascii="PT Astra Serif" w:hAnsi="PT Astra Serif" w:cs="Times New Roman"/>
          <w:b/>
          <w:sz w:val="24"/>
          <w:szCs w:val="24"/>
        </w:rPr>
        <w:t>х</w:t>
      </w:r>
      <w:r w:rsidRPr="00022309">
        <w:rPr>
          <w:rFonts w:ascii="PT Astra Serif" w:hAnsi="PT Astra Serif" w:cs="Times New Roman"/>
          <w:b/>
          <w:sz w:val="24"/>
          <w:szCs w:val="24"/>
        </w:rPr>
        <w:t xml:space="preserve"> правовы</w:t>
      </w:r>
      <w:r w:rsidR="0049271B" w:rsidRPr="00022309">
        <w:rPr>
          <w:rFonts w:ascii="PT Astra Serif" w:hAnsi="PT Astra Serif" w:cs="Times New Roman"/>
          <w:b/>
          <w:sz w:val="24"/>
          <w:szCs w:val="24"/>
        </w:rPr>
        <w:t>х</w:t>
      </w:r>
      <w:r w:rsidRPr="00022309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gramStart"/>
      <w:r w:rsidRPr="00022309">
        <w:rPr>
          <w:rFonts w:ascii="PT Astra Serif" w:hAnsi="PT Astra Serif" w:cs="Times New Roman"/>
          <w:b/>
          <w:sz w:val="24"/>
          <w:szCs w:val="24"/>
        </w:rPr>
        <w:t>акт</w:t>
      </w:r>
      <w:r w:rsidR="0049271B" w:rsidRPr="00022309">
        <w:rPr>
          <w:rFonts w:ascii="PT Astra Serif" w:hAnsi="PT Astra Serif" w:cs="Times New Roman"/>
          <w:b/>
          <w:sz w:val="24"/>
          <w:szCs w:val="24"/>
        </w:rPr>
        <w:t>ов</w:t>
      </w:r>
      <w:proofErr w:type="gramEnd"/>
      <w:r w:rsidRPr="00022309">
        <w:rPr>
          <w:rFonts w:ascii="PT Astra Serif" w:hAnsi="PT Astra Serif" w:cs="Times New Roman"/>
          <w:b/>
          <w:sz w:val="24"/>
          <w:szCs w:val="24"/>
        </w:rPr>
        <w:t xml:space="preserve"> которыми утверждены данные льготы</w:t>
      </w:r>
    </w:p>
    <w:p w:rsidR="00BD279E" w:rsidRPr="00022309" w:rsidRDefault="00BD279E" w:rsidP="00BD279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D279E" w:rsidRPr="00022309" w:rsidRDefault="00BD279E" w:rsidP="00BD279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4850" w:type="dxa"/>
        <w:shd w:val="clear" w:color="auto" w:fill="FFFFFF" w:themeFill="background1"/>
        <w:tblLook w:val="04A0"/>
      </w:tblPr>
      <w:tblGrid>
        <w:gridCol w:w="618"/>
        <w:gridCol w:w="5007"/>
        <w:gridCol w:w="4619"/>
        <w:gridCol w:w="4606"/>
      </w:tblGrid>
      <w:tr w:rsidR="00BD279E" w:rsidRPr="00022309" w:rsidTr="00582D35"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/</w:t>
            </w:r>
            <w:proofErr w:type="spellStart"/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Региональная или муниципальная льгота или мера социальной поддержки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 лиц, которым предоставляется региональная или муниципальная льгота или мера социальной поддержки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Нормативный правовой акт, которым установлена региональная или муниципальная льгота или мера социальной поддержки</w:t>
            </w:r>
          </w:p>
        </w:tc>
      </w:tr>
      <w:tr w:rsidR="00BD279E" w:rsidRPr="00022309" w:rsidTr="00582D35">
        <w:tc>
          <w:tcPr>
            <w:tcW w:w="14850" w:type="dxa"/>
            <w:gridSpan w:val="4"/>
            <w:shd w:val="clear" w:color="auto" w:fill="FFFFFF" w:themeFill="background1"/>
          </w:tcPr>
          <w:p w:rsidR="00BD279E" w:rsidRPr="00022309" w:rsidRDefault="00BD279E" w:rsidP="003B2E2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Региональные льготы и меры социальной поддержки</w:t>
            </w:r>
          </w:p>
        </w:tc>
      </w:tr>
      <w:tr w:rsidR="00BD279E" w:rsidRPr="00022309" w:rsidTr="00582D35">
        <w:trPr>
          <w:trHeight w:val="578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Зачисление во внеочередном порядке в государственные и муниципальные дошкольные образовательные и общеобразовательные организации, расположенные на территории области.</w:t>
            </w:r>
          </w:p>
        </w:tc>
        <w:tc>
          <w:tcPr>
            <w:tcW w:w="4619" w:type="dxa"/>
            <w:vMerge w:val="restart"/>
            <w:shd w:val="clear" w:color="auto" w:fill="FFFFFF" w:themeFill="background1"/>
          </w:tcPr>
          <w:p w:rsidR="00BD279E" w:rsidRPr="00022309" w:rsidRDefault="00BD279E" w:rsidP="000C5E03">
            <w:pPr>
              <w:ind w:firstLine="47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Проживающим на территории области детям лиц, заключивших контракт о добровольном содействии в выполнении задач, возложенных на Вооруженные </w:t>
            </w:r>
            <w:r w:rsidR="000C5E03" w:rsidRPr="00022309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илы Российской Федерации или войска национальной гвардии Российской Федерации,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сотрудников Следственного комитета Российский Федерации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,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выполнявших возложенные на них задачи (исполнявших свои служебные обязанности) или принимавших участие в специальной военной операции на территориях Украины, Донецкой Народной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Республики и Луганской Народной Республики с 24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>.02.2022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, а также на территориях Запорожской области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 xml:space="preserve"> и Херсонской области и Украины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 30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>.09.2022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,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выполнявших задачи (исполнявших свои служебные обязанности) на приграничных территориях субъектов Российской Федерации, прилегающих к районам проведения специальной военной операции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, в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>пределах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которых введен правовой режим 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операции,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>.05.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2014, непосредственно выполнявших задачи по охране государственной границы Российской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>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с 24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>.02.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2022, задачи по обеспечению безопасности Российской Федерации на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участках, примыкающих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c</w:t>
            </w:r>
            <w:proofErr w:type="spell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30</w:t>
            </w:r>
            <w:r w:rsidR="009872E7" w:rsidRPr="00022309">
              <w:rPr>
                <w:rFonts w:ascii="PT Astra Serif" w:hAnsi="PT Astra Serif" w:cs="Arial"/>
                <w:sz w:val="24"/>
                <w:szCs w:val="24"/>
              </w:rPr>
              <w:t>.09.2022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, выполнявших специальные задачи на территориях Сирийской Арабской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>Республики с 30 сентября 2015 года, задачи по обеспечению безопасности и защите граждан Российской Федерации, проживающих на территориях Республики Южная Осетия и Республики Абхазия, с 8 по 22 августа 2008 года, и погибших (умерших) во время указанных специальных операций либо умерших или получивших инвалидность I группы вследствие военной травмы, полученной при участии в специальных операциях, предоставляются следующие дополнительные меры поддержки</w:t>
            </w:r>
            <w:proofErr w:type="gramEnd"/>
          </w:p>
        </w:tc>
        <w:tc>
          <w:tcPr>
            <w:tcW w:w="4606" w:type="dxa"/>
            <w:vMerge w:val="restart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>Закон Амурской области от 30.05.2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022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Амурской области от 12.04.2023 № 348 «Об утверждении Порядка компенсации стоимости обучения впервые по образовательным программам среднего профессионального образования и высшего образования при получении среднего профессионального образования, высшего образования в федеральных государственных образовательных учреждениях, расположенных на территории Амурской области, в случае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поступления на платной основе»;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Амурской области от 08.04.2024 № 251«Об утверждении Порядка компенсации стоимости обучения впервые по образовательным программам среднего профессионального образования в государственных образовательных учреждениях Амурской области в случае обучения на платной основе»;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Амурской области от 23.03.2010 № 122 «Об организации и обеспечении отдыха и оздоровления детей и молодежи в Амурской области»</w:t>
            </w:r>
          </w:p>
        </w:tc>
      </w:tr>
      <w:tr w:rsidR="00BD279E" w:rsidRPr="00022309" w:rsidTr="00582D35">
        <w:trPr>
          <w:trHeight w:val="70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Прием на обучение в государственные профессиональные образовательные организации области по образовательным программам среднего профессионального образования вне конкурса (за исключением приема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качеств).</w:t>
            </w:r>
            <w:proofErr w:type="gramEnd"/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697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Оплата стоимости (компенсация стоимости) обучения впервые по образовательным программам среднего профессионального образования и высшего образования при получении среднего профессионального образования, высшего образования в федеральных государственных образовательных учреждениях,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расположенных на территории области, в случае поступления на платной основе.</w:t>
            </w:r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1457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дополнительное образование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>в государственных и муниципальных образовательных организациях, расположенных на территории области.</w:t>
            </w:r>
          </w:p>
        </w:tc>
        <w:tc>
          <w:tcPr>
            <w:tcW w:w="46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0C5E03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Закон Амурской области от 30.05.2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022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Федерации»</w:t>
            </w:r>
          </w:p>
        </w:tc>
      </w:tr>
      <w:tr w:rsidR="00BD279E" w:rsidRPr="00022309" w:rsidTr="00582D35">
        <w:trPr>
          <w:trHeight w:val="702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предоставление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обучающимся</w:t>
            </w:r>
            <w:proofErr w:type="gramEnd"/>
            <w:r w:rsidR="009872E7"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в общеобразовательных организациях, расположенных на территории области, путевок в государственные и муниципальные организации отдыха детей и их оздоровления, расположенные на территории области.</w:t>
            </w:r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 питание один раз в день для обучающихся по образовательным программам основного общего и (или) среднего общего образования в частных общеобразовательных организациях, расположенных на территории Амурской области, предоставляется в дни посещения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учебных занятий в следующих размерах: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1) 87 рублей в день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в частных общеобразовательных организациях, расположенных в южных районах Дальнего Востока;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2) 99 рублей в день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в частных общеобразовательных организациях, расположенных в районах Крайнего Севера и приравненных к ним местностях.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Бесплатное питание один раз в день в дни посещения учебных занятий предоставляется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 государственных и муниципальных общеобразовательных организациях, расположенных на территории Амурской области,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предоставляется в дни посещения учебных занятий в следующих размерах: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1) 87 рублей в день для обучающихся в общеобразовательных организациях, расположенных в южных районах Дальнего Востока;</w:t>
            </w:r>
            <w:proofErr w:type="gramEnd"/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2) 99 рублей в день для обучающихся в общеобразовательных организациях, расположенных в районах Крайнего Севера и приравненных к ним местностях.</w:t>
            </w:r>
            <w:proofErr w:type="gramEnd"/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Закон Амурской области от 30.05.2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022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возложенных на Вооруженные 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Амурской области от 26.05.2020 № 332 «Об утверждении Порядка предоставления субсидии на обеспечение обучающихся по имеющим государственную аккредитацию образовательным программам начального общего, основного общего и (или) среднего общего образования в расположенных на территории Амурской области частных общеобразовательных организациях питанием»;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Амурской области от 03.10.2022 № </w:t>
            </w:r>
            <w:r w:rsidR="001A47F3" w:rsidRPr="00022309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78 «Об установлении размера бесплатного питания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илы Российской Федерации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или войска национальной гвардии Российской Федерации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, обучающихся по образовательным программам основного общего и (или) среднего общего образования в государственных и муниципальных общеобразовательных организациях, расположенных на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 Амурской области, в дни посещения учебных занятий»;</w:t>
            </w:r>
          </w:p>
          <w:p w:rsidR="00BD279E" w:rsidRPr="00022309" w:rsidRDefault="00BD279E" w:rsidP="003B2E2A">
            <w:pPr>
              <w:pStyle w:val="ConsPlusTitle"/>
              <w:ind w:firstLine="529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sz w:val="24"/>
                <w:szCs w:val="24"/>
              </w:rPr>
              <w:t>постановление Правительства Амурской области от 10.10.2022 № 1000 «</w:t>
            </w:r>
            <w:r w:rsidRPr="00022309">
              <w:rPr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Об утверждении Порядка предоставления дополнительной меры поддержки по бесплатному питанию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ач, возложенных на Вооруженные с</w:t>
            </w:r>
            <w:r w:rsidRPr="00022309">
              <w:rPr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илы Российской Федерации или войска национальной гвардии Российской Федерации</w:t>
            </w:r>
            <w:r w:rsidRPr="00022309">
              <w:rPr>
                <w:rFonts w:ascii="PT Astra Serif" w:hAnsi="PT Astra Serif" w:cs="Times New Roman"/>
                <w:b w:val="0"/>
                <w:sz w:val="24"/>
                <w:szCs w:val="24"/>
              </w:rPr>
              <w:t>»;</w:t>
            </w:r>
          </w:p>
          <w:p w:rsidR="00BD279E" w:rsidRPr="00022309" w:rsidRDefault="00BD279E" w:rsidP="003B2E2A">
            <w:pPr>
              <w:pStyle w:val="ConsPlusTitle"/>
              <w:ind w:firstLine="529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sz w:val="24"/>
                <w:szCs w:val="24"/>
              </w:rPr>
              <w:t>постановление Правительства Амурской области от 11.10.2022 № 1007 «О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Times New Roman"/>
                <w:b w:val="0"/>
                <w:sz w:val="24"/>
                <w:szCs w:val="24"/>
              </w:rPr>
              <w:t>ач, возложенных на Вооруженные с</w:t>
            </w:r>
            <w:r w:rsidRPr="00022309">
              <w:rPr>
                <w:rFonts w:ascii="PT Astra Serif" w:hAnsi="PT Astra Serif" w:cs="Times New Roman"/>
                <w:b w:val="0"/>
                <w:sz w:val="24"/>
                <w:szCs w:val="24"/>
              </w:rPr>
              <w:t>илы Российской Федерации или войска национальной гвардии Российской Федерации»;</w:t>
            </w:r>
          </w:p>
          <w:p w:rsidR="00BD279E" w:rsidRPr="00022309" w:rsidRDefault="00BD279E" w:rsidP="000C5E03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Амурской области от 07.11.2022 № 1070 «Об утверждении Порядка предоставления дополнительной меры поддержки по бесплатному питанию детей военнослужащих, сотрудников некоторых федеральных государственных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органов и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ач, возложенных на Вооруженные си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лы Российской Федерации или войска национальной гвардии Российской Федерации, принимающих участие в специальной военной операции»;</w:t>
            </w:r>
            <w:proofErr w:type="gramEnd"/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Оплата стоимости (компенсация стоимости) проезда обучающихся в общеобразовательных организациях, расположенных на территории области, по муниципальным маршрутам регулярных перевозок по регулируемым тарифам, а также по межмуниципальным маршрутам регулярных перевозок по регулируемым тарифам в границах муниципального района (муниципального округа) и городского округа, на территории которого расположен административный центр данного муниципального района (муниципального округа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)и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городского округа, на территории которого расположен административный центр данного муниципального района (муниципального округа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)в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виде ежемесячной социальной выплаты на оплату стоимости проезда в размере 850 рублей.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06" w:type="dxa"/>
            <w:vMerge w:val="restart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Закон Амурской области от 30.05.2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022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ач, возложенных на Вооруженные 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Амурской области от 04.07.2022 № 652 «Об утверждении Порядка предоставления дополнительной меры поддержки по оплате стоимости (компенсации стоимости) проезда детям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ач, возложенных на Вооруженные 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Амурской области от 25.09.2023 № 799 «Об утверждении государственной программы Амурской области «Развитие системы социальной защиты населения Амурской области»;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022309">
              <w:rPr>
                <w:rFonts w:ascii="PT Astra Serif" w:hAnsi="PT Astra Serif"/>
                <w:sz w:val="24"/>
                <w:szCs w:val="24"/>
              </w:rPr>
              <w:t>остановление Правительства Амурской области от 11.07.2018 № 341 «Об утверждении порядка бесплатного посещения физкультурных мероприятий и спортивных мероприятий, проводимых в областных спортивных сооружениях»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Право бесплатного посещения физкультурных мероприятий и спортивных мероприятий, проводимых в областных спортивных сооружениях, а также бесплатного посещения государственных областных музеев, организованных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государственными областными учреждениями культуры мероприятий в соответствии с перечнем мероприятий, утверждаемым исполнительным органом Амурской области, осуществляющим государственное управление в сфере культуры.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Проживающие на территории области члены семей лиц, 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ач, возложенных на Вооруженные с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илы Российской Федерации или войска национальной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гвардии Российской Федерации,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сотрудников Следственного комитета Российской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Федерации, выполнявших возложенные на них задачи (исполнявших свои служебные обязанности) или принимавших участие в специальных операциях, и погибших (умерших) во время специальных операций либо умерших или получивших инвалидность I группы вследствие военной травмы, полученной при участии в специальных операциях</w:t>
            </w:r>
            <w:proofErr w:type="gramEnd"/>
          </w:p>
        </w:tc>
        <w:tc>
          <w:tcPr>
            <w:tcW w:w="4606" w:type="dxa"/>
            <w:vMerge/>
            <w:tcBorders>
              <w:bottom w:val="nil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Единовременная материальная помощь членам семьи погибшего (умершего) предоставляется в размере 1000000 рублей.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9872E7">
            <w:pPr>
              <w:pStyle w:val="a8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Члены семей военнослужащих, лиц, проходящих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</w:t>
            </w:r>
            <w:r w:rsidR="000C5E03" w:rsidRPr="00022309">
              <w:rPr>
                <w:rFonts w:ascii="PT Astra Serif" w:hAnsi="PT Astra Serif"/>
              </w:rPr>
              <w:t>ач, возложенных на Вооруженные с</w:t>
            </w:r>
            <w:r w:rsidRPr="00022309">
              <w:rPr>
                <w:rFonts w:ascii="PT Astra Serif" w:hAnsi="PT Astra Serif"/>
              </w:rPr>
              <w:t xml:space="preserve">илы Российской Федерации), с целью участия в специальной военной операции на территориях Донецкой Народной </w:t>
            </w:r>
            <w:r w:rsidRPr="00022309">
              <w:rPr>
                <w:rFonts w:ascii="PT Astra Serif" w:hAnsi="PT Astra Serif"/>
              </w:rPr>
              <w:lastRenderedPageBreak/>
              <w:t>Республики, Луганской Народной Республики, Запорожской области, Херсонской области и Украины, военнослужащих органов</w:t>
            </w:r>
            <w:proofErr w:type="gramEnd"/>
            <w:r w:rsidRPr="00022309">
              <w:rPr>
                <w:rFonts w:ascii="PT Astra Serif" w:hAnsi="PT Astra Serif"/>
              </w:rPr>
              <w:t xml:space="preserve"> </w:t>
            </w:r>
            <w:proofErr w:type="gramStart"/>
            <w:r w:rsidRPr="00022309">
              <w:rPr>
                <w:rFonts w:ascii="PT Astra Serif" w:hAnsi="PT Astra Serif"/>
              </w:rPr>
              <w:t>Федеральной службы безопасности Российской Федерации,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погибших (умерших) при непосредственном выполнении боевых (специальных) задач в ходе специальной военной операции, при исполнении обязанностей военной службы (службы)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</w:t>
            </w:r>
            <w:proofErr w:type="gramEnd"/>
            <w:r w:rsidRPr="00022309">
              <w:rPr>
                <w:rFonts w:ascii="PT Astra Serif" w:hAnsi="PT Astra Serif"/>
              </w:rPr>
              <w:t xml:space="preserve"> режим </w:t>
            </w:r>
            <w:proofErr w:type="spellStart"/>
            <w:r w:rsidRPr="00022309">
              <w:rPr>
                <w:rFonts w:ascii="PT Astra Serif" w:hAnsi="PT Astra Seri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/>
              </w:rPr>
              <w:t xml:space="preserve"> операции.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Членами семьи погибшего (умершего), имеющими право на получение единовременной материальной помощи, являются следующие граждане Российской Федерации, проживающие на территории Амурской области: 1) супруга (супруг), состоящая (состоящий) в зарегистрированном браке по состоянию на день гибели (смерти) погибшего (умершего); 2) родители погибшего (умершего);</w:t>
            </w:r>
            <w:proofErr w:type="gramEnd"/>
            <w:r w:rsidRPr="00022309">
              <w:rPr>
                <w:rFonts w:ascii="PT Astra Serif" w:hAnsi="PT Astra Serif" w:cs="Arial"/>
              </w:rPr>
              <w:t xml:space="preserve">  3) дети погибшего </w:t>
            </w:r>
            <w:r w:rsidRPr="00022309">
              <w:rPr>
                <w:rFonts w:ascii="PT Astra Serif" w:hAnsi="PT Astra Serif" w:cs="Arial"/>
              </w:rPr>
              <w:lastRenderedPageBreak/>
              <w:t>(умершего),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      </w:r>
          </w:p>
          <w:p w:rsidR="00BD279E" w:rsidRPr="00022309" w:rsidRDefault="00BD279E" w:rsidP="009872E7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При отсутствии у погибшего (умершего) указанных членов семьи право на получение единовременной материальной помощи в равных долях имеют совершеннолетние дети погибшего (умершего), проживающие на территории Амурской области.</w:t>
            </w:r>
          </w:p>
          <w:p w:rsidR="00BD279E" w:rsidRPr="00022309" w:rsidRDefault="00BD279E" w:rsidP="009872E7">
            <w:pPr>
              <w:pStyle w:val="a8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>При отсутствии у погибшего (умершего) указанных членов семьи, совершеннолетних детей погибшего (умершего), проживающих на территории Амурской области, право на получение единовременной материальной помощи в равных долях имеют опекуны погибшего (умершего), проживающие на территории Амурской области, при условии нахождения погибшего (умершего) под опекой не менее 10 лет непрерывно.</w:t>
            </w:r>
            <w:proofErr w:type="gramEnd"/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Правительства Амурской области от 24.03.2022 № 283 «Об оказании помощи отдельным категориям граждан, принимающих (принимавших) участие в специальной военной операции, и членам их семей»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BD279E" w:rsidRPr="00022309" w:rsidTr="00582D35">
        <w:trPr>
          <w:trHeight w:val="557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материальная помощь </w:t>
            </w:r>
            <w:r w:rsidRPr="00022309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отдельным категориям граждан, получивших ранения в результате участия в специальной военной операции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предоставляется однократно в следующих размерах: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1) военнослужащему, добровольцу, </w:t>
            </w:r>
            <w:r w:rsidRPr="00022309">
              <w:rPr>
                <w:rFonts w:ascii="PT Astra Serif" w:hAnsi="PT Astra Serif"/>
              </w:rPr>
              <w:lastRenderedPageBreak/>
              <w:t>получившему легкое увечье (ранение, травму, контузию) при непосредственном выполнении боевых (специальных) задач в ходе специальной военной операции, - 500000 рублей;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2) военнослужащему, добровольцу, получившему тяжелое увечье (ранение, травму, контузию) при непосредственном выполнении боевых (специальных) задач в ходе специальной военной операции, - 750000 рублей;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3) военнослужащему, добровольцу, получившему увечье (ранение, травму, контузию) при непосредственном выполнении боевых (специальных) задач в ходе специальной военной операции, не имеющему документов, подтверждающих степень тяжести полученного увечья (ранения, травмы, контузии), - 200000 рублей;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highlight w:val="yellow"/>
              </w:rPr>
            </w:pPr>
            <w:proofErr w:type="gramStart"/>
            <w:r w:rsidRPr="00022309">
              <w:rPr>
                <w:rFonts w:ascii="PT Astra Serif" w:hAnsi="PT Astra Serif"/>
              </w:rPr>
              <w:t>4) военнослужащему, добровольцу, получившему увечье (ранение, травму, контузию) при непосредственном выполнении боевых (специальных) задач в ходе специальной военной операции, не включенное в Перечень, - 200000 рублей.</w:t>
            </w:r>
            <w:proofErr w:type="gramEnd"/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0C5E03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lastRenderedPageBreak/>
              <w:t xml:space="preserve">Военнослужащие, лица, проходящие службу в войсках национальной гвардии Российской Федерации и имеющие специальное звание полиции, лицам, заключившим контракт о пребывании в добровольческом формировании (о </w:t>
            </w:r>
            <w:r w:rsidRPr="00022309">
              <w:rPr>
                <w:rFonts w:ascii="PT Astra Serif" w:hAnsi="PT Astra Serif"/>
              </w:rPr>
              <w:lastRenderedPageBreak/>
              <w:t>добровольном содействии в выполнении задач, воз</w:t>
            </w:r>
            <w:r w:rsidR="000C5E03" w:rsidRPr="00022309">
              <w:rPr>
                <w:rFonts w:ascii="PT Astra Serif" w:hAnsi="PT Astra Serif"/>
              </w:rPr>
              <w:t>ложенных на Вооруженные си</w:t>
            </w:r>
            <w:r w:rsidRPr="00022309">
              <w:rPr>
                <w:rFonts w:ascii="PT Astra Serif" w:hAnsi="PT Astra Serif"/>
              </w:rPr>
              <w:t>лы Российской Федерации), с целью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военнослужащие органов Федеральной службы</w:t>
            </w:r>
            <w:proofErr w:type="gramEnd"/>
            <w:r w:rsidRPr="00022309">
              <w:rPr>
                <w:rFonts w:ascii="PT Astra Serif" w:hAnsi="PT Astra Serif"/>
              </w:rPr>
              <w:t xml:space="preserve"> </w:t>
            </w:r>
            <w:proofErr w:type="gramStart"/>
            <w:r w:rsidRPr="00022309">
              <w:rPr>
                <w:rFonts w:ascii="PT Astra Serif" w:hAnsi="PT Astra Serif"/>
              </w:rPr>
              <w:t>безопасности Российской Федерации, непосредственно выполняющим задачи по охране государственной границы Российской Федерации на участках, примыкающих к районам проведения специальной военной операции, получившим увечье (ранение, травму, контузию) при непосредственном выполнении боевых (специальных) задач в ходе специальной военной операции, при исполнении обязанностей военной службы (службы)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</w:t>
            </w:r>
            <w:proofErr w:type="gramEnd"/>
            <w:r w:rsidRPr="00022309">
              <w:rPr>
                <w:rFonts w:ascii="PT Astra Serif" w:hAnsi="PT Astra Serif"/>
              </w:rPr>
              <w:t xml:space="preserve"> правовой режим </w:t>
            </w:r>
            <w:proofErr w:type="spellStart"/>
            <w:r w:rsidRPr="00022309">
              <w:rPr>
                <w:rFonts w:ascii="PT Astra Serif" w:hAnsi="PT Astra Seri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/>
              </w:rPr>
              <w:t xml:space="preserve"> операции, </w:t>
            </w:r>
            <w:proofErr w:type="gramStart"/>
            <w:r w:rsidRPr="00022309">
              <w:rPr>
                <w:rFonts w:ascii="PT Astra Serif" w:hAnsi="PT Astra Serif"/>
              </w:rPr>
              <w:t>проживающим</w:t>
            </w:r>
            <w:proofErr w:type="gramEnd"/>
            <w:r w:rsidRPr="00022309">
              <w:rPr>
                <w:rFonts w:ascii="PT Astra Serif" w:hAnsi="PT Astra Serif"/>
              </w:rPr>
              <w:t xml:space="preserve"> на территории Амурской области.</w:t>
            </w:r>
          </w:p>
        </w:tc>
        <w:tc>
          <w:tcPr>
            <w:tcW w:w="4606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BD279E" w:rsidRPr="00022309" w:rsidTr="00582D35">
        <w:trPr>
          <w:trHeight w:val="699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материальная помощь лицам, направляемым для участия в специальной военной операции на территориях Донецкой Народной Республики, Луганской Народной Республики,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Запорожской области, Херсонской области и Украины предоставляется в следующих размерах: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1) военнослужащему - 200000 рублей;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2) военнослужащему по мобилизации - 150000 рублей;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</w:rPr>
            </w:pPr>
            <w:r w:rsidRPr="00022309">
              <w:rPr>
                <w:rFonts w:ascii="PT Astra Serif" w:hAnsi="PT Astra Serif"/>
              </w:rPr>
              <w:t xml:space="preserve">3)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лица, указанные в пунктах 1,2, заключившие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>контракт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 прохождении военной службы начиная с 1 августа 2024 года сроком на один год и более</w:t>
            </w:r>
            <w:r w:rsidRPr="00022309">
              <w:rPr>
                <w:rFonts w:ascii="PT Astra Serif" w:eastAsiaTheme="minorHAnsi" w:hAnsi="PT Astra Serif"/>
              </w:rPr>
              <w:t xml:space="preserve"> - 400000 рублей.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Лица, направляемые для участия в специальной военной операции на территориях Донецкой Народной Республики, Луганской Народной Республики, Запорожской области,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Херсонской области и Украины, из числа:</w:t>
            </w:r>
          </w:p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1) граждан Российской Федерации, поступивших на военную службу через военный комиссариат Амурской области, пункты отбора на военную службу по контракту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. Благовещенска и г. Белогорска, заключивших начиная с 25.07.2022 года контракт о прохождении военной службы;</w:t>
            </w:r>
          </w:p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2) граждан Российской Федерации, призванных начиная с 21.09.2022 года на военную служб</w:t>
            </w:r>
            <w:r w:rsidR="000C5E03" w:rsidRPr="00022309">
              <w:rPr>
                <w:rFonts w:ascii="PT Astra Serif" w:hAnsi="PT Astra Serif" w:cs="Times New Roman"/>
                <w:sz w:val="24"/>
                <w:szCs w:val="24"/>
              </w:rPr>
              <w:t>у по мобилизации в Вооруженные 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Федерации, проживающих на территории Амурской области на дату призыва;</w:t>
            </w:r>
          </w:p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3) граждан Российской Федерации, проходящих военную службу по призыву в воинских частях, дислоцируемых на территории Амурской области, в воинских частях 35-й армии Восточного военного округа, дислоцируемых за пределами Амурской области, заключивших начиная с 01.06.2023 года контракт о прохождении военной службы с воинскими частями, дислоцируемыми на территории Амурской области, с воинскими частями 35-й армии Восточного военного округа, дислоцируемыми за пределами Амурской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области;</w:t>
            </w:r>
          </w:p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4) граждан Российской Федерации, проживающих на территории Амурской области на дату заключения контракта, поступивших на военную службу через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Управление Федеральной службы войск национальной гвардии Российской Федерации по Амурской области, заключивших начиная с 25.07.2022 года контракт о прохождении военной службы;</w:t>
            </w:r>
          </w:p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5) граждан Российской Федерации, из числа лиц, указанных в подпункте 2 настоящего пункта, заключивших начиная с 1 сентября 2023 года контракт о прохождении военной службы;</w:t>
            </w:r>
          </w:p>
          <w:p w:rsidR="00BD279E" w:rsidRPr="00022309" w:rsidRDefault="00BD279E" w:rsidP="009872E7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6) </w:t>
            </w:r>
            <w:r w:rsidRPr="00022309">
              <w:rPr>
                <w:rFonts w:ascii="PT Astra Serif" w:hAnsi="PT Astra Serif"/>
                <w:shd w:val="clear" w:color="auto" w:fill="FFFFFF"/>
              </w:rPr>
              <w:t xml:space="preserve">лица, указанные в подпунктах 1 - 5 настоящего пункта, заключившие </w:t>
            </w:r>
            <w:proofErr w:type="gramStart"/>
            <w:r w:rsidRPr="00022309">
              <w:rPr>
                <w:rFonts w:ascii="PT Astra Serif" w:hAnsi="PT Astra Serif"/>
                <w:shd w:val="clear" w:color="auto" w:fill="FFFFFF"/>
              </w:rPr>
              <w:t>контракт</w:t>
            </w:r>
            <w:proofErr w:type="gramEnd"/>
            <w:r w:rsidRPr="00022309">
              <w:rPr>
                <w:rFonts w:ascii="PT Astra Serif" w:hAnsi="PT Astra Serif"/>
                <w:shd w:val="clear" w:color="auto" w:fill="FFFFFF"/>
              </w:rPr>
              <w:t xml:space="preserve"> о прохождении военной службы начиная с </w:t>
            </w:r>
            <w:r w:rsidR="009872E7" w:rsidRPr="00022309">
              <w:rPr>
                <w:rFonts w:ascii="PT Astra Serif" w:hAnsi="PT Astra Serif"/>
                <w:shd w:val="clear" w:color="auto" w:fill="FFFFFF"/>
              </w:rPr>
              <w:t>0</w:t>
            </w:r>
            <w:r w:rsidRPr="00022309">
              <w:rPr>
                <w:rFonts w:ascii="PT Astra Serif" w:hAnsi="PT Astra Serif"/>
                <w:shd w:val="clear" w:color="auto" w:fill="FFFFFF"/>
              </w:rPr>
              <w:t>1</w:t>
            </w:r>
            <w:r w:rsidR="009872E7" w:rsidRPr="00022309">
              <w:rPr>
                <w:rFonts w:ascii="PT Astra Serif" w:hAnsi="PT Astra Serif"/>
                <w:shd w:val="clear" w:color="auto" w:fill="FFFFFF"/>
              </w:rPr>
              <w:t>.08.</w:t>
            </w:r>
            <w:r w:rsidRPr="00022309">
              <w:rPr>
                <w:rFonts w:ascii="PT Astra Serif" w:hAnsi="PT Astra Serif"/>
                <w:shd w:val="clear" w:color="auto" w:fill="FFFFFF"/>
              </w:rPr>
              <w:t>2024 сроком на один год и более.</w:t>
            </w:r>
          </w:p>
        </w:tc>
        <w:tc>
          <w:tcPr>
            <w:tcW w:w="4606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Добровольцам однократно предоставляются следующие виды помощи: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- единовременная материальная помощь в размере 50000 рублей;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- единовременная денежная выплата на оплату жилищно-коммунальных услуг в размере 18000 рублей;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- единовременная денежная выплата в размере 10000 рублей на каждого несовершеннолетнего ребенка.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9872E7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Лица, заключившие начиная с 25.07.2022 в соответствии с Федеральным законом от 31.05.1996 № 61-ФЗ «Об обороне» контракт о пребывании в добровольческом формировании (о добровольном содействии в выполнении зад</w:t>
            </w:r>
            <w:r w:rsidR="00CC57BD" w:rsidRPr="00022309">
              <w:rPr>
                <w:rFonts w:ascii="PT Astra Serif" w:hAnsi="PT Astra Serif" w:cs="Times New Roman"/>
                <w:sz w:val="24"/>
                <w:szCs w:val="24"/>
              </w:rPr>
              <w:t>ач, возложенных на Вооруженные с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илы Российской Федерации) с целью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являющиеся гражданами Российской Федерации и проживающим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территории Амурской области на дату заключения контракта.</w:t>
            </w:r>
          </w:p>
        </w:tc>
        <w:tc>
          <w:tcPr>
            <w:tcW w:w="4606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7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hd w:val="clear" w:color="auto" w:fill="FFFFFF"/>
              </w:rPr>
            </w:pPr>
            <w:r w:rsidRPr="00022309">
              <w:rPr>
                <w:rFonts w:ascii="PT Astra Serif" w:hAnsi="PT Astra Serif"/>
                <w:shd w:val="clear" w:color="auto" w:fill="FFFFFF"/>
              </w:rPr>
              <w:t xml:space="preserve">Единовременная денежная выплата на оплату </w:t>
            </w:r>
            <w:r w:rsidRPr="00022309">
              <w:rPr>
                <w:rFonts w:ascii="PT Astra Serif" w:hAnsi="PT Astra Serif"/>
                <w:shd w:val="clear" w:color="auto" w:fill="FFFFFF"/>
              </w:rPr>
              <w:lastRenderedPageBreak/>
              <w:t>жилищно-коммунальных услуг</w:t>
            </w:r>
            <w:r w:rsidRPr="00022309">
              <w:rPr>
                <w:rFonts w:ascii="PT Astra Serif" w:hAnsi="PT Astra Serif"/>
              </w:rPr>
              <w:t xml:space="preserve"> предоставляется однократно в размере 18000 рублей на оплату жилищно-коммунальных услуг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796407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  <w:shd w:val="clear" w:color="auto" w:fill="FFFFFF"/>
              </w:rPr>
            </w:pPr>
            <w:proofErr w:type="gramStart"/>
            <w:r w:rsidRPr="00022309">
              <w:rPr>
                <w:rFonts w:ascii="PT Astra Serif" w:hAnsi="PT Astra Serif"/>
                <w:shd w:val="clear" w:color="auto" w:fill="FFFFFF"/>
              </w:rPr>
              <w:lastRenderedPageBreak/>
              <w:t xml:space="preserve">Лица, проживающие на территории </w:t>
            </w:r>
            <w:r w:rsidRPr="00022309">
              <w:rPr>
                <w:rFonts w:ascii="PT Astra Serif" w:hAnsi="PT Astra Serif"/>
                <w:shd w:val="clear" w:color="auto" w:fill="FFFFFF"/>
              </w:rPr>
              <w:lastRenderedPageBreak/>
              <w:t>Амурской области и призванным на военную службу по мобилизации в соответствии с Указом Президента Российской Федерации от 21.09.2022 №647 «Об объявлении частичной мобилизации в Российской Федерации».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Амурской области от 30.09.2022 № 975 «Об утверждении Порядка предоставления единовременной денежной выплаты на оплату жилищно-коммунальных услуг лицам, призванным на военную службу по мобилизации»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shd w:val="clear" w:color="auto" w:fill="FFFFFF"/>
              </w:rPr>
            </w:pPr>
            <w:r w:rsidRPr="00022309">
              <w:rPr>
                <w:rFonts w:ascii="PT Astra Serif" w:hAnsi="PT Astra Serif"/>
              </w:rPr>
              <w:t>Единовременная денежная выплата предоставляется однократно в размере 10000 рублей на каждого ребенка.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796407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  <w:shd w:val="clear" w:color="auto" w:fill="FFFFFF"/>
              </w:rPr>
            </w:pPr>
            <w:r w:rsidRPr="00022309">
              <w:rPr>
                <w:rFonts w:ascii="PT Astra Serif" w:hAnsi="PT Astra Serif"/>
                <w:shd w:val="clear" w:color="auto" w:fill="FFFFFF"/>
              </w:rPr>
              <w:t>Мобилизованное лицо или иной законный представитель ребенка мобилизованного лица, обратившийся за получением выплаты.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03.10.2022 № 980 «Об утверждении Порядка предоставления единовременной денежной выплаты семьям лиц, призванных на военную службу по мобил</w:t>
            </w:r>
            <w:r w:rsidR="00CC57BD"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изации в Вооруженные с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илы Российской Федерации» 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Психологическая помощь участникам специальной военной операции и членам их семей.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796407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  <w:shd w:val="clear" w:color="auto" w:fill="FFFFFF"/>
              </w:rPr>
            </w:pPr>
            <w:r w:rsidRPr="00022309">
              <w:rPr>
                <w:rFonts w:ascii="PT Astra Serif" w:hAnsi="PT Astra Serif"/>
              </w:rPr>
              <w:t>Участники специальной военной операции и членам их семей.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Распоряжение Губернатора Амурской области от 24.10.2022 № 244-р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>«О создании штаба психологической помощи участникам специальной военной операции и членам их семей»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61D6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Налоговая льгота. Освобождение от уплаты транспортного налога за одно зарегистрированное транспортное средство на имя гражданина Р</w:t>
            </w:r>
            <w:r w:rsidR="00A12268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A12268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 xml:space="preserve">, участвующего в проведении </w:t>
            </w:r>
            <w:r w:rsidR="00361D61" w:rsidRPr="00022309">
              <w:rPr>
                <w:rFonts w:ascii="PT Astra Serif" w:hAnsi="PT Astra Serif"/>
              </w:rPr>
              <w:t>специальной военной операции.</w:t>
            </w:r>
            <w:r w:rsidRPr="00022309">
              <w:rPr>
                <w:rFonts w:ascii="PT Astra Serif" w:hAnsi="PT Astra Serif"/>
              </w:rPr>
              <w:t xml:space="preserve"> Данная льгота предоставляется за налоговые периоды 2022 -</w:t>
            </w:r>
            <w:r w:rsidRPr="00022309">
              <w:rPr>
                <w:rFonts w:ascii="PT Astra Serif" w:hAnsi="PT Astra Serif"/>
                <w:b/>
              </w:rPr>
              <w:t>2025 годов.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CC57BD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Граждане Российской Федерации, участвующие в проведении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 лиц, проходящих военную службу в Вооруженных Силах Российской Федерации по контракту, лиц,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</w:t>
            </w:r>
            <w:r w:rsidRPr="00022309">
              <w:rPr>
                <w:rFonts w:ascii="PT Astra Serif" w:hAnsi="PT Astra Serif"/>
              </w:rPr>
              <w:t xml:space="preserve">илы Российской Федерации, и лиц, заключивших контракт о добровольном содействии в выполнении </w:t>
            </w:r>
            <w:r w:rsidRPr="00022309">
              <w:rPr>
                <w:rFonts w:ascii="PT Astra Serif" w:hAnsi="PT Astra Serif"/>
              </w:rPr>
              <w:lastRenderedPageBreak/>
              <w:t>зад</w:t>
            </w:r>
            <w:r w:rsidR="00CC57BD" w:rsidRPr="00022309">
              <w:rPr>
                <w:rFonts w:ascii="PT Astra Serif" w:hAnsi="PT Astra Serif"/>
              </w:rPr>
              <w:t>ач, возложенных на</w:t>
            </w:r>
            <w:proofErr w:type="gramEnd"/>
            <w:r w:rsidR="00CC57BD" w:rsidRPr="00022309">
              <w:rPr>
                <w:rFonts w:ascii="PT Astra Serif" w:hAnsi="PT Astra Serif"/>
              </w:rPr>
              <w:t xml:space="preserve"> Вооруженные си</w:t>
            </w:r>
            <w:r w:rsidRPr="00022309">
              <w:rPr>
                <w:rFonts w:ascii="PT Astra Serif" w:hAnsi="PT Astra Serif"/>
              </w:rPr>
              <w:t>лы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Закон Амурской области </w:t>
            </w:r>
            <w:r w:rsidRPr="00022309">
              <w:rPr>
                <w:rFonts w:ascii="PT Astra Serif" w:hAnsi="PT Astra Serif" w:cs="Times New Roman"/>
                <w:b w:val="0"/>
                <w:iCs/>
                <w:color w:val="auto"/>
                <w:sz w:val="24"/>
                <w:szCs w:val="24"/>
              </w:rPr>
              <w:t>от 18.11.2002 № 142-ОЗ «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О транспортном налоге на территории Амурской области</w:t>
            </w:r>
            <w:r w:rsidRPr="00022309">
              <w:rPr>
                <w:rFonts w:ascii="PT Astra Serif" w:hAnsi="PT Astra Serif" w:cs="Times New Roman"/>
                <w:b w:val="0"/>
                <w:iCs/>
                <w:color w:val="auto"/>
                <w:sz w:val="24"/>
                <w:szCs w:val="24"/>
              </w:rPr>
              <w:t>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796407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Мобилизованный гражданин и члены его семьи. Под членами семьи понимаются супруги, родители и дети (усыновители и усыновленные) мобилизованного гражданина.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Губернатора Амурской области от 08.12.2022 № 240 «Об утверждении Порядка освобождения отдельных категорий граждан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доме»</w:t>
            </w:r>
          </w:p>
        </w:tc>
      </w:tr>
      <w:tr w:rsidR="00BD279E" w:rsidRPr="00022309" w:rsidTr="00582D35">
        <w:trPr>
          <w:trHeight w:val="562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CC57BD">
            <w:pPr>
              <w:pStyle w:val="formattext"/>
              <w:tabs>
                <w:tab w:val="left" w:pos="4506"/>
              </w:tabs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поддержки семьям лиц,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</w:t>
            </w:r>
            <w:r w:rsidRPr="00022309">
              <w:rPr>
                <w:rFonts w:ascii="PT Astra Serif" w:hAnsi="PT Astra Serif"/>
              </w:rPr>
              <w:t xml:space="preserve">илы Российской Федерации, в форме выплаты стипендии. 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Стипендия предоставляется: 1) в 2022/2023 учебном году - начиная с 01.01.2023 до окончания учебного года, включая каникулярное время; 2) в 2023/2024 учебном году - начиная с месяца подачи заявления о предоставлении стипендии (далее - заявление) до окончания учебного года, включая каникулярное время; 3) </w:t>
            </w:r>
            <w:r w:rsidRPr="00022309">
              <w:rPr>
                <w:rFonts w:ascii="PT Astra Serif" w:hAnsi="PT Astra Serif"/>
                <w:iCs/>
              </w:rPr>
              <w:t>в 2024/2025</w:t>
            </w:r>
            <w:r w:rsidR="00796407" w:rsidRPr="00022309">
              <w:rPr>
                <w:rFonts w:ascii="PT Astra Serif" w:hAnsi="PT Astra Serif"/>
                <w:iCs/>
              </w:rPr>
              <w:t xml:space="preserve"> </w:t>
            </w:r>
            <w:r w:rsidRPr="00022309">
              <w:rPr>
                <w:rFonts w:ascii="PT Astra Serif" w:hAnsi="PT Astra Serif"/>
                <w:iCs/>
              </w:rPr>
              <w:t>учебном году - начиная с месяца подачи заявления до окончания учебного года, включая каникулярное время.</w:t>
            </w:r>
            <w:proofErr w:type="gramEnd"/>
            <w:r w:rsidRPr="00022309">
              <w:rPr>
                <w:rFonts w:ascii="PT Astra Serif" w:hAnsi="PT Astra Serif"/>
                <w:iCs/>
              </w:rPr>
              <w:t xml:space="preserve"> </w:t>
            </w:r>
            <w:r w:rsidRPr="00022309">
              <w:rPr>
                <w:rFonts w:ascii="PT Astra Serif" w:hAnsi="PT Astra Serif"/>
              </w:rPr>
              <w:t xml:space="preserve">Стипендия предоставляется </w:t>
            </w:r>
            <w:proofErr w:type="gramStart"/>
            <w:r w:rsidRPr="00022309">
              <w:rPr>
                <w:rFonts w:ascii="PT Astra Serif" w:hAnsi="PT Astra Serif"/>
              </w:rPr>
              <w:t>обучающимся</w:t>
            </w:r>
            <w:proofErr w:type="gramEnd"/>
            <w:r w:rsidRPr="00022309">
              <w:rPr>
                <w:rFonts w:ascii="PT Astra Serif" w:hAnsi="PT Astra Serif"/>
              </w:rPr>
              <w:t xml:space="preserve"> из расчета 2000 рублей в месяц</w:t>
            </w:r>
            <w:r w:rsidR="00EF3A2A" w:rsidRPr="00022309">
              <w:rPr>
                <w:rFonts w:ascii="PT Astra Serif" w:hAnsi="PT Astra Serif"/>
              </w:rPr>
              <w:t>; 4)</w:t>
            </w:r>
            <w:r w:rsidR="00EF3A2A" w:rsidRPr="00022309">
              <w:rPr>
                <w:rFonts w:ascii="PT Astra Serif" w:hAnsi="PT Astra Serif" w:cs="Arial"/>
              </w:rPr>
              <w:t xml:space="preserve"> в 2025/2026 учебном году – начиная с месяца подачи заявления до </w:t>
            </w:r>
            <w:r w:rsidR="00EF3A2A" w:rsidRPr="00022309">
              <w:rPr>
                <w:rFonts w:ascii="PT Astra Serif" w:hAnsi="PT Astra Serif" w:cs="Arial"/>
              </w:rPr>
              <w:lastRenderedPageBreak/>
              <w:t>окончания учебного года, включая каникулярное время.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796407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lastRenderedPageBreak/>
              <w:t>Дети (в том числе приемные, усыновленные, опекаемые, дети супруги (падчерицы, пасынки) военнослужащих, обучающиеся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30.12.2022 № 1338 «Об утверждении Порядка предоставления дополнительной меры поддержки семьям лиц, призванных на военную служб</w:t>
            </w:r>
            <w:r w:rsidR="00CC57BD"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у по мобилизации в Вооруженные с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илы Российской Федерации»</w:t>
            </w:r>
          </w:p>
        </w:tc>
      </w:tr>
      <w:tr w:rsidR="00BD279E" w:rsidRPr="00022309" w:rsidTr="00582D35">
        <w:trPr>
          <w:trHeight w:val="416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</w:t>
            </w:r>
            <w:r w:rsidR="00A12268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A12268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. Предоставление возможности расторжения договора аренды без применения штрафных санкций.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Физические лица, индивидуальные предприниматели, юридические лица, в которых </w:t>
            </w:r>
            <w:proofErr w:type="gramStart"/>
            <w:r w:rsidRPr="00022309">
              <w:rPr>
                <w:rFonts w:ascii="PT Astra Serif" w:hAnsi="PT Astra Serif"/>
              </w:rPr>
              <w:t>одно и тоже</w:t>
            </w:r>
            <w:proofErr w:type="gramEnd"/>
            <w:r w:rsidRPr="00022309">
              <w:rPr>
                <w:rFonts w:ascii="PT Astra Serif" w:hAnsi="PT Astra Serif"/>
              </w:rPr>
              <w:t xml:space="preserve"> физическое лицо и его руководитель, призванные на военную службу по мобилизации в Вооруженные силы Р</w:t>
            </w:r>
            <w:r w:rsidR="00CC57BD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CC57BD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, либо заключившие контракт о добровольном содействии в выполнении задач, возложенных на Вооруженные силы Р</w:t>
            </w:r>
            <w:r w:rsidR="00A12268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A12268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Распоряжение Правительства Амурской области от 09.11.2022 № 645-р «О мерах экономической поддержки в условиях частичной мобилизации»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Предоставление из областного бюджета государственным бюджетным и автономным учреждениям, подведомственным министерству образования и науки Амурской области, субсидий на иные цели. Подпункт 25 пункта 1.2 постановления Правительства Амурской области № 57- субсидии предоставляются учреждениям в целях дополнительной меры поддержки семьям лиц, призванных на военную службу по мобилизации в Вооруженные Силы Российской Федерации, в форме </w:t>
            </w:r>
            <w:r w:rsidRPr="00022309">
              <w:rPr>
                <w:rStyle w:val="highlightsearch4"/>
                <w:rFonts w:ascii="PT Astra Serif" w:hAnsi="PT Astra Serif"/>
              </w:rPr>
              <w:t>выплаты стипендии детям военнослужащих</w:t>
            </w:r>
            <w:r w:rsidRPr="00022309">
              <w:rPr>
                <w:rFonts w:ascii="PT Astra Serif" w:hAnsi="PT Astra Serif"/>
              </w:rPr>
              <w:t>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CC57BD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Субсидия предоставляется государственным бюджетным и автономным учреждениям, подведомственным министерству образования и науки Амурской области. </w:t>
            </w:r>
            <w:proofErr w:type="gramStart"/>
            <w:r w:rsidRPr="00022309">
              <w:rPr>
                <w:rFonts w:ascii="PT Astra Serif" w:hAnsi="PT Astra Serif"/>
              </w:rPr>
              <w:t>Право на дополнительную меру поддержки имеют семьи лиц,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си</w:t>
            </w:r>
            <w:r w:rsidRPr="00022309">
              <w:rPr>
                <w:rFonts w:ascii="PT Astra Serif" w:hAnsi="PT Astra Serif"/>
              </w:rPr>
              <w:t xml:space="preserve">лы Российской Федерации, в форме </w:t>
            </w:r>
            <w:r w:rsidRPr="00022309">
              <w:rPr>
                <w:rStyle w:val="highlightsearch4"/>
                <w:rFonts w:ascii="PT Astra Serif" w:hAnsi="PT Astra Serif"/>
              </w:rPr>
              <w:t>выплаты стипендии детям военнослужащих</w:t>
            </w:r>
            <w:r w:rsidRPr="00022309">
              <w:rPr>
                <w:rFonts w:ascii="PT Astra Serif" w:hAnsi="PT Astra Serif"/>
              </w:rPr>
              <w:t>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21.01.2022 № 57 «Об утверждении Порядка определения объема и условий предоставления из областного бюджета государственным бюджетным и автономным учреждениям, подведомственным министерству образования и науки Амурской области, субсидий на иные цели»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из областного бюджет 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цели, не связанные с финансовым обеспечением выполнения учреждениями государственного задания. Субсидия предоставляется учреждениям в целях: предоставления дополнительной меры поддержки семьям лиц,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</w:t>
            </w:r>
            <w:r w:rsidRPr="00022309">
              <w:rPr>
                <w:rFonts w:ascii="PT Astra Serif" w:hAnsi="PT Astra Serif"/>
              </w:rPr>
              <w:t xml:space="preserve">илы Российской Федерации. </w:t>
            </w:r>
            <w:proofErr w:type="gramStart"/>
            <w:r w:rsidRPr="00022309">
              <w:rPr>
                <w:rFonts w:ascii="PT Astra Serif" w:hAnsi="PT Astra Serif"/>
              </w:rPr>
              <w:t>Выплата стипендии детям (в том числе приемным, усыновленным, опекаемым, детям супруги (падчерицам, пасынкам) лиц,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</w:t>
            </w:r>
            <w:r w:rsidRPr="00022309">
              <w:rPr>
                <w:rFonts w:ascii="PT Astra Serif" w:hAnsi="PT Astra Serif"/>
              </w:rPr>
              <w:t>илы Российской Федерации,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Субсидия предоставляется 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цели, не связанные с финансовым обеспечением выполнения учреждениями государственного задания.</w:t>
            </w:r>
          </w:p>
          <w:p w:rsidR="00BD279E" w:rsidRPr="00022309" w:rsidRDefault="00BD279E" w:rsidP="00CC57B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Право на дополнительную меру поддержки в форме выплаты стипендии имеют дети (в том числе приемные, усыновленные, опекаемые, дети супруги (падчерицы, пасынки) лица, призванные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си</w:t>
            </w:r>
            <w:r w:rsidRPr="00022309">
              <w:rPr>
                <w:rFonts w:ascii="PT Astra Serif" w:hAnsi="PT Astra Serif"/>
              </w:rPr>
              <w:t>лы Российской Федерации,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31.01.2022 № 94 «Об утверждении Порядка определения объема и условий предоставления из областного бюджета 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первоочередное получение социальной выплаты на приобретение жилого помещения на территории Амурской области в собственность, в том числе на условиях участия в долевом строительстве многоквартирных домов.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Военнослужащие, проходящие военную службу по мобилизации в Вооруженных Силах Российской Федерации, а также проходившие военную службу по контракту о прохождении военной службы, принимавшие участие в специальной военной операции на территориях Донецкой Народной Республики, </w:t>
            </w:r>
            <w:r w:rsidRPr="00022309">
              <w:rPr>
                <w:rFonts w:ascii="PT Astra Serif" w:hAnsi="PT Astra Serif"/>
              </w:rPr>
              <w:lastRenderedPageBreak/>
              <w:t>Луганской Народной Республики, Запорожской области, Херсонской области и Украины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16.06.2020 № 383 «Об утверждении Порядка предоставления социальной выплаты на приобретение жилого помещения на территории Амурской области в собственность, в том числе на условиях участия в долевом строительстве многоквартирных домов»</w:t>
            </w:r>
          </w:p>
        </w:tc>
      </w:tr>
      <w:tr w:rsidR="00BD279E" w:rsidRPr="00022309" w:rsidTr="00582D35">
        <w:trPr>
          <w:trHeight w:val="846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Style w:val="s106"/>
                <w:rFonts w:ascii="PT Astra Serif" w:hAnsi="PT Astra Serif"/>
              </w:rPr>
            </w:pPr>
            <w:r w:rsidRPr="00022309">
              <w:rPr>
                <w:rStyle w:val="s106"/>
                <w:rFonts w:ascii="PT Astra Serif" w:hAnsi="PT Astra Serif"/>
              </w:rPr>
              <w:t>Бесплатное предоставление социальных услуг.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Style w:val="s106"/>
                <w:rFonts w:ascii="PT Astra Serif" w:hAnsi="PT Astra Serif"/>
              </w:rPr>
              <w:t>Социальная услуга</w:t>
            </w:r>
            <w:r w:rsidRPr="00022309">
              <w:rPr>
                <w:rFonts w:ascii="PT Astra Serif" w:hAnsi="PT Astra Serif"/>
              </w:rPr>
              <w:t xml:space="preserve"> - действие или действия в сфере социального обслуживания по оказанию помощи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семьи (супруги, родители и дети лиц, призванных на военную службу в соответствии с Указом Президента Российской Федерации от 21.09.2022 № 647 «Об объявлении частичной мобилизации в Российской Федерации», из числа граждан пожилого возраста и инвалидов;</w:t>
            </w:r>
          </w:p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семьи (супруги (не вступившие в повторный брак), родители и дети) лиц, погибших (умерших) при непосредственном выполнении боевых (специальных)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21.07.2021 № 512 «Об утверждении Порядка предоставления социальных услуг поставщиками социальных услуг в форме социального обслуживания на дому гражданам, которым определен «уровень нуждаемости», в Амурской области»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Style w:val="s106"/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внеочередное получение путевок в областные государственные социально-оздоровительные учреждения.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CC57BD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Родители (усыновители) граждан,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си</w:t>
            </w:r>
            <w:r w:rsidRPr="00022309">
              <w:rPr>
                <w:rFonts w:ascii="PT Astra Serif" w:hAnsi="PT Astra Serif"/>
              </w:rPr>
              <w:t>лы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26.10.2011 № 707 «Об утверждении Порядка предоставления путевок в областные государственные социально-оздоровительные учреждения отдельным категориям граждан»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Ежемесячная плата родителей за обеспечение обучающихся, питанием, предметами личной гигиены, школьно-письменными принадлежностями, хозяйственным </w:t>
            </w:r>
            <w:r w:rsidRPr="00022309">
              <w:rPr>
                <w:rFonts w:ascii="PT Astra Serif" w:hAnsi="PT Astra Serif"/>
              </w:rPr>
              <w:lastRenderedPageBreak/>
              <w:t>инвентарем устанавливается в следующих размерах от затрат на содержание обучающегося по нормам: 30% для семей военнослужащих, проживающих на территории Амурской области,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</w:t>
            </w:r>
            <w:r w:rsidRPr="00022309">
              <w:rPr>
                <w:rFonts w:ascii="PT Astra Serif" w:hAnsi="PT Astra Serif"/>
              </w:rPr>
              <w:t>илы Российской Федерации, на период участия соответствующего военнослужащего в специальной военной операции, проводимой с 24.02.2022 на территориях Украины</w:t>
            </w:r>
            <w:proofErr w:type="gramEnd"/>
            <w:r w:rsidRPr="00022309">
              <w:rPr>
                <w:rFonts w:ascii="PT Astra Serif" w:hAnsi="PT Astra Serif"/>
              </w:rPr>
              <w:t>, Донецкой Народной Республики и Луганской Народной Республики, а также с 30.09.2022 на территориях Запорожской области и Херсонской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CC57BD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lastRenderedPageBreak/>
              <w:t>Семьи военнослужащих, проживающих на территории Амурской области, призванных на военную служб</w:t>
            </w:r>
            <w:r w:rsidR="00CC57BD" w:rsidRPr="00022309">
              <w:rPr>
                <w:rFonts w:ascii="PT Astra Serif" w:hAnsi="PT Astra Serif"/>
              </w:rPr>
              <w:t>у по мобилизации в Вооруженные си</w:t>
            </w:r>
            <w:r w:rsidRPr="00022309">
              <w:rPr>
                <w:rFonts w:ascii="PT Astra Serif" w:hAnsi="PT Astra Serif"/>
              </w:rPr>
              <w:t xml:space="preserve">лы </w:t>
            </w:r>
            <w:r w:rsidRPr="00022309">
              <w:rPr>
                <w:rFonts w:ascii="PT Astra Serif" w:hAnsi="PT Astra Serif"/>
              </w:rPr>
              <w:lastRenderedPageBreak/>
              <w:t>Российской Федерации, на период участия соответствующего военнослужащего в специальной военной операции, проводимой с 24.02.2022 на территориях Украины, Донецкой Народной Республики и Луганской Народной Республики, а также с 30.09.2022 на территориях Запорожской области и Херсонской области.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Амурской области от 24.09.2012 № 503 «Об утверждении норм материального обеспечения обучающихся областных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государственных кадетских школ-интернатов»</w:t>
            </w:r>
          </w:p>
        </w:tc>
      </w:tr>
      <w:tr w:rsidR="00BD279E" w:rsidRPr="00022309" w:rsidTr="00582D35">
        <w:trPr>
          <w:trHeight w:val="699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Бесплатное предоставление социальных услуг в форме социального обслуживания на дому и </w:t>
            </w:r>
            <w:proofErr w:type="spellStart"/>
            <w:r w:rsidRPr="00022309">
              <w:rPr>
                <w:rFonts w:ascii="PT Astra Serif" w:hAnsi="PT Astra Serif"/>
              </w:rPr>
              <w:t>полустационарной</w:t>
            </w:r>
            <w:proofErr w:type="spellEnd"/>
            <w:r w:rsidRPr="00022309">
              <w:rPr>
                <w:rFonts w:ascii="PT Astra Serif" w:hAnsi="PT Astra Serif"/>
              </w:rPr>
              <w:t xml:space="preserve"> форме.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Члены семьи (супруги, родители и дети) лиц, призванных на военную службу в соответствии с Указом Президента Российской Федерации от 21.09.2022 </w:t>
            </w:r>
            <w:r w:rsidRPr="00022309">
              <w:rPr>
                <w:rFonts w:ascii="PT Astra Serif" w:hAnsi="PT Astra Serif"/>
              </w:rPr>
              <w:br/>
              <w:t>№ 647 «Об объявлении частичной мобилизации в Российской Федерации», из числа граждан пожилого возраста и инвалидов;</w:t>
            </w:r>
          </w:p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семьи (супруги (не вступившие в повторный брак), родители и дети) лиц, погибших (умерших) при непосредственном выполнении боевых (специальных)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лица, принимавшие участие в специальной военной операции, вернувшиеся из зоны боевых действий.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31.10.2014 № 664 «О плате за предоставление социальных услуг и порядке ее взимания»</w:t>
            </w:r>
          </w:p>
        </w:tc>
      </w:tr>
      <w:tr w:rsidR="00BD279E" w:rsidRPr="00022309" w:rsidTr="00582D35">
        <w:trPr>
          <w:trHeight w:val="70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В целях обеспечения социальной защищенности, создания условий, направленных на содействие трудовой занятости участников специальной военной операции, организовано дополнительное профессиональное образование, профессиональная подготовка и переподготовка, повышение квалификации участников специальной военной операции. Установлено, что по окончании профессионального обучения образовательной организацией гражданам выдаются документы о квалификации установленного образца. Профессиональное обучение должно быть завершено не позднее 10 декабря 2023 года. Определена форма и порядок выдачи образовательного сертификата на дополнительное профессиональное образование, профессиональную подготовку и переподготовку, повышение квалификации по направлению </w:t>
            </w:r>
            <w:proofErr w:type="gramStart"/>
            <w:r w:rsidRPr="00022309">
              <w:rPr>
                <w:rFonts w:ascii="PT Astra Serif" w:hAnsi="PT Astra Serif"/>
              </w:rPr>
              <w:t xml:space="preserve">органов службы занятости участников </w:t>
            </w:r>
            <w:r w:rsidR="00361D61" w:rsidRPr="00022309">
              <w:rPr>
                <w:rFonts w:ascii="PT Astra Serif" w:hAnsi="PT Astra Serif"/>
              </w:rPr>
              <w:t>специальной военной операции</w:t>
            </w:r>
            <w:proofErr w:type="gramEnd"/>
            <w:r w:rsidR="00361D61" w:rsidRPr="00022309">
              <w:rPr>
                <w:rFonts w:ascii="PT Astra Serif" w:hAnsi="PT Astra Serif"/>
              </w:rPr>
              <w:t>.</w:t>
            </w:r>
            <w:r w:rsidRPr="00022309">
              <w:rPr>
                <w:rFonts w:ascii="PT Astra Serif" w:hAnsi="PT Astra Serif"/>
              </w:rPr>
              <w:t xml:space="preserve"> Образовательный сертификат выдается Центром занятости населения однократно.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EF3A2A" w:rsidP="00EF3A2A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Б</w:t>
            </w:r>
            <w:r w:rsidR="00BD279E" w:rsidRPr="00022309">
              <w:rPr>
                <w:rFonts w:ascii="PT Astra Serif" w:hAnsi="PT Astra Serif" w:cs="Arial"/>
              </w:rPr>
              <w:t>езработные, ищущие работу, проживающие на территории Амурской области:</w:t>
            </w:r>
          </w:p>
          <w:p w:rsidR="00BD279E" w:rsidRPr="00022309" w:rsidRDefault="00BD279E" w:rsidP="00EF3A2A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1) участники специальной военной операции, завершившие участие в ней, из числа лиц, которые были призваны на военную служб</w:t>
            </w:r>
            <w:r w:rsidR="00CC57BD" w:rsidRPr="00022309">
              <w:rPr>
                <w:rFonts w:ascii="PT Astra Serif" w:hAnsi="PT Astra Serif" w:cs="Arial"/>
              </w:rPr>
              <w:t>у по мобилизации в Вооруженные с</w:t>
            </w:r>
            <w:r w:rsidRPr="00022309">
              <w:rPr>
                <w:rFonts w:ascii="PT Astra Serif" w:hAnsi="PT Astra Serif" w:cs="Arial"/>
              </w:rPr>
              <w:t xml:space="preserve">илы Российской Федерации или направлены для прохождения службы по мобилизации в войска национальной гвардии Российской Федерации на должностях, по которым предусмотрено присвоение специальных званий полиции, лиц, проходивших военную службу в </w:t>
            </w:r>
            <w:r w:rsidR="00A12268" w:rsidRPr="00022309">
              <w:rPr>
                <w:rFonts w:ascii="PT Astra Serif" w:hAnsi="PT Astra Serif" w:cs="Arial"/>
              </w:rPr>
              <w:t>Вооруженные силы Российской Федерации</w:t>
            </w:r>
            <w:r w:rsidRPr="00022309">
              <w:rPr>
                <w:rFonts w:ascii="PT Astra Serif" w:hAnsi="PT Astra Serif" w:cs="Arial"/>
              </w:rPr>
              <w:t xml:space="preserve"> по контракту или проходивших</w:t>
            </w:r>
            <w:proofErr w:type="gramEnd"/>
            <w:r w:rsidRPr="00022309">
              <w:rPr>
                <w:rFonts w:ascii="PT Astra Serif" w:hAnsi="PT Astra Serif" w:cs="Arial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</w:rPr>
              <w:t>военную службу в войсках национальной гвардии Российской Федерации, в воинских формированиях и органах, указанных в пункте 6 статьи 1</w:t>
            </w:r>
            <w:r w:rsidR="00EF3A2A" w:rsidRPr="00022309">
              <w:rPr>
                <w:rFonts w:ascii="PT Astra Serif" w:hAnsi="PT Astra Serif" w:cs="Arial"/>
              </w:rPr>
              <w:t xml:space="preserve"> </w:t>
            </w:r>
            <w:hyperlink r:id="rId7" w:tgtFrame="_blank" w:history="1">
              <w:r w:rsidRPr="00022309">
                <w:rPr>
                  <w:rStyle w:val="10"/>
                  <w:rFonts w:ascii="PT Astra Serif" w:hAnsi="PT Astra Serif" w:cs="Arial"/>
                </w:rPr>
                <w:t xml:space="preserve">Федерального закона от 31.05.1996 </w:t>
              </w:r>
              <w:r w:rsidR="00EF3A2A" w:rsidRPr="00022309">
                <w:rPr>
                  <w:rStyle w:val="10"/>
                  <w:rFonts w:ascii="PT Astra Serif" w:hAnsi="PT Astra Serif" w:cs="Arial"/>
                </w:rPr>
                <w:br/>
              </w:r>
              <w:r w:rsidRPr="00022309">
                <w:rPr>
                  <w:rStyle w:val="10"/>
                  <w:rFonts w:ascii="PT Astra Serif" w:hAnsi="PT Astra Serif" w:cs="Arial"/>
                </w:rPr>
                <w:t>№ 61-ФЗ</w:t>
              </w:r>
            </w:hyperlink>
            <w:r w:rsidR="00EF3A2A" w:rsidRPr="00022309">
              <w:rPr>
                <w:rFonts w:ascii="PT Astra Serif" w:hAnsi="PT Astra Serif"/>
              </w:rPr>
              <w:t xml:space="preserve"> </w:t>
            </w:r>
            <w:r w:rsidRPr="00022309">
              <w:rPr>
                <w:rFonts w:ascii="PT Astra Serif" w:hAnsi="PT Astra Serif" w:cs="Arial"/>
              </w:rPr>
              <w:t xml:space="preserve">«Об обороне», лиц, заключивших контракт о добровольном содействии в выполнении задач, возложенных на </w:t>
            </w:r>
            <w:r w:rsidR="00A12268" w:rsidRPr="00022309">
              <w:rPr>
                <w:rFonts w:ascii="PT Astra Serif" w:hAnsi="PT Astra Serif" w:cs="Arial"/>
              </w:rPr>
              <w:t xml:space="preserve">Вооруженные силы Российской Федерации </w:t>
            </w:r>
            <w:r w:rsidRPr="00022309">
              <w:rPr>
                <w:rFonts w:ascii="PT Astra Serif" w:hAnsi="PT Astra Serif" w:cs="Arial"/>
              </w:rPr>
              <w:t xml:space="preserve">или войска национальной гвардии Российской Федерации, или лиц, заключивших контракт с организацией, содействующей выполнению задач, возложенных на </w:t>
            </w:r>
            <w:r w:rsidR="00A12268" w:rsidRPr="00022309">
              <w:rPr>
                <w:rFonts w:ascii="PT Astra Serif" w:hAnsi="PT Astra Serif" w:cs="Arial"/>
              </w:rPr>
              <w:lastRenderedPageBreak/>
              <w:t>Вооруженные силы</w:t>
            </w:r>
            <w:proofErr w:type="gramEnd"/>
            <w:r w:rsidR="00A12268" w:rsidRPr="00022309">
              <w:rPr>
                <w:rFonts w:ascii="PT Astra Serif" w:hAnsi="PT Astra Serif" w:cs="Arial"/>
              </w:rPr>
              <w:t xml:space="preserve"> Российской Федерации</w:t>
            </w:r>
            <w:r w:rsidRPr="00022309">
              <w:rPr>
                <w:rFonts w:ascii="PT Astra Serif" w:hAnsi="PT Astra Serif" w:cs="Arial"/>
              </w:rPr>
              <w:t>, сотрудников (служащих, работников) федеральных органов исполнительной власти, федеральных государственных органов (правоохранительных органов Российской Федерации), которые направлялись (привлекались) указанными органами для участия в специальной военной операции при исполнении служебных обязанностей;</w:t>
            </w:r>
          </w:p>
          <w:p w:rsidR="00BD279E" w:rsidRPr="00022309" w:rsidRDefault="00BD279E" w:rsidP="00EF3A2A">
            <w:pPr>
              <w:pStyle w:val="a8"/>
              <w:spacing w:before="0" w:beforeAutospacing="0" w:after="0" w:afterAutospacing="0"/>
              <w:ind w:firstLine="471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proofErr w:type="gramEnd"/>
          </w:p>
          <w:p w:rsidR="00BD279E" w:rsidRPr="00022309" w:rsidRDefault="00BD279E" w:rsidP="00EF3A2A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 xml:space="preserve">3) члены семей лиц, указанных в подпунктах 1, 2 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1, 2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</w:t>
            </w:r>
            <w:r w:rsidRPr="00022309">
              <w:rPr>
                <w:rFonts w:ascii="PT Astra Serif" w:hAnsi="PT Astra Serif" w:cs="Arial"/>
              </w:rPr>
              <w:lastRenderedPageBreak/>
              <w:t>ими при выполнении задач в ходе</w:t>
            </w:r>
            <w:proofErr w:type="gramEnd"/>
            <w:r w:rsidRPr="00022309">
              <w:rPr>
                <w:rFonts w:ascii="PT Astra Serif" w:hAnsi="PT Astra Serif" w:cs="Arial"/>
              </w:rPr>
              <w:t xml:space="preserve"> специальной военной операции (боевых действий).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31.05.2023 № 489 «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Об организации дополнительного профессионального образования, профессиональной подготовки и переподготовки, повышения квалификации граждан из числа участников специальной военной операции и членов их семей»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Содействие </w:t>
            </w:r>
            <w:proofErr w:type="spellStart"/>
            <w:r w:rsidRPr="00022309">
              <w:rPr>
                <w:rFonts w:ascii="PT Astra Serif" w:hAnsi="PT Astra Serif"/>
              </w:rPr>
              <w:t>самозанятости</w:t>
            </w:r>
            <w:proofErr w:type="spellEnd"/>
            <w:r w:rsidRPr="00022309">
              <w:rPr>
                <w:rFonts w:ascii="PT Astra Serif" w:hAnsi="PT Astra Serif"/>
              </w:rPr>
              <w:t xml:space="preserve"> участников специальной военной операции. Выплата финансовой помощи предоставляется однократно в размере 350000 рублей.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1) ветеран</w:t>
            </w:r>
            <w:r w:rsidR="00EF3A2A" w:rsidRPr="00022309">
              <w:rPr>
                <w:rFonts w:ascii="PT Astra Serif" w:hAnsi="PT Astra Serif"/>
              </w:rPr>
              <w:t>ы</w:t>
            </w:r>
            <w:r w:rsidRPr="00022309">
              <w:rPr>
                <w:rFonts w:ascii="PT Astra Serif" w:hAnsi="PT Astra Serif"/>
              </w:rPr>
              <w:t xml:space="preserve"> боевых действий, принимавши</w:t>
            </w:r>
            <w:r w:rsidR="00EF3A2A" w:rsidRPr="00022309">
              <w:rPr>
                <w:rFonts w:ascii="PT Astra Serif" w:hAnsi="PT Astra Serif"/>
              </w:rPr>
              <w:t>е</w:t>
            </w:r>
            <w:r w:rsidRPr="00022309">
              <w:rPr>
                <w:rFonts w:ascii="PT Astra Serif" w:hAnsi="PT Astra Serif"/>
              </w:rPr>
              <w:t xml:space="preserve"> участие (</w:t>
            </w:r>
            <w:proofErr w:type="gramStart"/>
            <w:r w:rsidRPr="00022309">
              <w:rPr>
                <w:rFonts w:ascii="PT Astra Serif" w:hAnsi="PT Astra Serif"/>
              </w:rPr>
              <w:t>содействовавшим</w:t>
            </w:r>
            <w:proofErr w:type="gramEnd"/>
            <w:r w:rsidRPr="00022309">
              <w:rPr>
                <w:rFonts w:ascii="PT Astra Serif" w:hAnsi="PT Astra Serif"/>
              </w:rPr>
              <w:t xml:space="preserve"> выполнению задач) в </w:t>
            </w:r>
            <w:r w:rsidRPr="00022309">
              <w:rPr>
                <w:rFonts w:ascii="PT Astra Serif" w:hAnsi="PT Astra Serif"/>
                <w:iCs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</w:t>
            </w:r>
            <w:r w:rsidR="00EF3A2A" w:rsidRPr="00022309">
              <w:rPr>
                <w:rFonts w:ascii="PT Astra Serif" w:hAnsi="PT Astra Serif"/>
              </w:rPr>
              <w:t>е</w:t>
            </w:r>
            <w:r w:rsidRPr="00022309">
              <w:rPr>
                <w:rFonts w:ascii="PT Astra Serif" w:hAnsi="PT Astra Serif"/>
              </w:rPr>
              <w:t xml:space="preserve"> с военной службы (службы, работы);</w:t>
            </w:r>
          </w:p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2) лица, принимавши</w:t>
            </w:r>
            <w:r w:rsidR="00EF3A2A" w:rsidRPr="00022309">
              <w:rPr>
                <w:rFonts w:ascii="PT Astra Serif" w:hAnsi="PT Astra Serif"/>
              </w:rPr>
              <w:t>е</w:t>
            </w:r>
            <w:r w:rsidRPr="00022309">
              <w:rPr>
                <w:rFonts w:ascii="PT Astra Serif" w:hAnsi="PT Astra Serif"/>
              </w:rPr>
              <w:t xml:space="preserve">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proofErr w:type="gramEnd"/>
          </w:p>
          <w:p w:rsidR="00BD279E" w:rsidRPr="00022309" w:rsidRDefault="00BD279E" w:rsidP="00EF3A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3) членам семей лиц, указанных в подпунктах 1, 2 настоящего пункта, погибших (умерших) при выполнении задач в ходе </w:t>
            </w:r>
            <w:r w:rsidRPr="00022309">
              <w:rPr>
                <w:rFonts w:ascii="PT Astra Serif" w:hAnsi="PT Astra Serif"/>
                <w:iCs/>
              </w:rPr>
              <w:t>специальной военной операции</w:t>
            </w:r>
            <w:r w:rsidR="00EF3A2A" w:rsidRPr="00022309">
              <w:rPr>
                <w:rFonts w:ascii="PT Astra Serif" w:hAnsi="PT Astra Serif"/>
                <w:iCs/>
              </w:rPr>
              <w:t xml:space="preserve"> </w:t>
            </w:r>
            <w:r w:rsidRPr="00022309">
              <w:rPr>
                <w:rFonts w:ascii="PT Astra Serif" w:hAnsi="PT Astra Serif"/>
              </w:rPr>
              <w:t xml:space="preserve">(боевых действий), членам семей лиц, указанных в подпунктах 1, 2 настоящего пункта, умерших после </w:t>
            </w:r>
            <w:r w:rsidRPr="00022309">
              <w:rPr>
                <w:rFonts w:ascii="PT Astra Serif" w:hAnsi="PT Astra Serif"/>
              </w:rPr>
              <w:lastRenderedPageBreak/>
              <w:t>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      </w:r>
            <w:proofErr w:type="gramEnd"/>
            <w:r w:rsidRPr="00022309">
              <w:rPr>
                <w:rFonts w:ascii="PT Astra Serif" w:hAnsi="PT Astra Serif"/>
              </w:rPr>
              <w:t xml:space="preserve"> </w:t>
            </w:r>
            <w:r w:rsidRPr="00022309">
              <w:rPr>
                <w:rFonts w:ascii="PT Astra Serif" w:hAnsi="PT Astra Serif"/>
                <w:iCs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(боевых действий).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Амурской области от 30.05.2023 № 485 «Об утверждении Порядка оказания финансовой помощи на организацию собственного дела лицам, указанным в подпункте «в» пункта 2 Указа Президента Российской Федерации от 03.04.2023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 xml:space="preserve">№ 232 «О создании Государственного фонда поддержки участников </w:t>
            </w:r>
            <w:r w:rsidRPr="00022309">
              <w:rPr>
                <w:rFonts w:ascii="PT Astra Serif" w:hAnsi="PT Astra Serif" w:cs="Times New Roman"/>
                <w:b w:val="0"/>
                <w:iCs/>
                <w:color w:val="auto"/>
                <w:sz w:val="24"/>
                <w:szCs w:val="24"/>
              </w:rPr>
              <w:t xml:space="preserve">специальной военной операции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«Защитники Отечества»</w:t>
            </w:r>
          </w:p>
        </w:tc>
      </w:tr>
      <w:tr w:rsidR="00BD279E" w:rsidRPr="00022309" w:rsidTr="00582D35">
        <w:trPr>
          <w:trHeight w:val="704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iCs/>
              </w:rPr>
            </w:pPr>
            <w:r w:rsidRPr="00022309">
              <w:rPr>
                <w:rFonts w:ascii="PT Astra Serif" w:hAnsi="PT Astra Serif"/>
              </w:rPr>
              <w:t xml:space="preserve">Право на получение </w:t>
            </w:r>
            <w:r w:rsidRPr="00022309">
              <w:rPr>
                <w:rFonts w:ascii="PT Astra Serif" w:hAnsi="PT Astra Serif"/>
                <w:iCs/>
              </w:rPr>
              <w:t>бесплатной юридической помощи</w:t>
            </w:r>
            <w:r w:rsidRPr="00022309">
              <w:rPr>
                <w:rFonts w:ascii="PT Astra Serif" w:hAnsi="PT Astra Serif"/>
              </w:rPr>
              <w:t xml:space="preserve"> в рамках государственной системы </w:t>
            </w:r>
            <w:r w:rsidRPr="00022309">
              <w:rPr>
                <w:rFonts w:ascii="PT Astra Serif" w:hAnsi="PT Astra Serif"/>
                <w:iCs/>
              </w:rPr>
              <w:t>бесплатной юридической помощи.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3B2E2A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Г</w:t>
            </w:r>
            <w:r w:rsidR="00BD279E" w:rsidRPr="00022309">
              <w:rPr>
                <w:rFonts w:ascii="PT Astra Serif" w:hAnsi="PT Astra Serif"/>
              </w:rPr>
              <w:t>раждане, проходящие (проходившие) подготовку в целях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не относящиеся к категориям граждан, предусмотренным пунктами 3.1 и 3.2 части 1 статьи 20 Федерального закона «О бесплатной юридической помощи в Российской Федерации»: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проходящие (проходившие) военную службу в Вооруженных Силах Российской Федерации;</w:t>
            </w:r>
            <w:proofErr w:type="gramEnd"/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ФЗ №61-ФЗ «Об обороне»;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призванные на военную службу по мобилизации </w:t>
            </w:r>
            <w:r w:rsidR="00CC57BD" w:rsidRPr="00022309">
              <w:rPr>
                <w:rFonts w:ascii="PT Astra Serif" w:hAnsi="PT Astra Serif"/>
              </w:rPr>
              <w:t>в Вооруженные с</w:t>
            </w:r>
            <w:r w:rsidRPr="00022309">
              <w:rPr>
                <w:rFonts w:ascii="PT Astra Serif" w:hAnsi="PT Astra Serif"/>
              </w:rPr>
              <w:t>илы Российской Федерации;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заключившие контракт о добровольном содействии в выполнении зад</w:t>
            </w:r>
            <w:r w:rsidR="00CC57BD" w:rsidRPr="00022309">
              <w:rPr>
                <w:rFonts w:ascii="PT Astra Serif" w:hAnsi="PT Astra Serif"/>
              </w:rPr>
              <w:t xml:space="preserve">ач, </w:t>
            </w:r>
            <w:r w:rsidR="00CC57BD" w:rsidRPr="00022309">
              <w:rPr>
                <w:rFonts w:ascii="PT Astra Serif" w:hAnsi="PT Astra Serif"/>
              </w:rPr>
              <w:lastRenderedPageBreak/>
              <w:t>возложенных на Вооруженные си</w:t>
            </w:r>
            <w:r w:rsidRPr="00022309">
              <w:rPr>
                <w:rFonts w:ascii="PT Astra Serif" w:hAnsi="PT Astra Serif"/>
              </w:rPr>
              <w:t>лы Российской Федерации или войска национальной гвардии Российской Федерации;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не относящиеся к категориям граждан, предусмотренным пунктами 3 и 3 части 1 статьи 20 Федерального закона «О бесплатной юридической помощи в</w:t>
            </w:r>
            <w:proofErr w:type="gramEnd"/>
            <w:r w:rsidRPr="00022309">
              <w:rPr>
                <w:rFonts w:ascii="PT Astra Serif" w:hAnsi="PT Astra Serif"/>
              </w:rPr>
              <w:t xml:space="preserve"> Российской Федерации»;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/>
              </w:rPr>
              <w:t>члены семей лиц, указанных в пунктах 4 и 4.1 настоящей части, к которым относятся:</w:t>
            </w:r>
            <w:r w:rsidR="003B2E2A" w:rsidRPr="00022309">
              <w:rPr>
                <w:rFonts w:ascii="PT Astra Serif" w:hAnsi="PT Astra Serif"/>
              </w:rPr>
              <w:t xml:space="preserve"> </w:t>
            </w:r>
            <w:r w:rsidRPr="00022309">
              <w:rPr>
                <w:rFonts w:ascii="PT Astra Serif" w:hAnsi="PT Astra Serif" w:cs="Arial"/>
              </w:rPr>
              <w:t>супруга (супруг) гражданина;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родители гражданина; дети гражданина (независимо от возраста);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совершеннолетние дети лиц, указанных в </w:t>
            </w:r>
            <w:hyperlink r:id="rId8" w:anchor="8PC0LQ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>пунктах 3.1</w:t>
              </w:r>
            </w:hyperlink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и </w:t>
            </w:r>
            <w:hyperlink r:id="rId9" w:anchor="8PG0LR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 xml:space="preserve">3.2 части 1 статьи 20 Федерального закона </w:t>
              </w:r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br/>
                <w:t>«О бесплатной юридической помощи в Российской Федерации</w:t>
              </w:r>
            </w:hyperlink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; 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лица, признанные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>судом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фактически воспитывавшими и содержавшими лиц, указанных в пунктах 4 и 4.1 настоящей части, указанных в </w:t>
            </w:r>
            <w:hyperlink r:id="rId10" w:anchor="8PC0LQ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>пунктах 3.1</w:t>
              </w:r>
            </w:hyperlink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и </w:t>
            </w:r>
            <w:hyperlink r:id="rId11" w:anchor="8PG0LR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 xml:space="preserve">3.2 части </w:t>
              </w:r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lastRenderedPageBreak/>
                <w:t>1 статьи 20 Федерального закона «О бесплатной юридической помощи в Российской Федерации</w:t>
              </w:r>
            </w:hyperlink>
            <w:r w:rsidRPr="00022309">
              <w:rPr>
                <w:rFonts w:ascii="PT Astra Serif" w:hAnsi="PT Astra Serif"/>
              </w:rPr>
              <w:t>»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>, в течение не менее пяти лет до достижения ими совершеннолетия;</w:t>
            </w:r>
          </w:p>
          <w:p w:rsidR="003B2E2A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полнородные и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неполнородные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братья и сестры лиц, указанных в пунктах 4 и 4.1 настоящей части, в случае отсутствия членов семей, указанных в пункте 5, и (или) лиц, указанных в пункте 5.2 настоящей части;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полнородные и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неполнородные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братья и сестры лиц, указанных в </w:t>
            </w:r>
            <w:hyperlink r:id="rId12" w:anchor="8PC0LQ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>пунктах 3.1</w:t>
              </w:r>
            </w:hyperlink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и </w:t>
            </w:r>
            <w:hyperlink r:id="rId13" w:anchor="8PG0LR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>3.2 части 1 статьи 20 Федерального закона «О бесплатной юридической помощи в Российской Федерации"</w:t>
              </w:r>
            </w:hyperlink>
            <w:r w:rsidRPr="00022309">
              <w:rPr>
                <w:rFonts w:ascii="PT Astra Serif" w:hAnsi="PT Astra Serif" w:cs="Arial"/>
                <w:shd w:val="clear" w:color="auto" w:fill="FFFFFF"/>
              </w:rPr>
              <w:t>, в случае отсутствия членов семей (супруг (супруга) гражданина, родители гражданина, дети гражданина (независимо от возраста)) и (или) лиц, указанных в пункте 5.2 настоящей части.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Закон Амурской области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 xml:space="preserve">от 11.09.2012 № 81-ОЗ «Об отдельных вопросах оказания </w:t>
            </w:r>
            <w:r w:rsidRPr="00022309">
              <w:rPr>
                <w:rFonts w:ascii="PT Astra Serif" w:hAnsi="PT Astra Serif" w:cs="Times New Roman"/>
                <w:b w:val="0"/>
                <w:iCs/>
                <w:color w:val="auto"/>
                <w:sz w:val="24"/>
                <w:szCs w:val="24"/>
              </w:rPr>
              <w:t xml:space="preserve">бесплатной юридической помощи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в Амурской области»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Преимущественное право на получение социальной выплаты имеют в порядке первой очереди:</w:t>
            </w: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Преимущественное право на получение социальной выплаты имеют в порядке второй очереди:</w:t>
            </w: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3B2E2A" w:rsidP="003B2E2A">
            <w:pPr>
              <w:widowControl w:val="0"/>
              <w:autoSpaceDE w:val="0"/>
              <w:autoSpaceDN w:val="0"/>
              <w:adjustRightInd w:val="0"/>
              <w:ind w:firstLine="612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r w:rsidR="00BD279E" w:rsidRPr="00022309">
              <w:rPr>
                <w:rFonts w:ascii="PT Astra Serif" w:hAnsi="PT Astra Serif"/>
                <w:sz w:val="24"/>
                <w:szCs w:val="24"/>
              </w:rPr>
              <w:t xml:space="preserve">ногодетные семьи, член (члены) которых погиб (умер) (погибли (умерли) при непосредственном выполнении боевых (специальных)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специальная военная операция) (при условии отсутствия у всех членов </w:t>
            </w:r>
            <w:r w:rsidR="00BD279E" w:rsidRPr="00022309">
              <w:rPr>
                <w:rFonts w:ascii="PT Astra Serif" w:hAnsi="PT Astra Serif"/>
                <w:sz w:val="24"/>
                <w:szCs w:val="24"/>
              </w:rPr>
              <w:lastRenderedPageBreak/>
              <w:t>многодетной семьи жилых помещений, принадлежащих им на праве собственности и (или) на условиях социального найма, и</w:t>
            </w:r>
            <w:proofErr w:type="gramEnd"/>
            <w:r w:rsidR="00BD279E" w:rsidRPr="00022309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gramStart"/>
            <w:r w:rsidR="00BD279E" w:rsidRPr="00022309">
              <w:rPr>
                <w:rFonts w:ascii="PT Astra Serif" w:hAnsi="PT Astra Serif"/>
                <w:sz w:val="24"/>
                <w:szCs w:val="24"/>
              </w:rPr>
              <w:t>или) наличия у члена (членов) многодетной семьи единственного жилого помещения, принадлежащего ему (им) на праве собственности, признанного в установленном порядке непригодным для проживания, или расположенного в многоквартирном доме, признанном аварийным и подлежащим сносу);</w:t>
            </w:r>
            <w:proofErr w:type="gramEnd"/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B2E2A" w:rsidRPr="00022309" w:rsidRDefault="003B2E2A" w:rsidP="003B2E2A">
            <w:pPr>
              <w:widowControl w:val="0"/>
              <w:autoSpaceDE w:val="0"/>
              <w:autoSpaceDN w:val="0"/>
              <w:adjustRightInd w:val="0"/>
              <w:ind w:firstLine="6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 w:rsidR="00BD279E" w:rsidRPr="00022309">
              <w:rPr>
                <w:rFonts w:ascii="PT Astra Serif" w:hAnsi="PT Astra Serif"/>
                <w:sz w:val="24"/>
                <w:szCs w:val="24"/>
              </w:rPr>
              <w:t>ногодетные семьи, член (члены) которых принимает (принимают) участие в специальной военной операции;</w:t>
            </w:r>
          </w:p>
          <w:p w:rsidR="00BD279E" w:rsidRPr="00022309" w:rsidRDefault="00BD279E" w:rsidP="003B2E2A">
            <w:pPr>
              <w:widowControl w:val="0"/>
              <w:autoSpaceDE w:val="0"/>
              <w:autoSpaceDN w:val="0"/>
              <w:adjustRightInd w:val="0"/>
              <w:ind w:firstLine="612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/>
                <w:sz w:val="24"/>
                <w:szCs w:val="24"/>
              </w:rPr>
              <w:t>многодетные семьи, член (члены) которых погиб (умер) (погибли (умерли) при непосредственном выполнении боевых (специальных) задач в ходе специальной военной операции (за исключением многодетных семей, указанных в подпункте «а» подпункта 1 настоящего пункта).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08.07.2013 № 305 «Об утверждении Порядка предоставления многодетным семьям социальной выплаты на улучшение жилищных условий»</w:t>
            </w:r>
          </w:p>
        </w:tc>
      </w:tr>
      <w:tr w:rsidR="00BD279E" w:rsidRPr="00022309" w:rsidTr="00582D35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Преимущественное право на обеспечение благоустроенными жилыми помещениями специализированного жилищного фонда по договорам найма специализированных жилых помещений перед другими гражданами, включенными в список.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Граждане,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включенные в список, имеют преимущественное право на обеспечение </w:t>
            </w:r>
            <w:r w:rsidRPr="00022309">
              <w:rPr>
                <w:rFonts w:ascii="PT Astra Serif" w:hAnsi="PT Astra Serif"/>
              </w:rPr>
              <w:lastRenderedPageBreak/>
              <w:t>жилыми помещениями перед другими гражданами.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Постановлением Правительства Амурской области от 08.04.2013 № 144 «Об отдельных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BD279E" w:rsidRPr="00022309" w:rsidTr="00582D35">
        <w:trPr>
          <w:trHeight w:val="416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Частичная оплата стоимости путевок в загородные стационарные оздоровительные лагеря Российской Федерации для детей военнослужащих, участвующих в специальной военной операции.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Субсидии предоставляются министерством образования и науки Амурской области, являющимся главным распорядителем бюджетных средств, бюджетам муниципальных образований в целях </w:t>
            </w:r>
            <w:proofErr w:type="spellStart"/>
            <w:r w:rsidRPr="00022309">
              <w:rPr>
                <w:rFonts w:ascii="PT Astra Serif" w:hAnsi="PT Astra Serif"/>
              </w:rPr>
              <w:t>софинансирования</w:t>
            </w:r>
            <w:proofErr w:type="spellEnd"/>
            <w:r w:rsidRPr="00022309">
              <w:rPr>
                <w:rFonts w:ascii="PT Astra Serif" w:hAnsi="PT Astra Serif"/>
              </w:rPr>
              <w:t xml:space="preserve"> расходных обязательств на частичную оплату стоимости путевок для </w:t>
            </w:r>
            <w:proofErr w:type="gramStart"/>
            <w:r w:rsidRPr="00022309">
              <w:rPr>
                <w:rFonts w:ascii="PT Astra Serif" w:hAnsi="PT Astra Serif"/>
              </w:rPr>
              <w:t>детей</w:t>
            </w:r>
            <w:proofErr w:type="gramEnd"/>
            <w:r w:rsidRPr="00022309">
              <w:rPr>
                <w:rFonts w:ascii="PT Astra Serif" w:hAnsi="PT Astra Serif"/>
              </w:rPr>
              <w:t xml:space="preserve"> работающих граждан и военнослужащих, участвующих в специальной военной операции, в организации отдыха и оздоровления детей в каникулярное время по следующим направлениям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27.09.2023 № 806 «Об утверждении государственной программы «Развитие образования Амурской области»</w:t>
            </w:r>
          </w:p>
        </w:tc>
      </w:tr>
      <w:tr w:rsidR="00BD279E" w:rsidRPr="00022309" w:rsidTr="00582D35">
        <w:trPr>
          <w:trHeight w:val="56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Предоставление членам семей граждан Российской Федерации, удостоенных звания Героя Российской Федерации, погибших до 1 августа 2023 года в ходе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компенсации расходов, связанных с благоустройством могил Героев Российской Федерации. Компенсация предоставляется члену семьи Героя Российской Федерации, понесшему расходы по благоустройству могилы Героя Российской Федерации, захороненного на территории Амурской области, однократно в размере фактически </w:t>
            </w:r>
            <w:r w:rsidRPr="00022309">
              <w:rPr>
                <w:rFonts w:ascii="PT Astra Serif" w:hAnsi="PT Astra Serif"/>
              </w:rPr>
              <w:lastRenderedPageBreak/>
              <w:t>понесенных расходов, но не более 3000000 рублей.</w:t>
            </w:r>
          </w:p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5574E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Членами семьи Героя Российской Федерации, имеющими право на получение компенсации, являются следующие граждане Российской Федерации, проживающие на территории Амурской области:</w:t>
            </w:r>
          </w:p>
          <w:p w:rsidR="00BD279E" w:rsidRPr="00022309" w:rsidRDefault="00BD279E" w:rsidP="0045574E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1) супруга (супруг), состоящая (состоящий) в зарегистрированном браке с Героем Российской Федерации по состоянию на день гибели Героя Российской Федерации;</w:t>
            </w:r>
            <w:proofErr w:type="gramEnd"/>
          </w:p>
          <w:p w:rsidR="00BD279E" w:rsidRPr="00022309" w:rsidRDefault="00BD279E" w:rsidP="0045574E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2) родители Героя Российской Федерации;</w:t>
            </w:r>
          </w:p>
          <w:p w:rsidR="00BD279E" w:rsidRPr="00022309" w:rsidRDefault="00BD279E" w:rsidP="0045574E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3) дети Героя Российской Федерации, достигшие возраста 18 лет, при отсутствии у Героя Российской </w:t>
            </w:r>
            <w:r w:rsidRPr="00022309">
              <w:rPr>
                <w:rFonts w:ascii="PT Astra Serif" w:hAnsi="PT Astra Serif"/>
              </w:rPr>
              <w:lastRenderedPageBreak/>
              <w:t>Федерации членов семьи, указанных в подпунктах 1, 2 настоящего пункта.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Возраст детей Героя Российской Федерации определяется по состоянию на день гибели Героя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388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30.08.2023 № 727 «Об утверждении Порядка компенсации расходов, связанных с благоустройством могил Героев Российской Федерации»</w:t>
            </w:r>
          </w:p>
        </w:tc>
      </w:tr>
      <w:tr w:rsidR="00BD279E" w:rsidRPr="00022309" w:rsidTr="00582D35">
        <w:trPr>
          <w:trHeight w:val="845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земельных участков в собственность бесплатно на территории Амурской области.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Земельные участки предоставляются в собственность бесплатно при условии, что эти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vMerge w:val="restart"/>
            <w:shd w:val="clear" w:color="auto" w:fill="FFFFFF" w:themeFill="background1"/>
          </w:tcPr>
          <w:p w:rsidR="0045574E" w:rsidRPr="00022309" w:rsidRDefault="0045574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Л</w:t>
            </w:r>
            <w:r w:rsidR="00BD279E" w:rsidRPr="00022309">
              <w:rPr>
                <w:rFonts w:ascii="PT Astra Serif" w:hAnsi="PT Astra Serif"/>
              </w:rPr>
              <w:t xml:space="preserve">ица, проходящие (проходившие) военную службу в Вооруженных Силах Российской Федерации, 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лица,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 №61-ФЗ «Об обороне», 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лица, заключившие контракт о добровольном содействии в выполнении зад</w:t>
            </w:r>
            <w:r w:rsidR="00361D61" w:rsidRPr="00022309">
              <w:rPr>
                <w:rFonts w:ascii="PT Astra Serif" w:hAnsi="PT Astra Serif"/>
              </w:rPr>
              <w:t>ач, возложенных на Вооруженные си</w:t>
            </w:r>
            <w:r w:rsidRPr="00022309">
              <w:rPr>
                <w:rFonts w:ascii="PT Astra Serif" w:hAnsi="PT Astra Serif"/>
              </w:rPr>
              <w:t>лы Российской Федерации или войска национальной гвардии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</w:t>
            </w:r>
            <w:proofErr w:type="gramEnd"/>
            <w:r w:rsidRPr="00022309">
              <w:rPr>
                <w:rFonts w:ascii="PT Astra Serif" w:hAnsi="PT Astra Serif"/>
              </w:rPr>
              <w:t xml:space="preserve"> боевых действий, проживающие на день завершения своего участия в специальной военной операции на территории </w:t>
            </w:r>
            <w:r w:rsidRPr="00022309">
              <w:rPr>
                <w:rFonts w:ascii="PT Astra Serif" w:hAnsi="PT Astra Serif"/>
              </w:rPr>
              <w:lastRenderedPageBreak/>
              <w:t>Амурской области;</w:t>
            </w:r>
          </w:p>
          <w:p w:rsidR="00BD279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семей участников специальной военной операции, указанных в пункте 1 настоящей части, погибших (умерших) вследствие увечья (ранения, травмы, контузии) или заболевания, полученных ими в ходе участия в специальной военной операции, проживающие на территории Амурской области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388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Закон Амурской области от 14.12.2023 № 439-ОЗ «О предоставлении земельных участков в собственность бесплатно на территории Амурской области отдельным категориям граждан в связи с их участием в </w:t>
            </w:r>
            <w:r w:rsidRPr="00022309">
              <w:rPr>
                <w:rStyle w:val="a7"/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специальной военной операции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и членам их семей»;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Амурской области от 29.12.2023 № 1154 «О некоторых вопросах, связанных с предоставлением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семей»</w:t>
            </w:r>
          </w:p>
        </w:tc>
      </w:tr>
      <w:tr w:rsidR="00BD279E" w:rsidRPr="00022309" w:rsidTr="00582D35">
        <w:trPr>
          <w:trHeight w:val="845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Единовременная денежная выплата гражданам взамен предоставления им земельного участка в собственность бесплатно</w:t>
            </w:r>
          </w:p>
        </w:tc>
        <w:tc>
          <w:tcPr>
            <w:tcW w:w="4619" w:type="dxa"/>
            <w:vMerge/>
            <w:shd w:val="clear" w:color="auto" w:fill="FFFFFF" w:themeFill="background1"/>
          </w:tcPr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Закон Амурской области от 14.12.2023 № 439-ОЗ «О предоставлении земельных участков в собственность бесплатно на территории Амурской области отдельным категориям граждан в связи с их участием в </w:t>
            </w:r>
            <w:r w:rsidRPr="00022309">
              <w:rPr>
                <w:rStyle w:val="a7"/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специальной военной операции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и членам их семей»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845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получение компенсации 100% фактически внесенной родительской платы за присмотр и уход за детьми в государственных и муниципальных образовательных организациях, находящихся на территории области, на каждого ребенка, один из родителей (законных представителей) которого является (являлся) участником специальной военной операции.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61D61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Один из родителей (законных представителей) который является (являлся) участником специальной военной операции. </w:t>
            </w:r>
            <w:proofErr w:type="gramStart"/>
            <w:r w:rsidRPr="00022309">
              <w:rPr>
                <w:rFonts w:ascii="PT Astra Serif" w:hAnsi="PT Astra Serif"/>
              </w:rPr>
              <w:t xml:space="preserve">К участникам специальной военной операции относятся участвующие (участвовавшие) в проведении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Pr="00022309">
              <w:rPr>
                <w:rFonts w:ascii="PT Astra Serif" w:eastAsia="Calibri" w:hAnsi="PT Astra Serif"/>
              </w:rPr>
              <w:t xml:space="preserve">а также выполняющие (выполнявшие) задачи (исполняющие (исполнявшие) свои служебные обязанности)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eastAsia="Calibri" w:hAnsi="PT Astra Serif"/>
              </w:rPr>
              <w:t>контртеррористической</w:t>
            </w:r>
            <w:proofErr w:type="spellEnd"/>
            <w:r w:rsidRPr="00022309">
              <w:rPr>
                <w:rFonts w:ascii="PT Astra Serif" w:eastAsia="Calibri" w:hAnsi="PT Astra Serif"/>
              </w:rPr>
              <w:t xml:space="preserve"> операции</w:t>
            </w:r>
            <w:r w:rsidRPr="00022309">
              <w:rPr>
                <w:rFonts w:ascii="PT Astra Serif" w:hAnsi="PT Astra Serif"/>
              </w:rPr>
              <w:t>, лица, проходящие</w:t>
            </w:r>
            <w:proofErr w:type="gramEnd"/>
            <w:r w:rsidRPr="00022309">
              <w:rPr>
                <w:rFonts w:ascii="PT Astra Serif" w:hAnsi="PT Astra Serif"/>
              </w:rPr>
              <w:t xml:space="preserve"> (</w:t>
            </w:r>
            <w:proofErr w:type="gramStart"/>
            <w:r w:rsidRPr="00022309">
              <w:rPr>
                <w:rFonts w:ascii="PT Astra Serif" w:hAnsi="PT Astra Serif"/>
              </w:rPr>
              <w:t xml:space="preserve">проходившие) военную службу в Вооруженных Силах Российской Федерации, лица, проходящие (проходившие) службу в войсках </w:t>
            </w:r>
            <w:r w:rsidRPr="00022309">
              <w:rPr>
                <w:rFonts w:ascii="PT Astra Serif" w:hAnsi="PT Astra Serif"/>
              </w:rPr>
              <w:lastRenderedPageBreak/>
              <w:t xml:space="preserve">национальной гвардии Российской Федерации и имеющие специальное звание полиции, лица, заключившие контракт о добровольном содействии в выполнении задач, возложенных на Вооруженные </w:t>
            </w:r>
            <w:r w:rsidR="00361D61" w:rsidRPr="00022309">
              <w:rPr>
                <w:rFonts w:ascii="PT Astra Serif" w:hAnsi="PT Astra Serif"/>
              </w:rPr>
              <w:t>с</w:t>
            </w:r>
            <w:r w:rsidRPr="00022309">
              <w:rPr>
                <w:rFonts w:ascii="PT Astra Serif" w:hAnsi="PT Astra Serif"/>
              </w:rPr>
              <w:t>илы Российской Федерации или войска национальной гвардии Российской Федерации.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5574E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Закон Амурской области от 12.10.2007 № 399-ОЗ «О компенсации в Амурской области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</w:tr>
      <w:tr w:rsidR="00BD279E" w:rsidRPr="00022309" w:rsidTr="00582D35">
        <w:trPr>
          <w:trHeight w:val="845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37</w:t>
            </w:r>
          </w:p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Субсидия предоставляется в целях финансового обеспечения затрат, связанных с приобретением, ремонтом, перепланировкой, оборудованием и содержанием жилых помещений, для последующего предоставления их на условиях коммерческого найма участникам специальной военной операции и членам их семей, проживающим на территории Амурской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  <w:b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Субсидия предоставляется акционерному обществу «Специализированный застройщик «Корпорация развития жилищного строительства», предоставляющему жилые помещения лицам, определенным решением межведомственной комиссии по поддержке участников специальной военной операции и членов их семей, проживающих на территории Амурской области.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 w:rsidRPr="00022309">
              <w:rPr>
                <w:rFonts w:ascii="PT Astra Serif" w:eastAsia="Calibri" w:hAnsi="PT Astra Serif"/>
                <w:b w:val="0"/>
                <w:iCs/>
                <w:color w:val="auto"/>
                <w:sz w:val="24"/>
                <w:szCs w:val="24"/>
              </w:rPr>
              <w:t xml:space="preserve">Постановление </w:t>
            </w:r>
            <w:r w:rsidRPr="00022309">
              <w:rPr>
                <w:rFonts w:ascii="PT Astra Serif" w:eastAsia="Calibri" w:hAnsi="PT Astra Serif"/>
                <w:b w:val="0"/>
                <w:color w:val="auto"/>
                <w:sz w:val="24"/>
                <w:szCs w:val="24"/>
              </w:rPr>
              <w:t>Правительства</w:t>
            </w:r>
            <w:r w:rsidRPr="00022309">
              <w:rPr>
                <w:rFonts w:ascii="PT Astra Serif" w:eastAsia="Calibri" w:hAnsi="PT Astra Serif"/>
                <w:b w:val="0"/>
                <w:iCs/>
                <w:color w:val="auto"/>
                <w:sz w:val="24"/>
                <w:szCs w:val="24"/>
              </w:rPr>
              <w:t xml:space="preserve"> Амурской области </w:t>
            </w:r>
            <w:r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от 25.04.2024 № 301 «Об утверждении Порядка предоставления субсидии юридическому лицу на финансовое обеспечение затрат, связанных с приобретением, ремонтом, перепланировкой, оборудованием и содержанием жилых помещений для последующего предоставления их на условиях коммерческого найма участникам специальной военной операции и членам их семей, проживающим на территории Амурской области»</w:t>
            </w:r>
          </w:p>
        </w:tc>
      </w:tr>
      <w:tr w:rsidR="00BD279E" w:rsidRPr="00022309" w:rsidTr="00582D35">
        <w:trPr>
          <w:trHeight w:val="699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внеочередной личный прием в государственных органах, органах местного самоуправления, организациях.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Обращения указанных лиц, поступившие в государственные органы, органы местного самоуправления, организации, их должностным лицам, подлежат рассмотрению в течение двадцати дней со дня регистрации этих обращений.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Ветераны и инвалиды боевых действий;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семей военнослужащих, погибших (умерших) при исполнении обязанностей военной службы (служебных обязанностей);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лица, призванные на военную служб</w:t>
            </w:r>
            <w:r w:rsidR="00361D61" w:rsidRPr="00022309">
              <w:rPr>
                <w:rFonts w:ascii="PT Astra Serif" w:hAnsi="PT Astra Serif"/>
              </w:rPr>
              <w:t>у по мобилизации в Вооруженные си</w:t>
            </w:r>
            <w:r w:rsidRPr="00022309">
              <w:rPr>
                <w:rFonts w:ascii="PT Astra Serif" w:hAnsi="PT Astra Serif"/>
              </w:rPr>
              <w:t>лы Российской Федерации;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лица, проходящие (проходившие) военную службу в Вооруженных Силах </w:t>
            </w:r>
            <w:r w:rsidRPr="00022309">
              <w:rPr>
                <w:rFonts w:ascii="PT Astra Serif" w:hAnsi="PT Astra Serif"/>
              </w:rPr>
              <w:lastRenderedPageBreak/>
              <w:t>Российской Федерации по контракту, или лица,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участвующие (участвовавшие) в специальной военной операции на территориях Донецкой Народной Республики, Луганской Народной Республики, Запорожской области, Херсонской области и</w:t>
            </w:r>
            <w:proofErr w:type="gramEnd"/>
            <w:r w:rsidRPr="00022309">
              <w:rPr>
                <w:rFonts w:ascii="PT Astra Serif" w:hAnsi="PT Astra Serif"/>
              </w:rPr>
              <w:t xml:space="preserve"> </w:t>
            </w:r>
            <w:proofErr w:type="gramStart"/>
            <w:r w:rsidRPr="00022309">
              <w:rPr>
                <w:rFonts w:ascii="PT Astra Serif" w:hAnsi="PT Astra Serif"/>
              </w:rPr>
              <w:t xml:space="preserve">Украины,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выполняющие (выполнявшие) задачи (исполняющие (исполнявшие) свои служебные обязанности)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операции, принимающие (принимавшие)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Республики, воинских формирований и органов Донецкой Народной Республики и Луганской Народной Республики начиная с 11.05.2014;</w:t>
            </w:r>
          </w:p>
          <w:p w:rsidR="0045574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лица, заключившие контракт о добровольном содействии в выполнении зад</w:t>
            </w:r>
            <w:r w:rsidR="00361D61" w:rsidRPr="00022309">
              <w:rPr>
                <w:rFonts w:ascii="PT Astra Serif" w:hAnsi="PT Astra Serif"/>
              </w:rPr>
              <w:t>ач, возложенных на Вооруженные си</w:t>
            </w:r>
            <w:r w:rsidRPr="00022309">
              <w:rPr>
                <w:rFonts w:ascii="PT Astra Serif" w:hAnsi="PT Astra Serif"/>
              </w:rPr>
              <w:t>лы Российской Федерации или войска национальной гвардии Российской Федерации;</w:t>
            </w:r>
          </w:p>
          <w:p w:rsidR="00BD279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члены семей лиц, указанных в пунктах 10-12 настоящей части, к которым относятся: супруга (супруг); родители; несовершеннолетние дети; дети старше 18 лет, ставшие инвалидами до достижения ими возраста 18 лет; дети в возрасте до 23лет, обучающиеся в образовательных организациях по очной форме обучения; лица, находящиеся на иждивении военнослужащих, граждан, пребывающих в добровольческих формированиях.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Закон Амурской области от 06.07.2011 № 510-ОЗ «О дополнительных гарантиях права граждан на обращение в Амурской области»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Предоставление субсидии на покупку и установку газоиспользующего </w:t>
            </w:r>
            <w:proofErr w:type="gramStart"/>
            <w:r w:rsidRPr="00022309">
              <w:rPr>
                <w:rFonts w:ascii="PT Astra Serif" w:hAnsi="PT Astra Serif"/>
              </w:rPr>
              <w:t>оборудования</w:t>
            </w:r>
            <w:proofErr w:type="gramEnd"/>
            <w:r w:rsidRPr="00022309">
              <w:rPr>
                <w:rFonts w:ascii="PT Astra Serif" w:hAnsi="PT Astra Serif"/>
              </w:rPr>
      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022309">
              <w:rPr>
                <w:rFonts w:ascii="PT Astra Serif" w:hAnsi="PT Astra Serif"/>
              </w:rPr>
              <w:t>догазификации</w:t>
            </w:r>
            <w:proofErr w:type="spellEnd"/>
            <w:r w:rsidRPr="00022309">
              <w:rPr>
                <w:rFonts w:ascii="PT Astra Serif" w:hAnsi="PT Astra Serif"/>
              </w:rPr>
              <w:t xml:space="preserve"> домовладений, расположенных в Амурской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5574E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Ветераны боевых действий;</w:t>
            </w:r>
          </w:p>
          <w:p w:rsidR="00BD279E" w:rsidRPr="00022309" w:rsidRDefault="00BD279E" w:rsidP="00B274F0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участники </w:t>
            </w:r>
            <w:r w:rsidR="00A12268" w:rsidRPr="00022309">
              <w:rPr>
                <w:rFonts w:ascii="PT Astra Serif" w:hAnsi="PT Astra Serif"/>
              </w:rPr>
              <w:t xml:space="preserve">специальной военной операции - </w:t>
            </w:r>
            <w:r w:rsidRPr="00022309">
              <w:rPr>
                <w:rStyle w:val="a7"/>
                <w:rFonts w:ascii="PT Astra Serif" w:eastAsiaTheme="majorEastAsia" w:hAnsi="PT Astra Serif"/>
                <w:i w:val="0"/>
              </w:rPr>
              <w:t>военнослужащие</w:t>
            </w:r>
            <w:r w:rsidRPr="00022309">
              <w:rPr>
                <w:rFonts w:ascii="PT Astra Serif" w:hAnsi="PT Astra Serif"/>
              </w:rPr>
              <w:t xml:space="preserve">, проходящие военную службу в Вооруженных Силах Российской Федерации,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области, лица, пребывающие </w:t>
            </w:r>
            <w:r w:rsidRPr="00022309">
              <w:rPr>
                <w:rFonts w:ascii="PT Astra Serif" w:hAnsi="PT Astra Serif"/>
              </w:rPr>
              <w:lastRenderedPageBreak/>
              <w:t>(пребывавшие) в добровольческих формированиях, содействующих выполнению</w:t>
            </w:r>
            <w:proofErr w:type="gramEnd"/>
            <w:r w:rsidRPr="00022309">
              <w:rPr>
                <w:rFonts w:ascii="PT Astra Serif" w:hAnsi="PT Astra Serif"/>
              </w:rPr>
              <w:t xml:space="preserve"> задач, возложенных на Вооруженные </w:t>
            </w:r>
            <w:r w:rsidR="00361D61" w:rsidRPr="00022309">
              <w:rPr>
                <w:rFonts w:ascii="PT Astra Serif" w:hAnsi="PT Astra Serif"/>
              </w:rPr>
              <w:t>с</w:t>
            </w:r>
            <w:r w:rsidRPr="00022309">
              <w:rPr>
                <w:rFonts w:ascii="PT Astra Serif" w:hAnsi="PT Astra Serif"/>
              </w:rPr>
              <w:t>илы Российской Федерации, в ходе специальной военной операции;</w:t>
            </w:r>
          </w:p>
          <w:p w:rsidR="00BD279E" w:rsidRPr="00022309" w:rsidRDefault="00BD279E" w:rsidP="00D52514">
            <w:pPr>
              <w:pStyle w:val="s1"/>
              <w:shd w:val="clear" w:color="auto" w:fill="FFFFFF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члены семьи участника специальной военной операции (супруг (супруга), родители,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лет).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Постановление Правительства Амурской области от 03.06.2024 № 428 «Об утверждении Порядка предоставления субсидии на газификацию домовладений отдельным категориям граждан, проживающих на территории Амурской области»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Финансовая поддержка осуществляется в виде предоставления гражданам выплаты: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1) в отношении граждан, трудоустроенных к работодателям для выполнения видов работ, включенных в Перечень видов работ, - в размере 30 тысяч рублей в месяц за каждый месяц трудоустройства гражданина на период с первого дня трудоустройства, но не свыше 6 месяцев со дня трудоустройства;</w:t>
            </w:r>
            <w:r w:rsidRPr="00022309">
              <w:rPr>
                <w:rFonts w:ascii="PT Astra Serif" w:hAnsi="PT Astra Serif" w:cs="Arial"/>
              </w:rPr>
              <w:br/>
              <w:t>2) в отношении граждан, трудоустроенных к работодателям, включенным в Перечень силовых и правоохранительных структурных подразделений, - в размере 30 тысяч рублей в месяц за каждый месяц трудоустройства гражданина на период с первого дня трудоустройства, но не свыше 12 месяцев со дня трудоустройства.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Гражданам, трудоустроенным к работодателям, включенным в Перечень силовых и правоохранительных структурных подразделений, до 1 июня 2025 года включительно, финансовая поддержка осуществляется в виде предоставления выплаты в размере 200000 рублей единовременно.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61D61">
            <w:pPr>
              <w:ind w:firstLine="61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 xml:space="preserve">Граждане Российской Федерации, являющиеся участниками специальной военной операции, завершившие участие в ней, из числа лиц, которые были призваны на военную службу по мобилизации в Вооруженные </w:t>
            </w:r>
            <w:r w:rsidR="00361D61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илы Российской Федерации или направлены для прохождения службы по мобилизации в войска национальной гвардии Российской Федерации на должностях, по которым предусмотрено присвоение специальных званий полиции, лиц, проходивших военную службу в В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ооруженных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илах Российской Федерации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контракту или проходивших военную службу в войсках национальной гвардии Российской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 xml:space="preserve">Федерации, в воинских формированиях и органах, указанных в </w:t>
            </w:r>
            <w:hyperlink r:id="rId14" w:anchor="65E0IS" w:history="1">
              <w:r w:rsidRPr="00022309">
                <w:rPr>
                  <w:rStyle w:val="a6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пункте 6 статьи 1 Федерального закона </w:t>
              </w:r>
              <w:r w:rsidRPr="00022309">
                <w:rPr>
                  <w:rStyle w:val="a6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br/>
                <w:t>от 31.05.1996 № 61-ФЗ «Об обороне</w:t>
              </w:r>
            </w:hyperlink>
            <w:r w:rsidRPr="00022309">
              <w:rPr>
                <w:rFonts w:ascii="PT Astra Serif" w:hAnsi="PT Astra Serif"/>
                <w:sz w:val="24"/>
                <w:szCs w:val="24"/>
              </w:rPr>
              <w:t>»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, лиц, заключивших контракт о добровольном содействии в выполнении задач, возложенных на 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Вооруженных Силах Российской Федерации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или войска национальной гвардии Российской Федерации, или лиц, заключивших контракт с организацией, содействующей выполнению задач, возложенных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на 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Вооруженные </w:t>
            </w:r>
            <w:r w:rsidR="00361D61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си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лы Российской Федерации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, сотрудников (служащих, работников) федеральных органов исполнительной власти, федеральных государственных органов (правоохранительных органов Российской Федерации), которые направлялись (привлекались) указанными органами для участия в специальной военной операции при исп</w:t>
            </w:r>
            <w:r w:rsidR="00D52514"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олнении служебных обязанностей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, в связи с трудоустройством в период социальной адаптации на рынке труда.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Постановление Правительства Амурской области от 16.09.2024 № 721 «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>Об утверждении Порядка предоставления финансовой поддержки гражданам из числа участников специальной военной операции в связи с трудоустройством</w:t>
            </w:r>
            <w:r w:rsidRPr="00022309">
              <w:rPr>
                <w:rFonts w:ascii="PT Astra Serif" w:hAnsi="PT Astra Serif"/>
              </w:rPr>
              <w:t>»</w:t>
            </w:r>
          </w:p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субсидии обществу с ограниченной ответственностью «</w:t>
            </w:r>
            <w:proofErr w:type="spell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Реабилитационно-технический</w:t>
            </w:r>
            <w:proofErr w:type="spell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центр по обслуживанию инвалидов» на возмещение затрат по перевозке военнослужащих, ставших инвалидами в результате участия в специальной военной операции, оказанию услуг технической реабилитации и организации проживания в период получения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услуг технической реабилитации.</w:t>
            </w: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Субсидия предоставляется государственному унитарному предприятию Амурской области «</w:t>
            </w:r>
            <w:proofErr w:type="spellStart"/>
            <w:r w:rsidRPr="00022309">
              <w:rPr>
                <w:rFonts w:ascii="PT Astra Serif" w:hAnsi="PT Astra Serif"/>
              </w:rPr>
              <w:t>Реабилитационно-технический</w:t>
            </w:r>
            <w:proofErr w:type="spellEnd"/>
            <w:r w:rsidRPr="00022309">
              <w:rPr>
                <w:rFonts w:ascii="PT Astra Serif" w:hAnsi="PT Astra Serif"/>
              </w:rPr>
              <w:t xml:space="preserve"> центр по обслуживанию инвалидов» в целях возмещения затрат, понесенных получателем, связанных:</w:t>
            </w:r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1) с перевозкой по территории Амурской области военнослужащих, </w:t>
            </w:r>
            <w:r w:rsidRPr="00022309">
              <w:rPr>
                <w:rFonts w:ascii="PT Astra Serif" w:hAnsi="PT Astra Serif"/>
              </w:rPr>
              <w:lastRenderedPageBreak/>
              <w:t xml:space="preserve">ставших инвалидами в результате участия в специальной военной операции и имеющих нарушения опорно-двигательного аппарата вследствие увечья (ранения, травмы, контузии), полученного в результате участия в специальной военной операции, зарегистрированных (проживающих) на территории Амурской области, от места проживания (пребывания) военнослужащего к месту нахождения получателя с целью получения военнослужащим услуг технической реабилитации и обратно; </w:t>
            </w:r>
            <w:proofErr w:type="gramEnd"/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471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2) с оказанием военнослужащим услуг технической реабилитации (обучение ходьбе на протезах нижних конечностей); </w:t>
            </w:r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3) с организацией проживания военнослужащих в период получения услуг технической реабилитации; </w:t>
            </w:r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4) с перевозкой военнослужащих по территории Амурской области к социально значимым объектам и обратно.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Постановление Правительства Амурской области от 28.12.2023 № 1147 «Об утверждении Порядка предоставления субсидии обществу с ограниченной ответственностью «</w:t>
            </w:r>
            <w:proofErr w:type="spellStart"/>
            <w:r w:rsidRPr="00022309">
              <w:rPr>
                <w:rFonts w:ascii="PT Astra Serif" w:hAnsi="PT Astra Serif"/>
              </w:rPr>
              <w:t>Реабилитационно-технический</w:t>
            </w:r>
            <w:proofErr w:type="spellEnd"/>
            <w:r w:rsidRPr="00022309">
              <w:rPr>
                <w:rFonts w:ascii="PT Astra Serif" w:hAnsi="PT Astra Serif"/>
              </w:rPr>
              <w:t xml:space="preserve"> центр по обслуживанию инвалидов» на возмещение затрат по перевозке военнослужащих, ставших инвалидами в </w:t>
            </w:r>
            <w:r w:rsidRPr="00022309">
              <w:rPr>
                <w:rFonts w:ascii="PT Astra Serif" w:hAnsi="PT Astra Serif"/>
              </w:rPr>
              <w:lastRenderedPageBreak/>
              <w:t>результате участия в специальной военной операции, оказанию услуг технической реабилитации и организации проживания в период получения услуг технической реабилитации»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Право на предоставление арендного жилья</w:t>
            </w: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Граждане Российской Федерации, являющиеся участниками специальной военной операции.</w:t>
            </w:r>
          </w:p>
          <w:p w:rsidR="00D52514" w:rsidRPr="00022309" w:rsidRDefault="00BD279E" w:rsidP="00D52514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операции, проживающие на территории Амурской </w:t>
            </w:r>
            <w:r w:rsidRPr="00022309">
              <w:rPr>
                <w:rFonts w:ascii="PT Astra Serif" w:hAnsi="PT Astra Serif" w:cs="Arial"/>
              </w:rPr>
              <w:lastRenderedPageBreak/>
              <w:t>области:</w:t>
            </w:r>
          </w:p>
          <w:p w:rsidR="00D52514" w:rsidRPr="00022309" w:rsidRDefault="00BD279E" w:rsidP="00D52514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супруга (супруг), состоящая (состоящий) на день гибели (смерти) участника специальной военной операции в зарегистрированном браке с ним (ней), не вступившая (не вступивший) в повторный брак;</w:t>
            </w:r>
            <w:proofErr w:type="gramEnd"/>
          </w:p>
          <w:p w:rsidR="00D52514" w:rsidRPr="00022309" w:rsidRDefault="00BD279E" w:rsidP="00D52514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дети участников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</w:t>
            </w:r>
            <w:r w:rsidR="00D52514" w:rsidRPr="00022309">
              <w:rPr>
                <w:rFonts w:ascii="PT Astra Serif" w:hAnsi="PT Astra Serif" w:cs="Arial"/>
              </w:rPr>
              <w:t xml:space="preserve"> достижения ими возраста 23 лет;</w:t>
            </w:r>
          </w:p>
          <w:p w:rsidR="00BD279E" w:rsidRPr="00022309" w:rsidRDefault="00BD279E" w:rsidP="00D52514">
            <w:pPr>
              <w:pStyle w:val="formattext"/>
              <w:shd w:val="clear" w:color="auto" w:fill="FFFFFF"/>
              <w:spacing w:before="0" w:beforeAutospacing="0" w:after="0" w:afterAutospacing="0"/>
              <w:ind w:firstLine="612"/>
              <w:jc w:val="both"/>
              <w:textAlignment w:val="baseline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родители участника специальной военной операции.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 xml:space="preserve">        Ветераны боевых действий, за исключением </w:t>
            </w:r>
            <w:r w:rsidRPr="00022309">
              <w:rPr>
                <w:rFonts w:ascii="PT Astra Serif" w:hAnsi="PT Astra Serif"/>
              </w:rPr>
              <w:t xml:space="preserve">участников специальной военной операции, </w:t>
            </w:r>
            <w:r w:rsidRPr="00022309">
              <w:rPr>
                <w:rFonts w:ascii="PT Astra Serif" w:hAnsi="PT Astra Serif" w:cs="Arial"/>
              </w:rPr>
              <w:t>проживающие на территории Амурской области.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Постановление Правительства Амурской области от 02.11.2024 № 859 «Об утверждении Порядка предоставления арендного жилья отдельным категориям граждан по программе «Доступное арендное жилье в Дальневосточном федеральном округе» на территории Амурской области»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Оказание медицинской помощи в рамках Территориальной программы во внеочередном порядке.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 течение месяца после получения медицинской организацией информации о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прибытии участника специальной военной операции в Амурскую область ему организуется проведение диспансеризации.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Медицинская реабилитация предоставляется участникам специальной военной операции во внеочередном порядке в соответствии с положениями, установленными Территориальной программой, в том числе в амбулаторных условиях и на дому. 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программой.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Участники специальной военной операции при наличии показаний получают санаторно-курортное лечение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 рамках Территориальной программы в приоритетном порядке вне зависимости от наличия у них инвалидности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При наличии медицинских показаний в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соответствии со стандартами медицинской помощи участники специальной военной операции во внеочередном порядке обеспечиваются лекарственными препаратами согласно территориальному перечню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амбулаторном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>лечении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которых лекарственные средства отпускаются по рецептам врачей с 50-процентной скидкой, являющемуся приложением № 6 к Территориальной программе, за счет средств областного бюджета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 xml:space="preserve">Право на льготное зубопротезирование один раз в год 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Ветераны боевых действий, указанные в абзацах втором и третьем </w:t>
            </w:r>
            <w:hyperlink r:id="rId15" w:anchor="6580IP" w:history="1"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 xml:space="preserve">подпункта «в» пункта 2 Указа Президента Российской Федерации от 03.04.2023 </w:t>
              </w:r>
              <w:r w:rsidR="00D52514"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br/>
              </w:r>
              <w:r w:rsidRPr="00022309">
                <w:rPr>
                  <w:rStyle w:val="a6"/>
                  <w:rFonts w:ascii="PT Astra Serif" w:eastAsiaTheme="minorHAnsi" w:hAnsi="PT Astra Serif" w:cs="Arial"/>
                  <w:color w:val="auto"/>
                  <w:u w:val="none"/>
                  <w:shd w:val="clear" w:color="auto" w:fill="FFFFFF"/>
                </w:rPr>
                <w:t>№ 232 «О создании Государственного фонда поддержки участников специальной  военной операции «Защитники Отечества</w:t>
              </w:r>
            </w:hyperlink>
            <w:r w:rsidRPr="00022309">
              <w:rPr>
                <w:rFonts w:ascii="PT Astra Serif" w:hAnsi="PT Astra Serif"/>
              </w:rPr>
              <w:t>».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Участники специальной военной операции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Ветераны боевых действий – участники специальной военной операции, постоянно проживающие на территории Амурской области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Амурской области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от 24.01.2025 № 46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br/>
              <w:t>«Об утверждении территориальной программы государственных гарантий бесплатного оказания населению Амурской области медицинской помощи на 2025 год и на плановый период 2026 и 2027 годов»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Социальная выплата на улучшение жилищных условий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Инвалиды боевых действий из числа лиц, указанных в пунктах 2 - 6 статьи 4 Федерального закона от 12.01.1995</w:t>
            </w:r>
            <w:r w:rsidRPr="00022309">
              <w:rPr>
                <w:rFonts w:ascii="PT Astra Serif" w:hAnsi="PT Astra Serif" w:cs="Arial"/>
              </w:rPr>
              <w:br/>
              <w:t>№ 5-ФЗ «О ветеранах».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Постановление Правительства Амурской области от 17.02.2012 № 71 «Об утверждении Порядка предоставления социальной выплаты на улучшение жилищных условий отдельным категориям ветеранов и членам их семей»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Приобретение гражданами, нуждающимися в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улучшении жилищных условий, по договорам купли-продажи или договорам участия в долевом строительстве жилых помещений в многоквартирных домах, строительство которых предусмотрено масштабным инвестиционным проектом.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Граждане Российской Федерации,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являющиеся участниками специальной военной операции.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lastRenderedPageBreak/>
              <w:t xml:space="preserve">Амурской области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 xml:space="preserve">от 14.01.2025 № 9 «Об утверждении Порядка приобретения гражданами, нуждающимися в улучшении жилищных условий, по договорам купли-продажи или договорам участия в долевом строительстве жилых помещений в многоквартирных домах, строительство которых предусмотрено масштабным инвестиционным проектом, и о внесении изменений в </w:t>
            </w:r>
            <w:hyperlink r:id="rId16" w:anchor="64U0IK" w:history="1">
              <w:r w:rsidRPr="00022309">
                <w:rPr>
                  <w:rStyle w:val="a6"/>
                  <w:rFonts w:ascii="PT Astra Serif" w:hAnsi="PT Astra Serif" w:cs="Arial"/>
                  <w:b w:val="0"/>
                  <w:color w:val="auto"/>
                  <w:sz w:val="24"/>
                  <w:szCs w:val="24"/>
                  <w:u w:val="none"/>
                </w:rPr>
                <w:t>постановление Правительства Амурской области от 23.07.2021 № 518</w:t>
              </w:r>
            </w:hyperlink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»;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постановление Правительства Амурской области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от 23.07.2021 № 518 «Об утверждении Перечня категорий граждан, нуждающихся в улучшении жилищных условий в рамках реализации масштабных инвестиционных проектов жилищного строительства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Акционерному обществу «Специализированный застройщик «Корпорация развития жилищного строительства», предоставляющему жилые помещения лицам, определенным решением межведомственной комиссии по поддержке участников специальной военной операции и членов их семей, проживающих на территории Амурской области, созданной распоряжением Губернатора Амурской области от 31.03.2023 № 68-р, из средств резервного фонда Правительства Амурской области предоставляется субсидия на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возмещение части затрат, связанных с выполнением работ по устройству стационарного пандуса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на входе в подъезд многоквартирного дома, в котором расположено жилое помещение, предназначенное для предоставления участнику специальной военной операции.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D52514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lastRenderedPageBreak/>
              <w:t>Участники специальной военной операции и члены их семей, проживающие на территории Амурской области, определенные решением межведомственной комиссии по поддержке участников специальной военной операции и членов их семей, проживающих на территории Амурской области, созданной распоряжением Губернатора Амурской области от 31.03.2023 № 68-р.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/>
              </w:rPr>
              <w:t>Постановление Правительства Амурской области о</w:t>
            </w:r>
            <w:r w:rsidRPr="00022309">
              <w:rPr>
                <w:rFonts w:ascii="PT Astra Serif" w:hAnsi="PT Astra Serif" w:cs="Arial"/>
                <w:bCs/>
              </w:rPr>
              <w:t>т 10.03.2025 № 168 «Об утверждении правил предоставления субсидии юридическому лицу на возмещение части затрат, связанных с выполнением работ по устройству стационарного пандуса на входе в подъезд многоквартирного дома, в котором расположено жилое помещение, предназначенное для предоставления участнику специальной военной операции»</w:t>
            </w:r>
          </w:p>
          <w:p w:rsidR="00BD279E" w:rsidRPr="00022309" w:rsidRDefault="00BD279E" w:rsidP="003B2E2A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Выплата стипендии детям военнослужащих,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61D61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Дети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361D61" w:rsidRPr="00022309">
              <w:rPr>
                <w:rFonts w:ascii="PT Astra Serif" w:hAnsi="PT Astra Serif" w:cs="Arial"/>
              </w:rPr>
              <w:t>ач, возложенных на Вооруженные си</w:t>
            </w:r>
            <w:r w:rsidRPr="00022309">
              <w:rPr>
                <w:rFonts w:ascii="PT Astra Serif" w:hAnsi="PT Astra Serif" w:cs="Arial"/>
              </w:rPr>
              <w:t>лы Российской Федерации или войска национальной гвардии Российской Федерации, указанных в абзаце первом части 1 статьи 1 Закона Амурской области от 30.05.2022 №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</w:t>
            </w:r>
            <w:proofErr w:type="gramEnd"/>
            <w:r w:rsidRPr="00022309">
              <w:rPr>
                <w:rFonts w:ascii="PT Astra Serif" w:hAnsi="PT Astra Serif" w:cs="Arial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</w:rPr>
              <w:t xml:space="preserve">содействии в выполнении задач, возложенных на Вооруженные </w:t>
            </w:r>
            <w:proofErr w:type="spellStart"/>
            <w:r w:rsidRPr="00022309">
              <w:rPr>
                <w:rFonts w:ascii="PT Astra Serif" w:hAnsi="PT Astra Serif" w:cs="Arial"/>
              </w:rPr>
              <w:t>С</w:t>
            </w:r>
            <w:r w:rsidR="00361D61" w:rsidRPr="00022309">
              <w:rPr>
                <w:rFonts w:ascii="PT Astra Serif" w:hAnsi="PT Astra Serif" w:cs="Arial"/>
              </w:rPr>
              <w:t>с</w:t>
            </w:r>
            <w:r w:rsidRPr="00022309">
              <w:rPr>
                <w:rFonts w:ascii="PT Astra Serif" w:hAnsi="PT Astra Serif" w:cs="Arial"/>
              </w:rPr>
              <w:t>лы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Российской Федерации или войска национальной гвардии Российской Федерации», обучающихся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61D61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Постановление Правительства Амурской области от 03.04.2025 № 261 «Об утверждении Порядка предоставления дополнительной меры поддержки семьям военнослужащих, сотрудников некоторых федеральных государственных органов и лиц, заключивших контракт о добровольном содействии в выполнении зад</w:t>
            </w:r>
            <w:r w:rsidR="00361D61" w:rsidRPr="00022309">
              <w:rPr>
                <w:rFonts w:ascii="PT Astra Serif" w:hAnsi="PT Astra Serif"/>
              </w:rPr>
              <w:t>ач, возложенных на Вооруженные си</w:t>
            </w:r>
            <w:r w:rsidRPr="00022309">
              <w:rPr>
                <w:rFonts w:ascii="PT Astra Serif" w:hAnsi="PT Astra Serif"/>
              </w:rPr>
              <w:t>лы Российской Федерации или войска национальной гвардии Российской Федерации»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Дополнительные меры социальной поддержки участников специальной военной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операции: </w:t>
            </w:r>
            <w:r w:rsidRPr="00022309">
              <w:rPr>
                <w:rFonts w:ascii="PT Astra Serif" w:hAnsi="PT Astra Serif" w:cs="Arial"/>
              </w:rPr>
              <w:t xml:space="preserve">1) информирование потенциальных участников о программе, а также информационное сопровождение мероприятий программы на всех ее этапах; </w:t>
            </w:r>
            <w:r w:rsidRPr="00022309">
              <w:rPr>
                <w:rFonts w:ascii="PT Astra Serif" w:hAnsi="PT Astra Serif" w:cs="Arial"/>
              </w:rPr>
              <w:br/>
              <w:t xml:space="preserve">2) проведение отборочных мероприятий, включая диагностику компетенций участников программы и оценку их управленческого потенциала; </w:t>
            </w:r>
            <w:r w:rsidRPr="00022309">
              <w:rPr>
                <w:rFonts w:ascii="PT Astra Serif" w:hAnsi="PT Astra Serif" w:cs="Arial"/>
              </w:rPr>
              <w:br/>
              <w:t xml:space="preserve">3) дополнительное профессиональное образование, развитие профессиональных знаний и </w:t>
            </w:r>
            <w:proofErr w:type="spellStart"/>
            <w:r w:rsidRPr="00022309">
              <w:rPr>
                <w:rFonts w:ascii="PT Astra Serif" w:hAnsi="PT Astra Serif" w:cs="Arial"/>
              </w:rPr>
              <w:t>надпрофессиональных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компетенций; 4) организация стажировок и наставничества для участников программы;</w:t>
            </w:r>
            <w:proofErr w:type="gramEnd"/>
            <w:r w:rsidRPr="00022309">
              <w:rPr>
                <w:rFonts w:ascii="PT Astra Serif" w:hAnsi="PT Astra Serif" w:cs="Arial"/>
              </w:rPr>
              <w:t xml:space="preserve"> 5) обеспечение условий для обучения участников программы в период реализации программы (проживание, питание, медицинское обеспечение, обеспечение безопасности, обеспечение материалами, иные нужды); 6) разработка фирменного стиля программы и обеспечение участников программы продукцией с элементами фирменного стиля программы.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FC00A0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Участники специальной военной операции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 xml:space="preserve">Распоряжение Губернатора Амурской области от 14.02.2025 № 28-р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>«О реализации на территории Амурской области образовательной программы для участников специальной военной операции «Герои своего времени»;</w:t>
            </w:r>
          </w:p>
          <w:p w:rsidR="00BD279E" w:rsidRPr="00022309" w:rsidRDefault="00BD279E" w:rsidP="002B7E69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b w:val="0"/>
                <w:color w:val="auto"/>
                <w:sz w:val="24"/>
                <w:szCs w:val="24"/>
              </w:rPr>
              <w:t>постановление Губернатора Амурской области от 20.05.2025 № 92 «Об утверждении Порядка осуществления наставничества в отношении участников образовательной программы для участников специальной военной операции «Герои своего времени и прохождения ими стажировок»</w:t>
            </w: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Работодатель резервирует рабочие места для граждан, особо нуждающихся в социальной защите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2B7E69">
            <w:pPr>
              <w:ind w:firstLine="612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Граждане из числа участников специальной военной операции и члены их семей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/>
              </w:rPr>
              <w:t xml:space="preserve">Постановление Правительства Амурской области от </w:t>
            </w:r>
            <w:r w:rsidRPr="00022309">
              <w:rPr>
                <w:rFonts w:ascii="PT Astra Serif" w:hAnsi="PT Astra Serif" w:cs="Arial"/>
                <w:bCs/>
              </w:rPr>
              <w:t>03.06.2025 года № 442 «Об утверждении порядка резервирования отдельных видов работ (профессий) для трудоустройства граждан, особо нуждающихся в социальной защите, в Амурской области»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709"/>
              <w:rPr>
                <w:rFonts w:ascii="PT Astra Serif" w:hAnsi="PT Astra Serif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Право на принятие в члены жилищно-строительных кооперативов, создаваемых в соответствии с отдельными федеральными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законами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2B7E69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Граждане, принимающие (принимавшие) участие в специальной военной операции на территориях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Украины, Донецкой Народной Республики, Луганской Народной Республики, Запорожской области и Херсонской области и (или)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>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Постановление Правительства Амурской области от 08.08.2023 № 672 «О мерах по реализации Федеральных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законов от 25.10.2001 № 137-ФЗ «О введении в действие Земельного кодекса Российской Федерации», от 24.07.2008 № 161-ФЗ «О содействии развитию жилищного строительства, созданию объектов туристской инфраструктуры и иному развитию территорий» 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Право на включение в резерв без проведения конкурса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2B7E69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Участники специальной программы обучения кадров «Время героев» для участников и ветеранов специальной военной операции.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434C85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hyperlink r:id="rId17" w:tgtFrame="_blank" w:history="1">
              <w:r w:rsidR="00BD279E" w:rsidRPr="00022309">
                <w:rPr>
                  <w:rStyle w:val="10"/>
                  <w:rFonts w:ascii="PT Astra Serif" w:eastAsiaTheme="majorEastAsia" w:hAnsi="PT Astra Serif" w:cs="Arial"/>
                </w:rPr>
                <w:t>Постановление Губернатора Амурской области от 16.01.2019 № 16</w:t>
              </w:r>
            </w:hyperlink>
            <w:r w:rsidR="00BD279E" w:rsidRPr="00022309">
              <w:rPr>
                <w:rFonts w:ascii="PT Astra Serif" w:hAnsi="PT Astra Serif"/>
              </w:rPr>
              <w:t xml:space="preserve"> </w:t>
            </w:r>
            <w:r w:rsidR="00BD279E" w:rsidRPr="00022309">
              <w:rPr>
                <w:rFonts w:ascii="PT Astra Serif" w:hAnsi="PT Astra Serif" w:cs="Arial"/>
              </w:rPr>
              <w:t>«О резерве управленческих кадров Амурской области»</w:t>
            </w: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В 2025 - 2027 годах установлена дополнительная мера социальной поддержки в виде денежной выплаты, компенсирующей 50% понесенных расходов на оплату твердого топлива, приобретаемого в пределах норм, установленных для продажи населению, </w:t>
            </w: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br/>
              <w:t>и транспортных услуг для доставки этого топлива.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2B7E69">
            <w:pPr>
              <w:pStyle w:val="a8"/>
              <w:spacing w:before="0" w:beforeAutospacing="0" w:after="0" w:afterAutospacing="0"/>
              <w:ind w:firstLine="471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Ветераны боевых действий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31.07.2025 № 601 «О предоставлении дополнительной меры социальной поддержки ветеранам боевых действий»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 xml:space="preserve">Социальная выплата на приобретение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>(строительство) жилья для их использования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2B7E69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lastRenderedPageBreak/>
              <w:t>М</w:t>
            </w:r>
            <w:r w:rsidR="00BD279E" w:rsidRPr="00022309">
              <w:rPr>
                <w:rFonts w:ascii="PT Astra Serif" w:hAnsi="PT Astra Serif" w:cs="Arial"/>
              </w:rPr>
              <w:t xml:space="preserve">олодые семьи, в которых один или оба супруга либо один родитель в неполной </w:t>
            </w:r>
            <w:r w:rsidR="00BD279E" w:rsidRPr="00022309">
              <w:rPr>
                <w:rFonts w:ascii="PT Astra Serif" w:hAnsi="PT Astra Serif" w:cs="Arial"/>
              </w:rPr>
              <w:lastRenderedPageBreak/>
              <w:t>молодой семье принимают (принимали) участие в специальной военной операции, а также неполные молодые семьи – участники проекта,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      </w:r>
            <w:proofErr w:type="gramEnd"/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Правительства Амурской области от 23.05.2024 № 387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>«Об утверждении Порядка предоставления молодым семьям социальных выплат на приобретение (строительство) жилья для их использования»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Гранты на реализацию проектов создания, развития и (или) модернизации производства товаров (работ, услуг).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 xml:space="preserve">Размер гранта определяется исходя из представленного получателем поддержки </w:t>
            </w:r>
            <w:proofErr w:type="spellStart"/>
            <w:proofErr w:type="gramStart"/>
            <w:r w:rsidRPr="00022309">
              <w:rPr>
                <w:rFonts w:ascii="PT Astra Serif" w:hAnsi="PT Astra Serif" w:cs="Arial"/>
              </w:rPr>
              <w:t>бизнес-проекта</w:t>
            </w:r>
            <w:proofErr w:type="spellEnd"/>
            <w:proofErr w:type="gramEnd"/>
            <w:r w:rsidRPr="00022309">
              <w:rPr>
                <w:rFonts w:ascii="PT Astra Serif" w:hAnsi="PT Astra Serif" w:cs="Arial"/>
              </w:rPr>
              <w:t>, но не более 1 млн. рублей на одного получателя поддержки.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2B7E69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>Индивидуальные предприниматели, физические лица, не являющиеся индивидуальными предпринимателями и применяющие специальный налоговый режим «Налог на профессиональный доход», – ветераны боевых действий, принимавшие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уволенные с военной службы (службы, работы);</w:t>
            </w:r>
            <w:proofErr w:type="gramEnd"/>
          </w:p>
          <w:p w:rsidR="00BD279E" w:rsidRPr="00022309" w:rsidRDefault="00BD279E" w:rsidP="002B7E69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 xml:space="preserve">юридические лица, доля (суммарная доля) участия в уставном (складочном, акционерном) капитале которых одного или нескольких физических лиц – ветеранов боевых действий, принимавших участие (содействовавших выполнению задач) в специальной военной операции на территориях Донецкой Народной </w:t>
            </w:r>
            <w:r w:rsidRPr="00022309">
              <w:rPr>
                <w:rFonts w:ascii="PT Astra Serif" w:hAnsi="PT Astra Serif" w:cs="Arial"/>
              </w:rPr>
              <w:lastRenderedPageBreak/>
              <w:t>Республики, Луганской Народной Республики и Украины с 24.02.2022, на территориях Запорожской области и Херсонской области с 30.09.2022, уволенных с военной службы (службы, работы), превышает 50 %.</w:t>
            </w:r>
            <w:proofErr w:type="gramEnd"/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PT Astra Serif" w:hAnsi="PT Astra Serif" w:cs="Arial"/>
                <w:shd w:val="clear" w:color="auto" w:fill="FFFFF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 от 25.09.2023 № 798 «Об утверждении государственной программы Амурской области «Экономическое развитие и инновационная экономика Амурской области»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</w:p>
        </w:tc>
      </w:tr>
      <w:tr w:rsidR="00BD279E" w:rsidRPr="00022309" w:rsidTr="00582D35">
        <w:trPr>
          <w:trHeight w:val="42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Оплата стоимости обучения (переобучения) на курсах вождения для получения права на управление транспортными средствами категории «B» в размере 100% от стоимости обучения (переобучения) на курсах вождения, установленной на текущий период организацией, с которой гражданин (его представитель), заключил договор на оказание услуг по обучению (переобучению) на курсах вождения.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C7B32">
            <w:pPr>
              <w:pStyle w:val="a8"/>
              <w:spacing w:before="0" w:beforeAutospacing="0" w:after="0" w:afterAutospacing="0"/>
              <w:ind w:firstLine="612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r w:rsidRPr="00022309">
              <w:rPr>
                <w:rFonts w:ascii="PT Astra Serif" w:hAnsi="PT Astra Serif" w:cs="Arial"/>
                <w:shd w:val="clear" w:color="auto" w:fill="FFFFFF"/>
              </w:rPr>
              <w:t>Участники специальной военной операции, получившие инвалидность в результате участия в специальной военной операции, планируемые к обеспечению Государственным фондом поддержки участников специальной военной операции «Защитники Отечества» транспортными средствами с ручным управлением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434C85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hyperlink r:id="rId18" w:anchor="64U0IK" w:history="1">
              <w:r w:rsidR="00BD279E" w:rsidRPr="00022309">
                <w:rPr>
                  <w:rStyle w:val="a6"/>
                  <w:rFonts w:ascii="PT Astra Serif" w:hAnsi="PT Astra Serif" w:cs="Arial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Постановление Правительства Амурской области от 03.09.2012 № 475 «Об утверждении Порядка организации обучения (переобучения) инвалидов на курсах вождения</w:t>
              </w:r>
            </w:hyperlink>
            <w:r w:rsidR="00BD279E" w:rsidRPr="00022309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BD279E" w:rsidRPr="00022309" w:rsidTr="00582D35">
        <w:trPr>
          <w:trHeight w:val="538"/>
        </w:trPr>
        <w:tc>
          <w:tcPr>
            <w:tcW w:w="14850" w:type="dxa"/>
            <w:gridSpan w:val="4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rFonts w:ascii="PT Astra Serif" w:hAnsi="PT Astra Serif" w:cs="Times New Roman"/>
                <w:color w:val="auto"/>
                <w:sz w:val="24"/>
                <w:szCs w:val="24"/>
                <w:highlight w:val="yellow"/>
              </w:rPr>
            </w:pPr>
            <w:r w:rsidRPr="00022309">
              <w:rPr>
                <w:rFonts w:ascii="PT Astra Serif" w:hAnsi="PT Astra Serif" w:cs="Times New Roman"/>
                <w:color w:val="auto"/>
                <w:sz w:val="24"/>
                <w:szCs w:val="24"/>
              </w:rPr>
              <w:t>Муниципальные льготы и меры социальной поддержки</w:t>
            </w:r>
          </w:p>
        </w:tc>
      </w:tr>
      <w:tr w:rsidR="00BD279E" w:rsidRPr="00022309" w:rsidTr="000C5E03">
        <w:trPr>
          <w:trHeight w:val="70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социальной поддержки в виде освобождения от родительской платы, взимаемой с родителей (законных представителей) за присмотр и уход за детьми, в дошкольных муниципальных образовательных организациях города Благовещенска.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>Если один из родителей (законных представителей) ребенка является (являлся) участником специальной военной операции, выплачивается компенсация в размере 100% фактически внесенной родительской платы на каждого ребенка.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Право на получение путевок в </w:t>
            </w:r>
            <w:r w:rsidRPr="00022309">
              <w:rPr>
                <w:rFonts w:ascii="PT Astra Serif" w:hAnsi="PT Astra Serif"/>
              </w:rPr>
              <w:lastRenderedPageBreak/>
              <w:t>оздоровительные лагеря с дневным пребыванием детей, расположенные на территории Благовещенского городского округа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0C5E03">
            <w:pPr>
              <w:pStyle w:val="formattext"/>
              <w:shd w:val="clear" w:color="auto" w:fill="FFFFFF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lastRenderedPageBreak/>
              <w:t>Родители (законные представители) детей, родители (законные представители) которых проходили службу в войсках Российской Федерации и погибли (умерли), получили увечье (ранение, травму, контузию) в ходе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Украины.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  <w:shd w:val="clear" w:color="auto" w:fill="FFFFFF"/>
              </w:rPr>
            </w:pPr>
          </w:p>
          <w:p w:rsidR="00BD279E" w:rsidRPr="00022309" w:rsidRDefault="00BD279E" w:rsidP="000C5E03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Дети, родители (законные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представители) которых проходили службу в Вооруженных силах Российской Федерации, войсках национальной гвардии Российской Федерации, являлись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 Российской Федерации, сотрудниками Следственного комитета Российской Федерации и выполняли возложенные на них задачи или принимали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участие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областях,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операции (далее - специальная военная операция), и погибли (умерли) во время участия в специальной военной операции либо умерли или получили инвалидность 1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группы вследствие военной травмы, полученной при участии в специальной военной операции.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Решение Благовещенской городской Думы Амурской области от 30.06.2022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>№ 43/75 «Об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Украины»;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города Благовещенска Амурской области от 18.02.2014 № 875 «Об утверждении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Положения о порядке установления, поступления и расходования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образования»</w:t>
            </w:r>
          </w:p>
        </w:tc>
      </w:tr>
      <w:tr w:rsidR="00BD279E" w:rsidRPr="00022309" w:rsidTr="000C5E03">
        <w:trPr>
          <w:trHeight w:val="4234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социальной поддержки в виде предоставления бесплатного питания один раз в день в муниципальных общеобразовательных организациях города Благовещенска в дни посещения учебных занятий (уроков).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0C5E03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Дети (в том числе приемные, усыновленные, опекаемые),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принимающих участие в специальной военной операции, проводимой с 24.02.2022 на территориях Донецкой Народной Республики, Луганской Народной Республики, Запорожской области, Херсонской области и Украины.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Решение Благовещенской городской Думы Амурской области от 30.06.2022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>№ 43/75 «Об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</w:t>
            </w:r>
          </w:p>
        </w:tc>
      </w:tr>
      <w:tr w:rsidR="00BD279E" w:rsidRPr="00022309" w:rsidTr="000C5E03">
        <w:trPr>
          <w:trHeight w:val="416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A1226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b/>
              </w:rPr>
            </w:pPr>
            <w:r w:rsidRPr="00022309">
              <w:rPr>
                <w:rFonts w:ascii="PT Astra Serif" w:hAnsi="PT Astra Serif" w:cs="Arial"/>
              </w:rPr>
              <w:t xml:space="preserve">Единовременная материальная помощь предоставляется в размере 90000,0 (девяносто тысяч) рублей лицу, взявшему на себя обязанность осуществить на территории </w:t>
            </w:r>
            <w:proofErr w:type="spellStart"/>
            <w:r w:rsidRPr="00022309">
              <w:rPr>
                <w:rFonts w:ascii="PT Astra Serif" w:hAnsi="PT Astra Serif" w:cs="Arial"/>
              </w:rPr>
              <w:t>Бурейского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муниципального округа погребение п</w:t>
            </w:r>
            <w:r w:rsidR="00A12268" w:rsidRPr="00022309">
              <w:rPr>
                <w:rFonts w:ascii="PT Astra Serif" w:hAnsi="PT Astra Serif" w:cs="Arial"/>
              </w:rPr>
              <w:t>огибшего (умершего) участника специальной военной операции,</w:t>
            </w:r>
            <w:r w:rsidRPr="00022309">
              <w:rPr>
                <w:rFonts w:ascii="PT Astra Serif" w:hAnsi="PT Astra Serif" w:cs="Arial"/>
              </w:rPr>
              <w:t xml:space="preserve"> и обратившемуся за ее получением в соответствии с настоящим Порядком в администрацию </w:t>
            </w:r>
            <w:proofErr w:type="spellStart"/>
            <w:r w:rsidRPr="00022309">
              <w:rPr>
                <w:rFonts w:ascii="PT Astra Serif" w:hAnsi="PT Astra Serif" w:cs="Arial"/>
              </w:rPr>
              <w:t>Бурейского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муниципального округа.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0C5E03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  <w:bCs/>
              </w:rPr>
              <w:t xml:space="preserve">Лицо, взявшее на себя ответственность осуществить на территории </w:t>
            </w:r>
            <w:proofErr w:type="spellStart"/>
            <w:r w:rsidRPr="00022309">
              <w:rPr>
                <w:rFonts w:ascii="PT Astra Serif" w:hAnsi="PT Astra Serif" w:cs="Arial"/>
                <w:bCs/>
              </w:rPr>
              <w:t>Бурейского</w:t>
            </w:r>
            <w:proofErr w:type="spellEnd"/>
            <w:r w:rsidRPr="00022309">
              <w:rPr>
                <w:rFonts w:ascii="PT Astra Serif" w:hAnsi="PT Astra Serif" w:cs="Arial"/>
                <w:bCs/>
              </w:rPr>
              <w:t xml:space="preserve"> муниципального округа погребение лиц, погибших (умерших) в результате участия в специальной военной операции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Главы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Бурейского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муниципального округа Амурской области от 14.06.2022 № 513 «</w:t>
            </w:r>
            <w:r w:rsidRPr="00022309">
              <w:rPr>
                <w:rFonts w:ascii="PT Astra Serif" w:hAnsi="PT Astra Serif" w:cs="Arial"/>
                <w:b w:val="0"/>
                <w:bCs w:val="0"/>
                <w:color w:val="auto"/>
                <w:sz w:val="24"/>
                <w:szCs w:val="24"/>
              </w:rPr>
              <w:t xml:space="preserve">Об оказании единовременной материальной помощи лицу, взявшему на себя ответственность осуществить на территории </w:t>
            </w:r>
            <w:proofErr w:type="spellStart"/>
            <w:r w:rsidRPr="00022309">
              <w:rPr>
                <w:rFonts w:ascii="PT Astra Serif" w:hAnsi="PT Astra Serif" w:cs="Arial"/>
                <w:b w:val="0"/>
                <w:bCs w:val="0"/>
                <w:color w:val="auto"/>
                <w:sz w:val="24"/>
                <w:szCs w:val="24"/>
              </w:rPr>
              <w:t>Бурейского</w:t>
            </w:r>
            <w:proofErr w:type="spellEnd"/>
            <w:r w:rsidRPr="00022309">
              <w:rPr>
                <w:rFonts w:ascii="PT Astra Serif" w:hAnsi="PT Astra Serif" w:cs="Arial"/>
                <w:b w:val="0"/>
                <w:bCs w:val="0"/>
                <w:color w:val="auto"/>
                <w:sz w:val="24"/>
                <w:szCs w:val="24"/>
              </w:rPr>
              <w:t xml:space="preserve"> муниципального округа погребение лиц, погибших (умерших) в результате участия в специальной военной операции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A1226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Материальная помощь на захоронение семье гражданина, погибшего (умершего) в результате участия 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и захороненного на территории Тамбовского района, в размере 50000 рублей </w:t>
            </w:r>
            <w:r w:rsidRPr="00022309">
              <w:rPr>
                <w:rFonts w:ascii="PT Astra Serif" w:hAnsi="PT Astra Serif"/>
              </w:rPr>
              <w:lastRenderedPageBreak/>
              <w:t>на одного погибшего (умершего).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4C7B32" w:rsidP="004C7B32">
            <w:pPr>
              <w:pStyle w:val="formattext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Ч</w:t>
            </w:r>
            <w:r w:rsidR="00BD279E" w:rsidRPr="00022309">
              <w:rPr>
                <w:rFonts w:ascii="PT Astra Serif" w:hAnsi="PT Astra Serif"/>
              </w:rPr>
              <w:t>лен</w:t>
            </w:r>
            <w:r w:rsidRPr="00022309">
              <w:rPr>
                <w:rFonts w:ascii="PT Astra Serif" w:hAnsi="PT Astra Serif"/>
              </w:rPr>
              <w:t>ы</w:t>
            </w:r>
            <w:r w:rsidR="00BD279E" w:rsidRPr="00022309">
              <w:rPr>
                <w:rFonts w:ascii="PT Astra Serif" w:hAnsi="PT Astra Serif"/>
              </w:rPr>
              <w:t xml:space="preserve"> семьи погибшего (умершего):</w:t>
            </w:r>
          </w:p>
          <w:p w:rsidR="00BD279E" w:rsidRPr="00022309" w:rsidRDefault="00BD279E" w:rsidP="004C7B32">
            <w:pPr>
              <w:pStyle w:val="formattext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1) супруг</w:t>
            </w:r>
            <w:r w:rsidR="004C7B32" w:rsidRPr="00022309">
              <w:rPr>
                <w:rFonts w:ascii="PT Astra Serif" w:hAnsi="PT Astra Serif"/>
              </w:rPr>
              <w:t>а</w:t>
            </w:r>
            <w:r w:rsidRPr="00022309">
              <w:rPr>
                <w:rFonts w:ascii="PT Astra Serif" w:hAnsi="PT Astra Serif"/>
              </w:rPr>
              <w:t xml:space="preserve"> (супруг), состоящ</w:t>
            </w:r>
            <w:r w:rsidR="004C7B32" w:rsidRPr="00022309">
              <w:rPr>
                <w:rFonts w:ascii="PT Astra Serif" w:hAnsi="PT Astra Serif"/>
              </w:rPr>
              <w:t>ая (состоящий</w:t>
            </w:r>
            <w:r w:rsidRPr="00022309">
              <w:rPr>
                <w:rFonts w:ascii="PT Astra Serif" w:hAnsi="PT Astra Serif"/>
              </w:rPr>
              <w:t>) в зарегистрированном браке по состоянию на день гибели (смерти) погибшего (умершего);</w:t>
            </w:r>
            <w:proofErr w:type="gramEnd"/>
          </w:p>
          <w:p w:rsidR="004C7B32" w:rsidRPr="00022309" w:rsidRDefault="00BD279E" w:rsidP="004C7B32">
            <w:pPr>
              <w:pStyle w:val="formattext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>2) родител</w:t>
            </w:r>
            <w:r w:rsidR="004C7B32" w:rsidRPr="00022309">
              <w:rPr>
                <w:rFonts w:ascii="PT Astra Serif" w:hAnsi="PT Astra Serif"/>
              </w:rPr>
              <w:t>и</w:t>
            </w:r>
            <w:r w:rsidRPr="00022309">
              <w:rPr>
                <w:rFonts w:ascii="PT Astra Serif" w:hAnsi="PT Astra Serif"/>
              </w:rPr>
              <w:t>, опекун</w:t>
            </w:r>
            <w:r w:rsidR="004C7B32" w:rsidRPr="00022309">
              <w:rPr>
                <w:rFonts w:ascii="PT Astra Serif" w:hAnsi="PT Astra Serif"/>
              </w:rPr>
              <w:t>ы или попечители</w:t>
            </w:r>
            <w:r w:rsidRPr="00022309">
              <w:rPr>
                <w:rFonts w:ascii="PT Astra Serif" w:hAnsi="PT Astra Serif"/>
              </w:rPr>
              <w:t xml:space="preserve"> (в том числе бывшие опекуны или попечители) погибшего (умершего); </w:t>
            </w:r>
          </w:p>
          <w:p w:rsidR="004C7B32" w:rsidRPr="00022309" w:rsidRDefault="00BD279E" w:rsidP="004C7B32">
            <w:pPr>
              <w:pStyle w:val="formattext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3) дет</w:t>
            </w:r>
            <w:r w:rsidR="004C7B32" w:rsidRPr="00022309">
              <w:rPr>
                <w:rFonts w:ascii="PT Astra Serif" w:hAnsi="PT Astra Serif"/>
              </w:rPr>
              <w:t>и</w:t>
            </w:r>
            <w:r w:rsidRPr="00022309">
              <w:rPr>
                <w:rFonts w:ascii="PT Astra Serif" w:hAnsi="PT Astra Serif"/>
              </w:rPr>
              <w:t xml:space="preserve"> погибшего (умершего); </w:t>
            </w:r>
          </w:p>
          <w:p w:rsidR="004C7B32" w:rsidRPr="00022309" w:rsidRDefault="00BD279E" w:rsidP="004C7B32">
            <w:pPr>
              <w:pStyle w:val="formattext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4) родны</w:t>
            </w:r>
            <w:r w:rsidR="004C7B32" w:rsidRPr="00022309">
              <w:rPr>
                <w:rFonts w:ascii="PT Astra Serif" w:hAnsi="PT Astra Serif"/>
              </w:rPr>
              <w:t>е</w:t>
            </w:r>
            <w:r w:rsidRPr="00022309">
              <w:rPr>
                <w:rFonts w:ascii="PT Astra Serif" w:hAnsi="PT Astra Serif"/>
              </w:rPr>
              <w:t xml:space="preserve"> брать</w:t>
            </w:r>
            <w:r w:rsidR="004C7B32" w:rsidRPr="00022309">
              <w:rPr>
                <w:rFonts w:ascii="PT Astra Serif" w:hAnsi="PT Astra Serif"/>
              </w:rPr>
              <w:t>я</w:t>
            </w:r>
            <w:r w:rsidRPr="00022309">
              <w:rPr>
                <w:rFonts w:ascii="PT Astra Serif" w:hAnsi="PT Astra Serif"/>
              </w:rPr>
              <w:t xml:space="preserve"> и сест</w:t>
            </w:r>
            <w:r w:rsidR="004C7B32" w:rsidRPr="00022309">
              <w:rPr>
                <w:rFonts w:ascii="PT Astra Serif" w:hAnsi="PT Astra Serif"/>
              </w:rPr>
              <w:t>ры</w:t>
            </w:r>
            <w:r w:rsidRPr="00022309">
              <w:rPr>
                <w:rFonts w:ascii="PT Astra Serif" w:hAnsi="PT Astra Serif"/>
              </w:rPr>
              <w:t xml:space="preserve"> погибшего (умершего); </w:t>
            </w:r>
          </w:p>
          <w:p w:rsidR="00BD279E" w:rsidRPr="00022309" w:rsidRDefault="00BD279E" w:rsidP="004C7B32">
            <w:pPr>
              <w:pStyle w:val="formattext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5) дедушк</w:t>
            </w:r>
            <w:r w:rsidR="004C7B32" w:rsidRPr="00022309">
              <w:rPr>
                <w:rFonts w:ascii="PT Astra Serif" w:hAnsi="PT Astra Serif"/>
              </w:rPr>
              <w:t>а</w:t>
            </w:r>
            <w:r w:rsidRPr="00022309">
              <w:rPr>
                <w:rFonts w:ascii="PT Astra Serif" w:hAnsi="PT Astra Serif"/>
              </w:rPr>
              <w:t xml:space="preserve"> или бабушк</w:t>
            </w:r>
            <w:r w:rsidR="004C7B32" w:rsidRPr="00022309">
              <w:rPr>
                <w:rFonts w:ascii="PT Astra Serif" w:hAnsi="PT Astra Serif"/>
              </w:rPr>
              <w:t>а</w:t>
            </w:r>
            <w:r w:rsidRPr="00022309">
              <w:rPr>
                <w:rFonts w:ascii="PT Astra Serif" w:hAnsi="PT Astra Serif"/>
              </w:rPr>
              <w:t xml:space="preserve"> погибшего (умершего);</w:t>
            </w:r>
          </w:p>
          <w:p w:rsidR="00BD279E" w:rsidRPr="00022309" w:rsidRDefault="004C7B32" w:rsidP="004C7B32">
            <w:pPr>
              <w:pStyle w:val="formattext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6) внуки </w:t>
            </w:r>
            <w:r w:rsidR="00BD279E" w:rsidRPr="00022309">
              <w:rPr>
                <w:rFonts w:ascii="PT Astra Serif" w:hAnsi="PT Astra Serif"/>
              </w:rPr>
              <w:t>погибшего (умершего).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Тамбовского муниципального округа Амурской области от 17.03.2025 № 354 «Об утверждении Порядка оказания материальной помощи семье гражданина,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погибшего (умершего) в результате участия в специальной военной операции  на его захоронение»</w:t>
            </w:r>
          </w:p>
        </w:tc>
      </w:tr>
      <w:tr w:rsidR="00BD279E" w:rsidRPr="00022309" w:rsidTr="000C5E03">
        <w:trPr>
          <w:trHeight w:val="5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договорам аренды имущества, находящегося в казне Тамбовского муниципального округа (в том числе земельные участки), по договорам аренды земельных участков, находящихся в муниципальной собственности Тамбовского муниципального округа, а также земельных участков, государственная собственность на которые не разграничена </w:t>
            </w: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 предоставление отсрочки уплаты арендной платы на период прохождения лицом военной службы или оказания добровольного содействия в выполнении зад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ач, возложенных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Федерации, указанным лицом;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1.2.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C7B32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юридические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</w:t>
            </w:r>
            <w:proofErr w:type="gramEnd"/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соответствии</w:t>
            </w:r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Указом Президента Российской Федерации от 21.09.2022 №</w:t>
            </w:r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</w:t>
            </w:r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.03.1998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="004C7B3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53-ФЗ «О воинской обязанности и воинской службе», либо заключившие контракт о добровольном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содействии в выполнении задач, возложенных на Вооруженные силы Российской Федерации.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Постановление Администрации Тамбовского муниципального округа Амурской области от 24.11.2022 № 977 «О мерах экономической поддержки в условиях частичной мобилизации»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Оплата ритуальных услуг, связанных с погребением погибшего (умершего)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4C7B32" w:rsidP="004C7B32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С</w:t>
            </w:r>
            <w:r w:rsidR="00BD279E" w:rsidRPr="00022309">
              <w:rPr>
                <w:rFonts w:ascii="PT Astra Serif" w:hAnsi="PT Astra Serif"/>
              </w:rPr>
              <w:t>упруг (супруга),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погибшего.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Райчихинска Амурской области от 06.05.2022 № 305 «Об утверждении Порядка оплаты ритуальных услуг, связанных с погребением погибшего (умершего)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озмещение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затрат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погребение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одного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человека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размере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более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150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тысяч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рублей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4C7B32">
            <w:pPr>
              <w:ind w:firstLine="46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/>
                <w:sz w:val="24"/>
                <w:szCs w:val="24"/>
              </w:rPr>
              <w:t xml:space="preserve">Лица, взявшие на себя обязанности по погребению граждан, погибших (умерших) в результате участия в специальной военной операции: при непосредственном выполнении боевых (специальных) задач в ходе специальной военной операции, при исполнении обязанностей военной службы (службы)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/>
                <w:sz w:val="24"/>
                <w:szCs w:val="24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операции, в том числе в период</w:t>
            </w:r>
            <w:proofErr w:type="gram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прохождения военной службы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Свободного Амурской области от 15.10.2025 № 1616 «</w:t>
            </w:r>
            <w:r w:rsidRPr="00022309">
              <w:rPr>
                <w:rFonts w:ascii="PT Astra Serif" w:hAnsi="PT Astra Serif" w:cs="Arial"/>
                <w:b w:val="0"/>
                <w:bCs w:val="0"/>
                <w:color w:val="auto"/>
                <w:sz w:val="24"/>
                <w:szCs w:val="24"/>
              </w:rPr>
              <w:t>Об утверждении Порядка оказания единовременной материальной помощи лицам, взявшим на себя обязанности по погребению граждан, погибших (умерших) в результате участия в специальной военной операции»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поддержки по бесплатному питанию один раз в день в дни посещения учебных занятий.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Обучающиеся в муниципальных общеобразовательных организациях, расположенных на территории города Свободного, дети (в том числе приемные, усыновленные, опекаемые, дети супруги (падчерицы, пасынки))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органов внутренних дел Российской Федерации, принимающих участие 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>, проводимой с 24.02.2022 на территориях Украины, Донецкой Народной Республики и</w:t>
            </w:r>
            <w:proofErr w:type="gramEnd"/>
            <w:r w:rsidRPr="00022309">
              <w:rPr>
                <w:rFonts w:ascii="PT Astra Serif" w:hAnsi="PT Astra Serif"/>
              </w:rPr>
              <w:t xml:space="preserve"> Луганской Народной Республики;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Дети (ребенок) военнослужащих и сотрудников федеральных органов исполнительной власти и федеральных государственных органов, в которых предусмотрена военная служба, сотрудников органов внутренних дел Российской Федерации, принимавших участие 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на территориях Украины, Донецкой Народной Республики и Луганской Народной Республики с 24.02.2022, выполнявших специальные задачи на территории Сирийской Арабской Республики с 30.09.2015, задачи по обеспечению безопасности и защите граждан Российской</w:t>
            </w:r>
            <w:proofErr w:type="gramEnd"/>
            <w:r w:rsidRPr="00022309">
              <w:rPr>
                <w:rFonts w:ascii="PT Astra Serif" w:hAnsi="PT Astra Serif"/>
              </w:rPr>
              <w:t xml:space="preserve"> Федерации, </w:t>
            </w:r>
            <w:r w:rsidRPr="00022309">
              <w:rPr>
                <w:rFonts w:ascii="PT Astra Serif" w:hAnsi="PT Astra Serif"/>
              </w:rPr>
              <w:lastRenderedPageBreak/>
              <w:t>проживающих на территориях Республики Южная Осетия и Республики Абхазия, с 08.08.2008 по 22.08.2008 и погибших (умерших) во время специальных операций либо умерших или получивших инвалидность I группы вследствие военной травмы, полученной при участии в специальных операциях;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Семья ребенка, обучающегося по образовательным программам основного общего и (или) среднего общего образования до окончания текущего учебного года (2022 - 2023 учебный год), </w:t>
            </w:r>
            <w:r w:rsidRPr="00022309">
              <w:rPr>
                <w:rFonts w:ascii="PT Astra Serif" w:hAnsi="PT Astra Serif"/>
                <w:iCs/>
              </w:rPr>
              <w:t>а также</w:t>
            </w:r>
            <w:r w:rsidRPr="00022309">
              <w:rPr>
                <w:rFonts w:ascii="PT Astra Serif" w:hAnsi="PT Astra Serif"/>
              </w:rPr>
              <w:t xml:space="preserve"> в </w:t>
            </w:r>
            <w:r w:rsidRPr="00022309">
              <w:rPr>
                <w:rFonts w:ascii="PT Astra Serif" w:hAnsi="PT Astra Serif"/>
                <w:iCs/>
              </w:rPr>
              <w:t>течение следующего учебного года (2023 - 2024 учебный год).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Свободного Амурской области от 02.11.2022 № 1567 «Об утверждении Порядка предоставления дополнительной меры поддержки по бесплатному питанию детей военнослужащих и сотрудников некоторых федеральных государственных органов»</w:t>
            </w:r>
          </w:p>
        </w:tc>
      </w:tr>
      <w:tr w:rsidR="00BD279E" w:rsidRPr="00022309" w:rsidTr="000C5E03">
        <w:trPr>
          <w:trHeight w:val="704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Бесплатное питание один раз в день в дни посещения учебных занятий.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Дети (ребенок) военнослужащих и сотрудников федеральных органов исполнительной власти и федеральных государственных органов, в которых предусмотрена военная служба, сотрудников органов внутренних дел Российской Федерации, принимавших участие 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на территориях Украины, Донецкой Народной Республики и Луганской Народной Республики с 24.02.2022, выполнявших специальные задачи на территории Сирийской Арабской Республики с 30.09.2015, задачи по обеспечению безопасности и защите граждан Российской</w:t>
            </w:r>
            <w:proofErr w:type="gramEnd"/>
            <w:r w:rsidRPr="00022309">
              <w:rPr>
                <w:rFonts w:ascii="PT Astra Serif" w:hAnsi="PT Astra Serif"/>
              </w:rPr>
              <w:t xml:space="preserve"> Федерации, проживающих на территориях Республики Южная Осетия и Республики </w:t>
            </w:r>
            <w:r w:rsidRPr="00022309">
              <w:rPr>
                <w:rFonts w:ascii="PT Astra Serif" w:hAnsi="PT Astra Serif"/>
              </w:rPr>
              <w:lastRenderedPageBreak/>
              <w:t>Абхазия, с 08.08.2008 по 22.08.2008, и погибших (умерших) во время специальных операций, либо умерших или получивших инвалидность I группы вследствие военной травмы, полученной при участии в специальных операциях;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Проживающие на территории города Зея дети (ребенок) военнослужащих при условии их </w:t>
            </w:r>
            <w:proofErr w:type="gramStart"/>
            <w:r w:rsidRPr="00022309">
              <w:rPr>
                <w:rFonts w:ascii="PT Astra Serif" w:hAnsi="PT Astra Serif"/>
              </w:rPr>
              <w:t>обучения по</w:t>
            </w:r>
            <w:proofErr w:type="gramEnd"/>
            <w:r w:rsidRPr="00022309">
              <w:rPr>
                <w:rFonts w:ascii="PT Astra Serif" w:hAnsi="PT Astra Serif"/>
              </w:rPr>
              <w:t xml:space="preserve"> образовательным программам основного общего и (или) среднего общего образования в государственных и муниципальных общеобразовательных организациях, расположенных на территории города Зея.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Зеи Амурской области от 25.10.2022 № 1213 «Об утверждении Положения о порядке обеспечения бесплатным питанием детей военнослужащих и сотрудников некоторых федеральных государственных органов, обучающихся в общеобразовательных учреждениях города Зеи»</w:t>
            </w:r>
          </w:p>
        </w:tc>
      </w:tr>
      <w:tr w:rsidR="00BD279E" w:rsidRPr="00022309" w:rsidTr="000C5E03">
        <w:trPr>
          <w:trHeight w:val="846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внеочередное предоставление места в муниципальные дошкольные образовательные организации.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Дети лиц,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>заключивших контракт о добровольном содействии в выполнении зад</w:t>
            </w:r>
            <w:r w:rsidR="000C5E03" w:rsidRPr="00022309">
              <w:rPr>
                <w:rFonts w:ascii="PT Astra Serif" w:hAnsi="PT Astra Serif" w:cs="Arial"/>
                <w:shd w:val="clear" w:color="auto" w:fill="FFFFFF"/>
              </w:rPr>
              <w:t>ач, возложенных на Вооруженные с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>илы Российской Федерации или войска национальной гвардии Российской Федерации,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сотрудников Следственного комитета Российской Федерации, выполнявших возложенные на них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задачи (исполнявших свои служебные обязанности) или принимавших участие в специальной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>Республики и Украины, с 24.02.2022, задачи по обеспечению безопасности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 30.09. 2022, выполнявших задачи (исполнявших свои служебные обязанности)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правовой режим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операции, принимавших в соответствии с решениями органов государственной власти Донецкой Народной Республики, Луганской Народной Республики участие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11.05.2014, выполнявших специальные задачи на территориях Сирийской Арабской Республики с 30.09.201, задачи по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обеспечению безопасности и защите граждан Российской Федерации, проживающих на территориях Республики Южная Осетия и Республики Абхазия, с 8 по 22 августа 2008 года (далее - специальные операции), и погибших (умерших) во время указанных специальных операций либо умерших или получивших инвалидность I группы вследствие военной травмы, полученной при участии в специальных операциях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Зеи Амурской от 24.04.2025 № 419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 xml:space="preserve">«Об утверждении Порядка учета детей, подлежащих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обучению по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образовательным программам дошкольного образования, и формирования контингента воспитанников муниципальных образовательных организаций города Зеи, реализующих образовательные программы дошкольного образования»</w:t>
            </w:r>
          </w:p>
        </w:tc>
      </w:tr>
      <w:tr w:rsidR="00BD279E" w:rsidRPr="00022309" w:rsidTr="000C5E03">
        <w:trPr>
          <w:trHeight w:val="56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внеочередное предоставление места в образовательных учреждениях города Благовещенска, реализующих образовательные программы дошкольного образования.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A12268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территориях Украины, Донецкой Народной республики и Луганской Народной республики с 24.02.2022, выполнявших специальные задачи на </w:t>
            </w:r>
            <w:r w:rsidRPr="00022309">
              <w:rPr>
                <w:rFonts w:ascii="PT Astra Serif" w:hAnsi="PT Astra Serif"/>
              </w:rPr>
              <w:lastRenderedPageBreak/>
              <w:t>территориях Сирийской Арабской республики с 30.09.2015, задачи по обеспечению безопасности и защите граждан Российской</w:t>
            </w:r>
            <w:proofErr w:type="gramEnd"/>
            <w:r w:rsidRPr="00022309">
              <w:rPr>
                <w:rFonts w:ascii="PT Astra Serif" w:hAnsi="PT Astra Serif"/>
              </w:rPr>
              <w:t xml:space="preserve"> Федерации, проживающих на территориях Республики Южная Осетия и Республики Абхазия, с 08 по 22 августа 2008 года, и погибших (умерших) во время специальных операций либо умерших или получивших инвалидность I группы вследствие военной травмы, полученной при участии в специальных операциях.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Администрации города Благовещенска Амурской области от 30.07.2019 № 2461 «Об учете детей, подлежащих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обучению по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образовательным программам дошкольного образования в муниципальных образовательных учреждениях города Благовещенска, реализующих образовательные программы дошкольного образования»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получение единовременной выплаты из городского бюджета.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Единовременная выплата предоставляется однократно в размере 5000 рублей на семью.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Проживающие на территории города Тынды супруга гражданина, призванного на военную службу по мобилизации, при ее отсутствии – родитель, (родители в равных долях) гражданина, призванного на военную службу по мобилизации, а в случае, если гражданин, призванный на военную службу по мобилизации, не состоит в браке и не имеет родителей, ребенок (дети в равных долях) гражданина, призванного на военную службу по мобилизации.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Тынды от 07.11.2022 № 2114 «Об утверждении Порядка предоставления единовременной денежной выплаты семьям лиц, призванных на военную службу по мобилизации в вооруженные силы Российской Федерации»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Финансовое обеспечение расходов,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связанных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погребением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погибших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(умерших)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участников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специальной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операции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фактическим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затратам,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размере,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превышающем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150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000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(сто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пятьдесят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тысяч)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рублей.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Оказание единовременной финансовой помощи семье погибшего (умершего) участника специальной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операции 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виде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единовременной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выплаты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размере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30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000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рублей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семью.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lastRenderedPageBreak/>
              <w:t xml:space="preserve">Члены семьи погибшего в результате участия в специальной военной операции, </w:t>
            </w:r>
            <w:proofErr w:type="gramStart"/>
            <w:r w:rsidRPr="00022309">
              <w:rPr>
                <w:rFonts w:ascii="PT Astra Serif" w:hAnsi="PT Astra Serif"/>
              </w:rPr>
              <w:t>зарегистрированным</w:t>
            </w:r>
            <w:proofErr w:type="gramEnd"/>
            <w:r w:rsidRPr="00022309">
              <w:rPr>
                <w:rFonts w:ascii="PT Astra Serif" w:hAnsi="PT Astra Serif"/>
              </w:rPr>
              <w:t xml:space="preserve"> и проживающим на территории </w:t>
            </w:r>
            <w:proofErr w:type="spellStart"/>
            <w:r w:rsidRPr="00022309">
              <w:rPr>
                <w:rFonts w:ascii="PT Astra Serif" w:hAnsi="PT Astra Serif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/>
              </w:rPr>
              <w:t xml:space="preserve"> района.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 от 12.02.2024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 xml:space="preserve">№ 77 «Об утверждении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Порядка использования бюджетных ассигнований резервного фонда 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района»</w:t>
            </w:r>
          </w:p>
        </w:tc>
      </w:tr>
      <w:tr w:rsidR="00BD279E" w:rsidRPr="00022309" w:rsidTr="000C5E03">
        <w:trPr>
          <w:trHeight w:val="562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поддержки по бесплатному питанию один раз в день в дни посещения учебных занятий.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Дети мобилизованных граждан,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022309">
              <w:rPr>
                <w:rFonts w:ascii="PT Astra Serif" w:hAnsi="PT Astra Serif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/>
              </w:rPr>
              <w:t xml:space="preserve"> района, в дни посещения учебных занятий.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 от 09.11.2022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 xml:space="preserve">№ 545 «Об обеспечении размера бесплатного питания детей мобилизованных граждан,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района, в дни посещения учебных занятий»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задач. Предоставление возможности расторжения договора аренды без применения штрафных санкций.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0C5E03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Физические лица, индивидуальные предприниматели, юридические лица, в которых одно и тоже физическое лицо и его руководитель, призванные на военную службу по мобилизации в Вооруженные </w:t>
            </w:r>
            <w:r w:rsidR="000C5E03" w:rsidRPr="00022309">
              <w:rPr>
                <w:rFonts w:ascii="PT Astra Serif" w:hAnsi="PT Astra Serif"/>
              </w:rPr>
              <w:t xml:space="preserve">Российской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0C5E03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, либо заключившие контракт о добровольном содействии в выполнении задач, возложенных на Вооруженные силы Р</w:t>
            </w:r>
            <w:r w:rsidR="000C5E03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0C5E03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Постановление главы Белогорского муниципального округа Амурской области от 25.11.2022 № 1391 «О мерах экономической поддержки в условиях частичной мобилизации»;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города Благовещенска Амурской области от 29.12.2022 № 6885 «О мерах поддержки арендаторов муниципального имущества, муниципальных земельных участков, земельных участков, государственная собственность на которые не разграничена, в условиях частичной мобилизации»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Российской Федерации.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Физические лица, индивидуальные предприниматели, юридические лица, в которых </w:t>
            </w:r>
            <w:proofErr w:type="gramStart"/>
            <w:r w:rsidRPr="00022309">
              <w:rPr>
                <w:rFonts w:ascii="PT Astra Serif" w:hAnsi="PT Astra Serif"/>
              </w:rPr>
              <w:t>одно и тоже</w:t>
            </w:r>
            <w:proofErr w:type="gramEnd"/>
            <w:r w:rsidRPr="00022309">
              <w:rPr>
                <w:rFonts w:ascii="PT Astra Serif" w:hAnsi="PT Astra Serif"/>
              </w:rPr>
              <w:t xml:space="preserve"> физическое лицо и его руководитель, призванные на военную службу по мобилизации в Вооруженные силы Российской Федерации,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15.11.2022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>№ 137 «О мерах экономической поддержки в условиях частичной мобилизации»;</w:t>
            </w:r>
          </w:p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распоряжение главы Шимановского муниципального округа от 23.11.2022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br/>
              <w:t>№ 198-Р «О мерах экономической поддержки в условиях частичной мобилизации»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>Финансирование мероприятий, связанных с перевозкой и погребением погибших (умерших)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Финансирование мероприятий, направленных на оказание материальной помощи членам семьи лиц, принимающих участие в специальной военной операции в размере 10000 рублей.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семьи лиц, принимающих участие в специальной военной операции.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п.г.т.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Февральск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от 23.03.2015 № 40 «Положение о порядке использования средств резервного фонда администрации рабочего поселка (поселка городского типа)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Февральск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 Амурской области»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Индивидуальные предприниматели, зарегистрированные в городе Благовещенске и осуществляющие свою хозяйственную деятельность на территории города Благовещенска, призванные на военную службу по мобилизации, имеющие на иждивении трех и более детей до 18 лет (и иные критерии, предусмотренные пунктом 1.6 Порядка).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Администрации города Благовещенска Амурской области от 09.03.2023 № 955 «Об утверждении Порядка предоставления 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проектом»</w:t>
            </w:r>
            <w:proofErr w:type="gramEnd"/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Компенсация за посещение детского сада их падчериц и пасынков, выплачиваются в размере 150 рублей за одного ребенка в день.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Семьи военнослужащих, лиц, принимавших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Решение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Свободненского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районного Совета народных депутатов Амурской области от 14.12.2022 № 45 «Об установлении дополнительных мер социальной поддержки семьям военнослужащих, лиц,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на выплату компенсации за посещение детского сада их падчериц и пасынков»;</w:t>
            </w:r>
            <w:proofErr w:type="gramEnd"/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Свободненского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района Амурской области от 14.12.2022 № 754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«Об утверждении Порядка установления дополнительных мер социальной поддержки семьям военнослужащих, лиц,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на выплату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компенсации за посещение детского сада их падчериц и пасынков»</w:t>
            </w:r>
            <w:proofErr w:type="gramEnd"/>
          </w:p>
        </w:tc>
      </w:tr>
      <w:tr w:rsidR="00BD279E" w:rsidRPr="00022309" w:rsidTr="000C5E03">
        <w:trPr>
          <w:trHeight w:val="56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Дополнительная мера социальной поддержки в виде освобождения от родительской платы, взимаемой с родителей (законных представителей) за присмотр и уход за детьми, в дошкольных муниципальных образовательных организациях Тындинского округа.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Родители (законные представители) детей- приемных, опекаемых, детей супруги (падчерицы, пасынки) члена семьи участвующего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Постановление Администрации Тындинского муниципального округа Амурской области от 11.08.2022 № 911 «Об утверждении Положения о порядке определения и взимания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на территории Тындинского муниципального округа Амурской области»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Материальная помощь в размере 80000 рублей семье гражданина, погибшего (умершего) в результате участия в специальной военной операции.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Члены семьи военнослужащих, погибших (умерших) в ходе проведения специальной военной операции на территории Донецкой Народной Республики, Луганской Народной Республики, Запорожской области и Херсонской области, а так же членам семей иных лиц, зарегистрированных на момент гибели (смерти) по месту жительства (пребывания) на территории города Шимановска Амурской области в случае гибели (смерти) указанных лиц на территории Донецкой Народной Республики, Луганской Народной Республики</w:t>
            </w:r>
            <w:proofErr w:type="gramEnd"/>
            <w:r w:rsidRPr="00022309">
              <w:rPr>
                <w:rFonts w:ascii="PT Astra Serif" w:hAnsi="PT Astra Serif"/>
              </w:rPr>
              <w:t xml:space="preserve">, Запорожской области и Херсонской области в период проведения </w:t>
            </w:r>
            <w:r w:rsidRPr="00022309">
              <w:rPr>
                <w:rFonts w:ascii="PT Astra Serif" w:hAnsi="PT Astra Serif"/>
              </w:rPr>
              <w:lastRenderedPageBreak/>
              <w:t>специальной военной операции.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Шимановска от 13.05.2022 № 422 «Об утверждении Порядка оказания материальной помощи семье гражданина, погибшего (умершего) в результате участия в специальной военной операции»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/>
              </w:rPr>
              <w:t xml:space="preserve">Оплата погребения. </w:t>
            </w:r>
            <w:r w:rsidRPr="00022309">
              <w:rPr>
                <w:rFonts w:ascii="PT Astra Serif" w:hAnsi="PT Astra Serif" w:cs="Arial"/>
              </w:rPr>
              <w:t xml:space="preserve">Погребение включает в себя: выкопку могилы, </w:t>
            </w:r>
            <w:proofErr w:type="spellStart"/>
            <w:r w:rsidRPr="00022309">
              <w:rPr>
                <w:rFonts w:ascii="PT Astra Serif" w:hAnsi="PT Astra Serif" w:cs="Arial"/>
              </w:rPr>
              <w:t>закоп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могилы, приобретение гроба, надгробного креста, венков, памятника, надгробной плиты, погрузку в морге, услуги по установке памятника и доставке тела военнослужащего до места погребения.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Супруг (супруга),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погибшего военнослужащего, а также лиц, проходивших службу в войсках национальной гвардии Российской Федерации и имеющих специальное звание полиции, лиц, принимавших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</w:t>
            </w:r>
            <w:proofErr w:type="gramEnd"/>
            <w:r w:rsidRPr="00022309">
              <w:rPr>
                <w:rFonts w:ascii="PT Astra Serif" w:hAnsi="PT Astra Serif"/>
              </w:rPr>
              <w:t xml:space="preserve"> Народной Республики и Украины, и </w:t>
            </w:r>
            <w:proofErr w:type="gramStart"/>
            <w:r w:rsidRPr="00022309">
              <w:rPr>
                <w:rFonts w:ascii="PT Astra Serif" w:hAnsi="PT Astra Serif"/>
              </w:rPr>
              <w:t>проживавших</w:t>
            </w:r>
            <w:proofErr w:type="gramEnd"/>
            <w:r w:rsidRPr="00022309">
              <w:rPr>
                <w:rFonts w:ascii="PT Astra Serif" w:hAnsi="PT Astra Serif"/>
              </w:rPr>
              <w:t xml:space="preserve"> на территории </w:t>
            </w:r>
            <w:proofErr w:type="spellStart"/>
            <w:r w:rsidRPr="00022309">
              <w:rPr>
                <w:rFonts w:ascii="PT Astra Serif" w:hAnsi="PT Astra Serif"/>
              </w:rPr>
              <w:t>Зейского</w:t>
            </w:r>
            <w:proofErr w:type="spellEnd"/>
            <w:r w:rsidRPr="00022309">
              <w:rPr>
                <w:rFonts w:ascii="PT Astra Serif" w:hAnsi="PT Astra Serif"/>
              </w:rPr>
              <w:t xml:space="preserve"> района Амурской области.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 от 26.09.2011 № 758 «Об утверждении положения о порядке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использования бюджетных ассигнований средств резервного фонда 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Дополнительная мера поддержки в виде бесплатного питания один раз в день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022309">
              <w:rPr>
                <w:rFonts w:ascii="PT Astra Serif" w:hAnsi="PT Astra Serif"/>
              </w:rPr>
              <w:t>Зейского</w:t>
            </w:r>
            <w:proofErr w:type="spellEnd"/>
            <w:r w:rsidRPr="00022309">
              <w:rPr>
                <w:rFonts w:ascii="PT Astra Serif" w:hAnsi="PT Astra Serif"/>
              </w:rPr>
              <w:t xml:space="preserve"> района, в дни посещения учебных занятий в размере, установленном Правительством Амурской области.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Дети военнослужащих и сотрудников некоторых федеральных государственных органов, обучающиеся по образовательным программам основного общего и (или) среднего общего образования </w:t>
            </w:r>
            <w:proofErr w:type="gramStart"/>
            <w:r w:rsidRPr="00022309">
              <w:rPr>
                <w:rFonts w:ascii="PT Astra Serif" w:hAnsi="PT Astra Serif"/>
              </w:rPr>
              <w:t>достигшими</w:t>
            </w:r>
            <w:proofErr w:type="gramEnd"/>
            <w:r w:rsidRPr="00022309">
              <w:rPr>
                <w:rFonts w:ascii="PT Astra Serif" w:hAnsi="PT Astra Serif"/>
              </w:rPr>
              <w:t xml:space="preserve"> возраста 18 лет и более, продолжающими обучение в общеобразовательной организации до окончания обучения.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 от 18.10.2022 № 1096 «Об утверждении Положения о порядке обеспечения бесплатным питанием детей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района»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A1226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Оказание безвозмездной помощи родственникам военнослужащих, погибших в результате участия в </w:t>
            </w:r>
            <w:r w:rsidR="00A12268" w:rsidRPr="00022309">
              <w:rPr>
                <w:rFonts w:ascii="PT Astra Serif" w:hAnsi="PT Astra Serif"/>
              </w:rPr>
              <w:t xml:space="preserve">специальной военной операции </w:t>
            </w:r>
            <w:r w:rsidRPr="00022309">
              <w:rPr>
                <w:rFonts w:ascii="PT Astra Serif" w:hAnsi="PT Astra Serif"/>
              </w:rPr>
              <w:t>на общую сумму не более 85000 рублей.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Один из родственников (вдова, отец, мать, брат, сестра, сын, дочь и др.) или, в случае отсутствия родственников, иное лицо – организатор похорон.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Распоряжение Администрации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. Белогорск от 19.05.2022 № 95-р «Об организации захоронения военнослужащих, погибших в результате специальной военной операции»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Дополнительная мера социальной поддержки в виде предоставления бесплатного питания обучающихся по образовательным программам начального общего образования один раз в день в МБОУ СОШ №7 им. академика В.П. </w:t>
            </w:r>
            <w:proofErr w:type="spellStart"/>
            <w:proofErr w:type="gramStart"/>
            <w:r w:rsidRPr="00022309">
              <w:rPr>
                <w:rFonts w:ascii="PT Astra Serif" w:hAnsi="PT Astra Serif"/>
              </w:rPr>
              <w:t>Бармина</w:t>
            </w:r>
            <w:proofErr w:type="spellEnd"/>
            <w:proofErr w:type="gramEnd"/>
            <w:r w:rsidRPr="00022309">
              <w:rPr>
                <w:rFonts w:ascii="PT Astra Serif" w:hAnsi="PT Astra Serif"/>
              </w:rPr>
              <w:t xml:space="preserve"> ЗАТО Циолковский в дни посещения учебных занятий (уроков).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328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Дети военнослужащих и сотрудников некоторых федеральных государственных органов.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spellStart"/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аАминистрации</w:t>
            </w:r>
            <w:proofErr w:type="spellEnd"/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 от 11.02.2020 № 100 «</w:t>
            </w:r>
            <w:r w:rsidRPr="00022309">
              <w:rPr>
                <w:rFonts w:ascii="PT Astra Serif" w:hAnsi="PT Astra Serif" w:cs="Arial"/>
                <w:b w:val="0"/>
                <w:bCs w:val="0"/>
                <w:color w:val="auto"/>
                <w:sz w:val="24"/>
                <w:szCs w:val="24"/>
              </w:rPr>
              <w:t>Об утверждении Порядка обеспечения бесплатным горячим питанием обучающихся общеобразовательных учреждений, находящихся на территории ЗАТО Циолковский</w:t>
            </w: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Дополнительная мера социальной поддержки в виде предоставления бесплатного питания обучающихся по образовательным программам основного общего и (или) среднего общего образования в МБОУ СОШ №7 им. академика В.П. </w:t>
            </w:r>
            <w:proofErr w:type="spellStart"/>
            <w:proofErr w:type="gramStart"/>
            <w:r w:rsidRPr="00022309">
              <w:rPr>
                <w:rFonts w:ascii="PT Astra Serif" w:hAnsi="PT Astra Serif"/>
              </w:rPr>
              <w:t>Бармина</w:t>
            </w:r>
            <w:proofErr w:type="spellEnd"/>
            <w:proofErr w:type="gramEnd"/>
            <w:r w:rsidRPr="00022309">
              <w:rPr>
                <w:rFonts w:ascii="PT Astra Serif" w:hAnsi="PT Astra Serif"/>
              </w:rPr>
              <w:t xml:space="preserve"> ЗАТО Циолковский.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Дети военнослужащих и сотрудников некоторых федеральных государственных органов, принимающих участие в специальной военной операции, проводимой с 24.02.2022 на территориях Украины, ДНР и ЛНР.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 от 19.10.2022 № 806 «Об утверждении размера бесплатного питания детей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МБОУ СОШ №7 им. академика В.П. </w:t>
            </w:r>
            <w:proofErr w:type="spell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Бармина</w:t>
            </w:r>
            <w:proofErr w:type="spell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Циолковский; 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постановление </w:t>
            </w: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ЗАТО Циолковский от 07.12.2022 № 977 «Об утверждении Порядка предоставления дополнительной меры поддержки по бесплатному питанию детей военнослужащих и сотрудников некоторых федеральных государственных органов, принимающих участие в специальной военной операции»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Оказание финансовой помощи на погребение в размере 150 000 рублей.</w:t>
            </w: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Члены семьи погибшего в результате участия в специальной военной операции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 от 03.10.2022 №757 «Об утверждении Порядка использования бюджетных ассигнований резервного фонда администрации ЗАТО Циолковский»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Право на внеочередное предоставление места в образовательных организациях, реализующих основные общеобразовательные программы дошкольного образования (детские сады).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</w:t>
            </w:r>
            <w:r w:rsidR="00A12268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A12268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, сотрудников уголовно-исполнительной системы Р</w:t>
            </w:r>
            <w:r w:rsidR="00A12268" w:rsidRPr="00022309">
              <w:rPr>
                <w:rFonts w:ascii="PT Astra Serif" w:hAnsi="PT Astra Serif"/>
              </w:rPr>
              <w:t xml:space="preserve">оссийской </w:t>
            </w:r>
            <w:r w:rsidRPr="00022309">
              <w:rPr>
                <w:rFonts w:ascii="PT Astra Serif" w:hAnsi="PT Astra Serif"/>
              </w:rPr>
              <w:t>Ф</w:t>
            </w:r>
            <w:r w:rsidR="00A12268" w:rsidRPr="00022309">
              <w:rPr>
                <w:rFonts w:ascii="PT Astra Serif" w:hAnsi="PT Astra Serif"/>
              </w:rPr>
              <w:t>едерации</w:t>
            </w:r>
            <w:r w:rsidRPr="00022309">
              <w:rPr>
                <w:rFonts w:ascii="PT Astra Serif" w:hAnsi="PT Astra Serif"/>
              </w:rPr>
              <w:t>, выполнявших возложенные на них зада</w:t>
            </w:r>
            <w:r w:rsidR="00A12268" w:rsidRPr="00022309">
              <w:rPr>
                <w:rFonts w:ascii="PT Astra Serif" w:hAnsi="PT Astra Serif"/>
              </w:rPr>
              <w:t>чи или принимавших участие в специальной военной операции</w:t>
            </w:r>
            <w:r w:rsidRPr="00022309">
              <w:rPr>
                <w:rFonts w:ascii="PT Astra Serif" w:hAnsi="PT Astra Serif"/>
              </w:rPr>
              <w:t xml:space="preserve"> на территориях Украины, ДНР и ЛНР, проводимой с 24.02.2022, выполнявших специальные задачи на территориях Сирийской Арабской Республики с</w:t>
            </w:r>
            <w:proofErr w:type="gramEnd"/>
            <w:r w:rsidRPr="00022309">
              <w:rPr>
                <w:rFonts w:ascii="PT Astra Serif" w:hAnsi="PT Astra Serif"/>
              </w:rPr>
              <w:t xml:space="preserve"> 30.09.2015, задачи по обеспечению безопасности и защите граждан Российской Федерации, проживающих на территориях Республики Южная Осетия и Республики Абхазия, с 8 по 22 августа 2008 года, и погибших (умерших) во время указанных специальных операций либо умерших или получивших инвалидность </w:t>
            </w:r>
            <w:r w:rsidRPr="00022309">
              <w:rPr>
                <w:rFonts w:ascii="PT Astra Serif" w:hAnsi="PT Astra Serif"/>
                <w:lang w:val="en-US"/>
              </w:rPr>
              <w:t>I</w:t>
            </w:r>
            <w:r w:rsidRPr="00022309">
              <w:rPr>
                <w:rFonts w:ascii="PT Astra Serif" w:hAnsi="PT Astra Serif"/>
              </w:rPr>
              <w:t xml:space="preserve"> группы вследствие военной травмы, полученной при участии в специальных операциях.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 от 25.01.2022 № 43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ЗАТО Циолковский»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Предоставление отсрочки уплаты арендной платы,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Физические лица на период прохождения военной службы или оказания добровольного содействия в выполнении задач, возложенных на Вооруженные силы Российской Федерации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Распоряжение </w:t>
            </w:r>
            <w:proofErr w:type="gramStart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Администрации</w:t>
            </w:r>
            <w:proofErr w:type="gramEnd"/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ЗАТО Циолковский от 16.11.2022 № 419 «О мерах экономической поддержки в условиях частичной мобилизации» </w:t>
            </w:r>
          </w:p>
        </w:tc>
      </w:tr>
      <w:tr w:rsidR="00BD279E" w:rsidRPr="00022309" w:rsidTr="000C5E03">
        <w:trPr>
          <w:trHeight w:val="1123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Право получения места в дошкольном образовательном учреждении во внеочередном порядке.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/>
              </w:rPr>
              <w:t xml:space="preserve"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выполнявших возложенные на них задачи или принимавшие участие в </w:t>
            </w:r>
            <w:r w:rsidRPr="00022309">
              <w:rPr>
                <w:rStyle w:val="a7"/>
                <w:rFonts w:ascii="PT Astra Serif" w:eastAsiaTheme="majorEastAsia" w:hAnsi="PT Astra Serif"/>
              </w:rPr>
              <w:t xml:space="preserve">специальной </w:t>
            </w:r>
            <w:r w:rsidRPr="00022309">
              <w:rPr>
                <w:rStyle w:val="highlightsearch4"/>
                <w:rFonts w:ascii="PT Astra Serif" w:hAnsi="PT Astra Serif"/>
                <w:iCs/>
              </w:rPr>
              <w:t>военной операции</w:t>
            </w:r>
            <w:r w:rsidRPr="00022309">
              <w:rPr>
                <w:rFonts w:ascii="PT Astra Serif" w:hAnsi="PT Astra Serif"/>
              </w:rPr>
              <w:t xml:space="preserve"> на территориях Украины, Донецкой Народной Республики и Луганской Народной Республики, проводимой с 24.02.2022 года, выполнявших специальные задачи на</w:t>
            </w:r>
            <w:proofErr w:type="gramEnd"/>
            <w:r w:rsidRPr="00022309">
              <w:rPr>
                <w:rFonts w:ascii="PT Astra Serif" w:hAnsi="PT Astra Serif"/>
              </w:rPr>
              <w:t xml:space="preserve"> </w:t>
            </w:r>
            <w:proofErr w:type="gramStart"/>
            <w:r w:rsidRPr="00022309">
              <w:rPr>
                <w:rFonts w:ascii="PT Astra Serif" w:hAnsi="PT Astra Serif"/>
              </w:rPr>
              <w:t xml:space="preserve">территориях Сирийской Арабской Республики с 30.09.2015 года, задачи по обеспечению безопасности и защите граждан Российской Федерации, проживающих на территориях Республики Южная Осетия и Республики Абхазия с 8 по 22 августа 2008 года и погибших (умерших), во время указанных специальных операций либо умерших или получивших инвалидность I группы вследствие военной травмы, полученной </w:t>
            </w:r>
            <w:r w:rsidRPr="00022309">
              <w:rPr>
                <w:rFonts w:ascii="PT Astra Serif" w:hAnsi="PT Astra Serif"/>
              </w:rPr>
              <w:lastRenderedPageBreak/>
              <w:t>при участии в специальных операциях.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/>
              <w:ind w:firstLine="529"/>
              <w:jc w:val="both"/>
              <w:textAlignment w:val="baseline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Тынды Амурской области от 14.04.2023 № 550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BD279E" w:rsidRPr="00022309" w:rsidTr="000C5E03">
        <w:trPr>
          <w:trHeight w:val="56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A1226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Установка, передача и списание автономных дымовых пожарных </w:t>
            </w:r>
            <w:proofErr w:type="spellStart"/>
            <w:r w:rsidRPr="00022309">
              <w:rPr>
                <w:rFonts w:ascii="PT Astra Serif" w:hAnsi="PT Astra Serif"/>
              </w:rPr>
              <w:t>извещателей</w:t>
            </w:r>
            <w:proofErr w:type="spellEnd"/>
            <w:r w:rsidRPr="00022309">
              <w:rPr>
                <w:rFonts w:ascii="PT Astra Serif" w:hAnsi="PT Astra Serif"/>
              </w:rPr>
              <w:t xml:space="preserve"> в местах проживания семей участников </w:t>
            </w:r>
            <w:r w:rsidR="00A12268" w:rsidRPr="00022309">
              <w:rPr>
                <w:rFonts w:ascii="PT Astra Serif" w:hAnsi="PT Astra Serif"/>
              </w:rPr>
              <w:t>специальной военной операции на</w:t>
            </w:r>
            <w:r w:rsidRPr="00022309">
              <w:rPr>
                <w:rFonts w:ascii="PT Astra Serif" w:hAnsi="PT Astra Serif"/>
              </w:rPr>
              <w:t xml:space="preserve"> территории города Благовещенска.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Семьи участников специальной военной операции на территории города Благовещенска.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A12268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Постановление Администрации города Благовещенска Амурской области от 17.10.2023 № 5501 «Об утверждении Порядка проведения профилактического мероприятия - установки, передачи и списании автономных дымовых пожарных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в местах проживания семей, находящихся в социально опасном положении и трудной жизненной ситуации, многодетных семей, семей с одним родителем, семей участников </w:t>
            </w:r>
            <w:r w:rsidR="00A12268"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специальной военной операции</w:t>
            </w:r>
            <w:r w:rsidRPr="0002230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на территории города Благовещенска»</w:t>
            </w:r>
            <w:proofErr w:type="gramEnd"/>
          </w:p>
        </w:tc>
      </w:tr>
      <w:tr w:rsidR="00BD279E" w:rsidRPr="00022309" w:rsidTr="000C5E03">
        <w:trPr>
          <w:trHeight w:val="562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Дополнительные меры социальной поддержки по оплате услуг по помывке в общих отделениях бань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pacing w:before="0" w:beforeAutospacing="0" w:after="0" w:afterAutospacing="0"/>
              <w:ind w:firstLine="469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Ветераны боевых действий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Решение Благовещенской городской Думы Амурской области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>от 27.05.2021 № 25/51 «Об установлении отдельным категориям граждан дополнительных мер социальной поддержки по оплате услуг по помывке в общих отделениях бань»</w:t>
            </w: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 xml:space="preserve">Единовременная материальная помощь лицам, взявшим на себя обязанности по погребению граждан, погибших (умерших) при непосредственном выполнении боевых (специальных) задач в ходе специальной военной операции, при исполнении обязанностей военной службы (службы) на приграничных территориях субъектов </w:t>
            </w:r>
            <w:r w:rsidRPr="00022309">
              <w:rPr>
                <w:rFonts w:ascii="PT Astra Serif" w:hAnsi="PT Astra Serif" w:cs="Arial"/>
              </w:rPr>
              <w:lastRenderedPageBreak/>
              <w:t xml:space="preserve">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 w:cs="Arial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</w:rPr>
              <w:t xml:space="preserve"> операции, в размере 150000 рублей </w:t>
            </w:r>
            <w:proofErr w:type="gramEnd"/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>Предоставление мер социальной поддержки члену семьи лица погибшего (умершего) в ходе проведения специальной военной операции, которому присвоено звание Героя Российской Федерации.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328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lastRenderedPageBreak/>
              <w:t>Граждане Российской Федерации, постоянно проживающие на территории Российской Федерации, взявшие на себя обязанности по погребению погибших (умерших) участников специальной военной операции на территории Константиновского района.</w:t>
            </w: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227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.</w:t>
            </w: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Член семьи лица погибшего (умершего) в ходе проведения специальной военной операции, которому присвоено звание Героя Российской Федерации.</w:t>
            </w:r>
          </w:p>
          <w:p w:rsidR="00BD279E" w:rsidRPr="00022309" w:rsidRDefault="00BD279E" w:rsidP="003B2E2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9"/>
              <w:widowControl w:val="0"/>
              <w:suppressAutoHyphens/>
              <w:ind w:firstLine="529"/>
              <w:jc w:val="both"/>
              <w:rPr>
                <w:rFonts w:ascii="PT Astra Serif" w:eastAsia="Times New Roman" w:hAnsi="PT Astra Serif" w:cs="Times New Roman"/>
                <w:kern w:val="0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kern w:val="0"/>
                <w:lang w:eastAsia="ru-RU"/>
              </w:rPr>
              <w:lastRenderedPageBreak/>
              <w:t>Постановление Администрации Константиновского района от 16.10.2025 № 615 «</w:t>
            </w:r>
            <w:r w:rsidRPr="00022309">
              <w:rPr>
                <w:rFonts w:ascii="PT Astra Serif" w:eastAsiaTheme="minorEastAsia" w:hAnsi="PT Astra Serif" w:cs="Times New Roman"/>
                <w:kern w:val="0"/>
                <w:lang w:eastAsia="ar-SA"/>
              </w:rPr>
              <w:t xml:space="preserve">Об утверждении </w:t>
            </w:r>
            <w:proofErr w:type="gramStart"/>
            <w:r w:rsidRPr="00022309">
              <w:rPr>
                <w:rFonts w:ascii="PT Astra Serif" w:eastAsiaTheme="minorEastAsia" w:hAnsi="PT Astra Serif" w:cs="Times New Roman"/>
                <w:kern w:val="0"/>
                <w:lang w:eastAsia="ar-SA"/>
              </w:rPr>
              <w:t>Порядка использования бюджетных ассигнований резервного фонда администрации Константиновского района</w:t>
            </w:r>
            <w:proofErr w:type="gramEnd"/>
            <w:r w:rsidRPr="00022309">
              <w:rPr>
                <w:rFonts w:ascii="PT Astra Serif" w:eastAsia="Times New Roman" w:hAnsi="PT Astra Serif" w:cs="Times New Roman"/>
                <w:kern w:val="0"/>
                <w:lang w:eastAsia="ru-RU"/>
              </w:rPr>
              <w:t>»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100% фактически внесенной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Один из родителей (законных представителей), внесших родительскую плату за содержание ребенка один из родителей (законных представителей) которого является (являлся) участником специальной военной операции.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Константиновского района от 24.10.2023 № 833 «</w:t>
            </w:r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 Порядке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Константиновского района</w:t>
            </w:r>
            <w:r w:rsidRPr="0002230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Оказание материальной помощи на погребение </w:t>
            </w:r>
          </w:p>
          <w:p w:rsidR="00BD279E" w:rsidRPr="00022309" w:rsidRDefault="00BD279E" w:rsidP="003B2E2A">
            <w:pPr>
              <w:jc w:val="both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  <w:lang w:eastAsia="ar-SA"/>
              </w:rPr>
            </w:pPr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Члены семей военнослужащих, погибших (умерших) в ходе проведения специальной военной операции на территории Донецкой Народной Республики, Луганской Народной Республики, Запорожской области и Херсонской области;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члены семей иных лиц, зарегистрированных и (или) постоянно проживающих не менее пяти лет на момент гибели (смерти) по месту жительства (пребывания) на территории </w:t>
            </w:r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Белогорского муниципального округа Амурской области в случае гибели (смерти) указанных лиц на территории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операции»;</w:t>
            </w:r>
            <w:proofErr w:type="gramEnd"/>
            <w:r w:rsidRPr="00022309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иные лица из числа бывших попечителей, в случае если погибший относился к категории детей-сирот и детей, оставшихся без попечения родителей.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38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главы Белогорского муниципального округа Амурской области от 15.01.2021 № 20 «Об утверждении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Порядка использования бюджетных ассигнований резервного фонда администрации Белогорского муниципального округа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887E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Освобождение с 01.01.2025 от уплаты земельного налога</w:t>
            </w:r>
            <w:r w:rsidR="00887E92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Лица, принимающие (принимавшие) участие в специальной военной операции и члены их семей</w:t>
            </w:r>
          </w:p>
          <w:p w:rsidR="00BD279E" w:rsidRPr="00022309" w:rsidRDefault="00BD279E" w:rsidP="003B2E2A">
            <w:pPr>
              <w:pStyle w:val="a9"/>
              <w:jc w:val="both"/>
              <w:rPr>
                <w:rFonts w:ascii="PT Astra Serif" w:hAnsi="PT Astra Serif" w:cs="Times New Roman"/>
                <w:lang w:eastAsia="ar-SA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Решение Думы Белогорского муниципального округа от 20.11.2020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№ 6/47 «Об утверждении Положения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«О земельном налоге на территории Белогорского муниципального округа»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Компенсация в размере 100% фактически внесенной родительской платы за присмотр и уход за детьми в дошкольных муниципальных образовательных организациях Белогорского муниципального округа.</w:t>
            </w:r>
          </w:p>
          <w:p w:rsidR="00BD279E" w:rsidRPr="00022309" w:rsidRDefault="00BD279E" w:rsidP="003B2E2A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9"/>
              <w:ind w:firstLine="469"/>
              <w:jc w:val="both"/>
              <w:rPr>
                <w:rFonts w:ascii="PT Astra Serif" w:hAnsi="PT Astra Serif" w:cs="Times New Roman"/>
                <w:lang w:eastAsia="ar-SA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lang w:eastAsia="ru-RU"/>
              </w:rPr>
              <w:t>Родители (законные представители) детей, являющиеся участниками специальной военной операции (к участникам специальной военной операции относятся военнослужащие, лица, проходящие службу в войсках национальной гвардии Российской Федерации и имеющие специальное звание полиции, лица, заключившие контракт о добровольном содействии в выполнении зад</w:t>
            </w:r>
            <w:r w:rsidR="000C5E03" w:rsidRPr="00022309">
              <w:rPr>
                <w:rFonts w:ascii="PT Astra Serif" w:eastAsia="Times New Roman" w:hAnsi="PT Astra Serif" w:cs="Times New Roman"/>
                <w:lang w:eastAsia="ru-RU"/>
              </w:rPr>
              <w:t>ач, возложенных на Вооруженные с</w:t>
            </w:r>
            <w:r w:rsidRPr="00022309">
              <w:rPr>
                <w:rFonts w:ascii="PT Astra Serif" w:eastAsia="Times New Roman" w:hAnsi="PT Astra Serif" w:cs="Times New Roman"/>
                <w:lang w:eastAsia="ru-RU"/>
              </w:rPr>
              <w:t xml:space="preserve">илы Российской Федерации, участвующие в проведении специальной военной операции на территории Донецкой Народной </w:t>
            </w:r>
            <w:r w:rsidRPr="000223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Республики, Луганской Народной Республики, Запорожской</w:t>
            </w:r>
            <w:proofErr w:type="gramEnd"/>
            <w:r w:rsidRPr="00022309">
              <w:rPr>
                <w:rFonts w:ascii="PT Astra Serif" w:eastAsia="Times New Roman" w:hAnsi="PT Astra Serif" w:cs="Times New Roman"/>
                <w:lang w:eastAsia="ru-RU"/>
              </w:rPr>
              <w:t xml:space="preserve"> области, Херсонской области и Украины)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главы Белогорского муниципального округа от 25.01.2024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>№ 86 «О внесении изменений в Постановление главы Белогорского муниципального округа «Об утверждении Положения о порядке установления, поступления и расходования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образования» от 17.05.2021 № 486»</w:t>
            </w:r>
          </w:p>
        </w:tc>
      </w:tr>
      <w:tr w:rsidR="00BD279E" w:rsidRPr="00022309" w:rsidTr="000C5E03">
        <w:trPr>
          <w:trHeight w:val="841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Предоставление бесплатного питания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 Белогорского муниципального округа в дни их посещения занятий (уроков).</w:t>
            </w:r>
          </w:p>
          <w:p w:rsidR="00BD279E" w:rsidRPr="00022309" w:rsidRDefault="00BD279E" w:rsidP="003B2E2A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9"/>
              <w:ind w:firstLine="469"/>
              <w:jc w:val="both"/>
              <w:rPr>
                <w:rFonts w:ascii="PT Astra Serif" w:hAnsi="PT Astra Serif" w:cs="Times New Roman"/>
                <w:lang w:eastAsia="ar-SA"/>
              </w:rPr>
            </w:pPr>
            <w:r w:rsidRPr="00022309">
              <w:rPr>
                <w:rFonts w:ascii="PT Astra Serif" w:eastAsia="Times New Roman" w:hAnsi="PT Astra Serif" w:cs="Times New Roman"/>
                <w:kern w:val="0"/>
                <w:lang w:eastAsia="ru-RU"/>
              </w:rPr>
              <w:t xml:space="preserve">Дети </w:t>
            </w:r>
            <w:r w:rsidRPr="00022309">
              <w:rPr>
                <w:rFonts w:ascii="PT Astra Serif" w:hAnsi="PT Astra Serif" w:cs="Times New Roman"/>
              </w:rPr>
              <w:t>военнослужащих и сотрудников, принимающих участие в специальной военной операции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widowControl w:val="0"/>
              <w:ind w:firstLine="529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главы Белогорского муниципального округа от 13.11.2022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1464 «Об утверждении Порядка </w:t>
            </w:r>
            <w:bookmarkStart w:id="1" w:name="_Hlk120871559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предоставления дополнительной меры поддержки по бесплатному питанию детей </w:t>
            </w:r>
            <w:bookmarkStart w:id="2" w:name="_Hlk120878868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военнослужащих и сотрудников, принимающих участие в специальной военной операции</w:t>
            </w:r>
            <w:bookmarkEnd w:id="2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, обучающихся по образовательным программам основного общего и (или) среднего общего образования в муниципальных общеобразовательных организациях, расположенных на территории Белогорского муниципального округа</w:t>
            </w:r>
            <w:bookmarkEnd w:id="1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Федерации.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32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Физические лица, в том числе индивидуальные предприниматели, юридические лица, в которых одно и тоже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 по мобилизации в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 в соответствии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Указом Президента Российской Федерации от 21.09.2022 №647 «Об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28.03.1998 №53-ФЗ «О воинской обязанности и военной службе», либо заключившие контракт о добровольном содействии в выполнении задач, возложенных на В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Федерации, по обращениям указанных лиц.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Распоряжение Администрации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Белогорск от 18.11.2022 № 303-р «О мерах экономической поддержки в условиях частичной мобилизации»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hd w:val="clear" w:color="auto" w:fill="FFFFFF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Военнослужащие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лица, заключившие контракт о пребывании в добровольческом формировании, содействующие выполнению задач, возложенных на Вооруженные 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Федерации, и лица, проходящие (проходившие) службу в войсках национальной гвардии Российской Федерации и имеющие специальное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      </w:r>
            <w:proofErr w:type="gramEnd"/>
          </w:p>
          <w:p w:rsidR="00BD279E" w:rsidRPr="00022309" w:rsidRDefault="00BD279E" w:rsidP="003B2E2A">
            <w:pPr>
              <w:shd w:val="clear" w:color="auto" w:fill="FFFFFF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военной операции.</w:t>
            </w: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города Благовещенска Амурской области от 03.05.2024 № 1966 «Об утверждении Административного регламента администрации города Благовещенска по предоставлению муниципальной услуги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подсобного хозяйства в собственность бесплатно»;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Бурейского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округа Амурской области от 22.04.2024 № 295 «Об утверждении административного регламента предоставления 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муниципальной услуги «Предоставление земельного участка для индивидуального жилищного строительства, ведения садоводства, огородничества, ведения личного подсобного хозяйства, находящегося в государственной или муниципальной собственности, в собственность бесплатно отдельной категории граждан в связи с их участием в специальной военной операции и членам их семей, состоящих на учете» на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Бурейского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округа»;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города Свободного Амурской области от 15.04.2024 № 482 «Об утверждении административного регламента предоставления муниципальной услуги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</w:t>
            </w:r>
            <w:proofErr w:type="gram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бесплатно»</w:t>
            </w:r>
          </w:p>
          <w:p w:rsidR="00887E92" w:rsidRPr="00022309" w:rsidRDefault="00887E92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7E92" w:rsidRPr="00022309" w:rsidRDefault="00887E92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7E92" w:rsidRPr="00022309" w:rsidRDefault="00887E92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7E92" w:rsidRPr="00022309" w:rsidRDefault="00887E92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7E92" w:rsidRPr="00022309" w:rsidRDefault="00887E92" w:rsidP="003B2E2A">
            <w:pPr>
              <w:ind w:firstLine="52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Частичная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оплата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стоимости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путевок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предоставляется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каждого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ребенка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его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пребывание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организациях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отдыха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оздоровления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детей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сроком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пребывания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менее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календарных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дней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более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21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календарного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дня.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Максимальный размер частичной оплаты стоимости путевки в организации отдыха и оздоровления детей за 21 день пребывания устанавливается в размере: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а) в загородных детских стационарных оздоровительных лагерях Амурской области (с круглосуточным пребыванием) для работающих граждан - 7500,00 (семь тысяч пятьсот) рублей;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б) в загородных детских стационарных оздоровительных лагерях Российской Федерации (с круглосуточным пребыванием) для родителей (законных представителей) несовершеннолетних детей, чьи родители (законные представители) являются военнослужащими, участвующими в специальной военной операции, - 35 000,00 (тридцать пять тысяч) рублей;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в) в оздоровительных лагерях с дневным пребыванием детей для работающих граждан – 5 000,00 (пять тысяч) рублей;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 xml:space="preserve">г) в оздоровительных лагерях с дневным пребыванием детей для родителей (законных представителей) несовершеннолетних детей, чьи родители (законные представители) являются военнослужащими, участвующими в специальной военной операции – 13 600,00 </w:t>
            </w:r>
            <w:r w:rsidRPr="00022309">
              <w:rPr>
                <w:rFonts w:ascii="PT Astra Serif" w:hAnsi="PT Astra Serif" w:cs="Arial"/>
              </w:rPr>
              <w:lastRenderedPageBreak/>
              <w:t>(тринадцать тысяч шестьсот) рублей;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д</w:t>
            </w:r>
            <w:proofErr w:type="spellEnd"/>
            <w:r w:rsidRPr="00022309">
              <w:rPr>
                <w:rFonts w:ascii="PT Astra Serif" w:hAnsi="PT Astra Serif" w:cs="Arial"/>
                <w:sz w:val="24"/>
                <w:szCs w:val="24"/>
              </w:rPr>
              <w:t>) в оздоровительных лагерях с дневным пребыванием детей для родителей (законных представителей) несовершеннолетних детей, чьи родители (законные представители) являются военнослужащими, участвовавшими в специальной военной операции – 13 600,00 (тринадцать тысяч шестьсот) рублей.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887E92" w:rsidP="003B2E2A">
            <w:pPr>
              <w:pStyle w:val="consplusnormal0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Calibri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lastRenderedPageBreak/>
              <w:t>Р</w:t>
            </w:r>
            <w:r w:rsidR="00BD279E" w:rsidRPr="00022309">
              <w:rPr>
                <w:rFonts w:ascii="PT Astra Serif" w:hAnsi="PT Astra Serif" w:cs="Arial"/>
              </w:rPr>
              <w:t>одител</w:t>
            </w:r>
            <w:r w:rsidRPr="00022309">
              <w:rPr>
                <w:rFonts w:ascii="PT Astra Serif" w:hAnsi="PT Astra Serif" w:cs="Arial"/>
              </w:rPr>
              <w:t>и</w:t>
            </w:r>
            <w:r w:rsidR="00BD279E" w:rsidRPr="00022309">
              <w:rPr>
                <w:rFonts w:ascii="PT Astra Serif" w:hAnsi="PT Astra Serif" w:cs="Arial"/>
              </w:rPr>
              <w:t xml:space="preserve"> (законны</w:t>
            </w:r>
            <w:r w:rsidRPr="00022309">
              <w:rPr>
                <w:rFonts w:ascii="PT Astra Serif" w:hAnsi="PT Astra Serif" w:cs="Arial"/>
              </w:rPr>
              <w:t>е</w:t>
            </w:r>
            <w:r w:rsidR="00BD279E" w:rsidRPr="00022309">
              <w:rPr>
                <w:rFonts w:ascii="PT Astra Serif" w:hAnsi="PT Astra Serif" w:cs="Arial"/>
              </w:rPr>
              <w:t xml:space="preserve"> представител</w:t>
            </w:r>
            <w:r w:rsidRPr="00022309">
              <w:rPr>
                <w:rFonts w:ascii="PT Astra Serif" w:hAnsi="PT Astra Serif" w:cs="Arial"/>
              </w:rPr>
              <w:t>и</w:t>
            </w:r>
            <w:r w:rsidR="00BD279E" w:rsidRPr="00022309">
              <w:rPr>
                <w:rFonts w:ascii="PT Astra Serif" w:hAnsi="PT Astra Serif" w:cs="Arial"/>
              </w:rPr>
              <w:t>) несовершеннолетних детей, чьи родители (законные представители) являются военнослужащими, участвующими в специальной военной операции, и лиц, проходящих службу в войсках национальной гвардии Российской Федерации, принимающих (принимавших) в 2025 году участие в специальной военной операции, а также выполняющих (выполнявших) в 2025 году задачи (исполняющих (исполнявших) в 2025 году свои служебные обязанности) на приграничных территориях субъектов Российской Федерации, прилегающих к</w:t>
            </w:r>
            <w:proofErr w:type="gramEnd"/>
            <w:r w:rsidR="00BD279E" w:rsidRPr="00022309">
              <w:rPr>
                <w:rFonts w:ascii="PT Astra Serif" w:hAnsi="PT Astra Serif" w:cs="Arial"/>
              </w:rPr>
              <w:t xml:space="preserve"> районам проведения специальной военной операции, в пределах которых введен правовой режим </w:t>
            </w:r>
            <w:proofErr w:type="spellStart"/>
            <w:r w:rsidR="00BD279E" w:rsidRPr="00022309">
              <w:rPr>
                <w:rFonts w:ascii="PT Astra Serif" w:hAnsi="PT Astra Serif" w:cs="Arial"/>
              </w:rPr>
              <w:t>контртеррористической</w:t>
            </w:r>
            <w:proofErr w:type="spellEnd"/>
            <w:r w:rsidR="00BD279E" w:rsidRPr="00022309">
              <w:rPr>
                <w:rFonts w:ascii="PT Astra Serif" w:hAnsi="PT Astra Serif" w:cs="Arial"/>
              </w:rPr>
              <w:t xml:space="preserve"> операции за пребывание детей в загородных детских стационарных оздоровительных лагерях Российской Федерации (с круглосуточным пребыванием).</w:t>
            </w:r>
          </w:p>
          <w:p w:rsidR="00BD279E" w:rsidRPr="00022309" w:rsidRDefault="00887E92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Родители</w:t>
            </w:r>
            <w:r w:rsidR="00BD279E" w:rsidRPr="00022309">
              <w:rPr>
                <w:rFonts w:ascii="PT Astra Serif" w:hAnsi="PT Astra Serif" w:cs="Arial"/>
              </w:rPr>
              <w:t xml:space="preserve"> (законны</w:t>
            </w:r>
            <w:r w:rsidRPr="00022309">
              <w:rPr>
                <w:rFonts w:ascii="PT Astra Serif" w:hAnsi="PT Astra Serif" w:cs="Arial"/>
              </w:rPr>
              <w:t>е</w:t>
            </w:r>
            <w:r w:rsidR="00BD279E" w:rsidRPr="00022309">
              <w:rPr>
                <w:rFonts w:ascii="PT Astra Serif" w:hAnsi="PT Astra Serif" w:cs="Arial"/>
              </w:rPr>
              <w:t xml:space="preserve"> представител</w:t>
            </w:r>
            <w:r w:rsidRPr="00022309">
              <w:rPr>
                <w:rFonts w:ascii="PT Astra Serif" w:hAnsi="PT Astra Serif" w:cs="Arial"/>
              </w:rPr>
              <w:t>и</w:t>
            </w:r>
            <w:r w:rsidR="00BD279E" w:rsidRPr="00022309">
              <w:rPr>
                <w:rFonts w:ascii="PT Astra Serif" w:hAnsi="PT Astra Serif" w:cs="Arial"/>
              </w:rPr>
              <w:t xml:space="preserve">) несовершеннолетних детей, чьи родители (законные представители) являются (являлись) военнослужащими, участвующими (участвовавшими) в специальной военной операции, за пребывание детей в оздоровительных лагерях с дневным пребыванием детей, включенных министерством образования и науки Амурской области в реестр </w:t>
            </w:r>
            <w:r w:rsidR="00BD279E" w:rsidRPr="00022309">
              <w:rPr>
                <w:rFonts w:ascii="PT Astra Serif" w:hAnsi="PT Astra Serif" w:cs="Arial"/>
              </w:rPr>
              <w:lastRenderedPageBreak/>
              <w:t>организаций отдыха детей и их оздоровления.</w:t>
            </w:r>
          </w:p>
          <w:p w:rsidR="00BD279E" w:rsidRPr="00022309" w:rsidRDefault="00BD279E" w:rsidP="003B2E2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Постановление Администрации города Благовещенска Амурской области от 31.05.2024 № 2484 «Об утверждении Положения о порядке и условиях предоставления работающим гражданам частичной оплаты стоимости путевок в загородные детские стационарные оздоровительные лагеря и оздоровительные лагеря с дневным пребыванием детей в каникулярное время»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Муниципальная услуга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ведения садоводства, огородничества, ведения личного подсобного хозяйства в собственность бесплатно»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Военнослужащие, лица, заключившие контракт о пребывании в добровольческом формировании, содействующие выполнению задач, возложенных на Воору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      </w:r>
            <w:proofErr w:type="gramEnd"/>
          </w:p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</w:t>
            </w:r>
            <w:proofErr w:type="spell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имив</w:t>
            </w:r>
            <w:proofErr w:type="spell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ходе участия в специальной военной операции (далее - члены семей погибших (умерших) участников специальной военной операции).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Благовещенского муниципального округа от 23.04.2024 № 915 «Об утверждении Административного регламента предоставления муниципальной услуги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ведения садоводства, огородничества, ведения личного подсобного хозяйства в собственность бесплатно»</w:t>
            </w:r>
            <w:proofErr w:type="gramEnd"/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Муниципальная услуга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бесплатно»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проходящие (проходившие) военную службу в Вооруженных Силах Российской Федерации, лица,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 №61-ФЗ «Об обороне», лица, заключившие контракт о добровольном содействии в выполнении зад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ач, возложенных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 или войска национальной гвардии Российской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проживающие на день завершения своего участия в специальной военной операции на территории Амурской области;</w:t>
            </w:r>
            <w:proofErr w:type="gramEnd"/>
          </w:p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военной операции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Постановление Администрации города Зеи от 22.07.2024 № 741 «Об утверждении Административного регламента предоставления муниципальной услуги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бесплатно»</w:t>
            </w:r>
            <w:proofErr w:type="gramEnd"/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Предоставление земельного участка для индивидуального жилищного строительства, ведения садоводства, огородничества, ведения личного подсобного хозяйства, находящегося в государственной или муниципальной собственности, в собственность бесплатно отдельной категории граждан в связи с их участием в специальной военной операции и членам их семей, состоящих на учете.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Военнослужащие, лица, заключившие контракт о пребывании в добровольческом формировании, содействующие выполнению зад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ач, возложенных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илы Российской Федерации, и лица, проходящие (проходившие) службу в войсках национальной гвардии Российской Федерации и имеющие специальное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</w:t>
            </w:r>
            <w:proofErr w:type="gramEnd"/>
          </w:p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операции.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Тындинского муниципального округа от 16.07.2024 № 663 «Об утверждении Административного регламента предоставления муниципальной услуги «Предоставление земельного участка для индивидуального жилищного строительства, ведения садоводства, огородничества, ведения личного подсобного хозяйства, находящегося в государственной или муниципальной собственности, в собственность бесплатно отдельной категории граждан в связи с их участием в специальной военной операции и членам их семей, состоящих на учете»;</w:t>
            </w:r>
            <w:proofErr w:type="gramEnd"/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постановление Администрации Тындинского муниципального округа от 16.07.2024 № 662 «Об утверждении Административного регламента предоставления муниципальной услуги «Постановка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бесплатно»</w:t>
            </w:r>
            <w:proofErr w:type="gramEnd"/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Установка автономных дымовых пожарных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извещателей</w:t>
            </w:r>
            <w:proofErr w:type="spellEnd"/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Семьи участников специальной военной операции</w:t>
            </w: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Завитинского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округа от 04.07.2024</w:t>
            </w:r>
            <w:r w:rsidR="004819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8194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№ 1092 «Об организации работы по установке автономных дымовых пожарных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извещателей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в местах проживания многодетных семей, семей, находящихся в социально опасном положении, одиноких матерей, семей участников </w:t>
            </w:r>
            <w:r w:rsidR="00A12268" w:rsidRPr="00022309">
              <w:rPr>
                <w:rFonts w:ascii="PT Astra Serif" w:hAnsi="PT Astra Serif" w:cs="Times New Roman"/>
                <w:sz w:val="24"/>
                <w:szCs w:val="24"/>
              </w:rPr>
              <w:t>специальной военной операции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, одиноко проживающих граждан, являющихся получателями пенсии и достигших возраста 70 лет, инвалидов I, II и III групп на территории </w:t>
            </w:r>
            <w:proofErr w:type="spellStart"/>
            <w:r w:rsidRPr="00022309">
              <w:rPr>
                <w:rFonts w:ascii="PT Astra Serif" w:hAnsi="PT Astra Serif" w:cs="Times New Roman"/>
                <w:sz w:val="24"/>
                <w:szCs w:val="24"/>
              </w:rPr>
              <w:t>Завитинского</w:t>
            </w:r>
            <w:proofErr w:type="spellEnd"/>
            <w:r w:rsidRPr="00022309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округа» </w:t>
            </w:r>
            <w:proofErr w:type="gramEnd"/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1A47F3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Е</w:t>
            </w:r>
            <w:r w:rsidR="00BD279E" w:rsidRPr="00022309">
              <w:rPr>
                <w:rFonts w:ascii="PT Astra Serif" w:hAnsi="PT Astra Serif"/>
              </w:rPr>
              <w:t xml:space="preserve">жемесячная денежная компенсации стоимости питания один раз в день кровным родственникам (братьям, сестрам), участников специальной военной операции, обучающимся по образовательным программам основного общего и (или) среднего общего образования в муниципальных образовательных организациях, расположенных на территории Белогорского муниципального округа, в дни посещения учебных занятий за счет средств муниципального бюджета 100 процентов его стоимости в </w:t>
            </w:r>
            <w:proofErr w:type="gramStart"/>
            <w:r w:rsidR="00BD279E" w:rsidRPr="00022309">
              <w:rPr>
                <w:rFonts w:ascii="PT Astra Serif" w:hAnsi="PT Astra Serif"/>
              </w:rPr>
              <w:t>размере</w:t>
            </w:r>
            <w:proofErr w:type="gramEnd"/>
            <w:r w:rsidR="00BD279E" w:rsidRPr="00022309">
              <w:rPr>
                <w:rFonts w:ascii="PT Astra Serif" w:hAnsi="PT Astra Serif"/>
              </w:rPr>
              <w:t xml:space="preserve"> установленном постановлением Правительства Амурской области от 03.10.2022 № 978 «Об установлении размера бесплатного питания детей военнослужащих и сотрудников некоторых федеральных государственных органов, обучающихся по образовательным </w:t>
            </w:r>
            <w:r w:rsidR="00BD279E" w:rsidRPr="00022309">
              <w:rPr>
                <w:rFonts w:ascii="PT Astra Serif" w:hAnsi="PT Astra Serif"/>
              </w:rPr>
              <w:lastRenderedPageBreak/>
              <w:t xml:space="preserve">программам основного общего и (или) среднего общего образования в государственных и муниципальных общеобразовательных организациях, расположенных на территории Амурской области, в дни посещения учебных занятий»; 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ежемесячная компенсация в размере 100 процентов фактически внесенной родительской платы за присмотр и уход за детьми в муниципальных образовательных организациях, находящихся на территории Белогорского муниципального округа, на каждого ребенка, один из кровных родственников (брат, сестра) которого является участником специальной военной операции.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328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lastRenderedPageBreak/>
              <w:t>Кровные родственники (брат, сестра) участников специальной военной операции, обучающихся по образовательным программам дошкольного общего, основного общего и (или) среднего общего образования в муниципальных образовательных организациях Белогорского муниципального округа.</w:t>
            </w:r>
          </w:p>
          <w:p w:rsidR="00BD279E" w:rsidRPr="00022309" w:rsidRDefault="00BD279E" w:rsidP="003B2E2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Решение Думы Белогорского муни</w:t>
            </w:r>
            <w:r w:rsidR="0048194F">
              <w:rPr>
                <w:rFonts w:ascii="PT Astra Serif" w:hAnsi="PT Astra Serif"/>
              </w:rPr>
              <w:t>ципального округа от 22.11.2024</w:t>
            </w:r>
            <w:r w:rsidRPr="00022309">
              <w:rPr>
                <w:rFonts w:ascii="PT Astra Serif" w:hAnsi="PT Astra Serif"/>
              </w:rPr>
              <w:t xml:space="preserve"> 91/765 «О дополнительных мерах поддержки кровным родственникам (братьям, сестрам) участников специальной военной операции, обучающимся в образовательных организациях Белогорского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Замена элементов питания в автономных дымовых пожарных </w:t>
            </w:r>
            <w:proofErr w:type="spellStart"/>
            <w:r w:rsidRPr="00022309">
              <w:rPr>
                <w:rFonts w:ascii="PT Astra Serif" w:hAnsi="PT Astra Serif"/>
              </w:rPr>
              <w:t>извещателях</w:t>
            </w:r>
            <w:proofErr w:type="spellEnd"/>
            <w:r w:rsidRPr="00022309">
              <w:rPr>
                <w:rFonts w:ascii="PT Astra Serif" w:hAnsi="PT Astra Serif"/>
              </w:rPr>
              <w:t>, установленных в многоквартирных и индивидуальных жилых домах в местах проживания граждан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 xml:space="preserve">Семьи участников специальной военной операции.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Решение Благовещенской городской Думы от 28.11.2024 № 5/33 «Об установлении дополнительной меры социальной поддержки для отдельных категорий граждан»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Оплата полной стоимости путевок для детей в оздоровительные лагеря с дневным пребыванием детей в каникулярное время в 2025 году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Дети военнослужащих, принимающих (принимавших)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Постановление администрации Тындинского муниципального округа от 07.04.2025 № 403 «Об утверждении порядка предоставления мер социальной поддержки для льготной категории граждан на осуществление оплаты стоимости путевок для детей в лагерь с дневным пребыванием детей в каникулярное время в 2025 году» 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/>
              </w:rPr>
            </w:pP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Получение бесплатных путевок в </w:t>
            </w:r>
            <w:proofErr w:type="gram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оздоровительные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лагеряю</w:t>
            </w:r>
            <w:proofErr w:type="spellEnd"/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Arial"/>
                <w:shd w:val="clear" w:color="auto" w:fill="FFFFFF"/>
              </w:rPr>
            </w:pP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Дети в возрасте от 6 до 17 лет, 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lastRenderedPageBreak/>
              <w:t>родители (законные представители) которых проходили службу в Вооруженных силах Российской Федерации, войсках национальной гвардии Российской Федерации, являлись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 Российской Федерации, сотрудниками Следственного комитета Российской Федерации и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proofErr w:type="gramStart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выполняли возложенные на них задачи или принимали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областях,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 w:cs="Arial"/>
                <w:shd w:val="clear" w:color="auto" w:fill="FFFFFF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операци</w:t>
            </w:r>
            <w:r w:rsidR="00A12268" w:rsidRPr="00022309">
              <w:rPr>
                <w:rFonts w:ascii="PT Astra Serif" w:hAnsi="PT Astra Serif" w:cs="Arial"/>
                <w:shd w:val="clear" w:color="auto" w:fill="FFFFFF"/>
              </w:rPr>
              <w:t>и, и погибли (умерли) во время специальной военной операции</w:t>
            </w:r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либо умерли или получили инвалидность 1</w:t>
            </w:r>
            <w:proofErr w:type="gramEnd"/>
            <w:r w:rsidRPr="00022309">
              <w:rPr>
                <w:rFonts w:ascii="PT Astra Serif" w:hAnsi="PT Astra Serif" w:cs="Arial"/>
                <w:shd w:val="clear" w:color="auto" w:fill="FFFFFF"/>
              </w:rPr>
              <w:t xml:space="preserve"> группы вследствие военной травмы, полученной при участии в специальной военной операции.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2"/>
              <w:shd w:val="clear" w:color="auto" w:fill="FFFFFF"/>
              <w:spacing w:before="0" w:after="240"/>
              <w:ind w:firstLine="529"/>
              <w:jc w:val="both"/>
              <w:textAlignment w:val="baseline"/>
              <w:outlineLvl w:val="1"/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br/>
            </w:r>
            <w:proofErr w:type="gramStart"/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lastRenderedPageBreak/>
              <w:t>г</w:t>
            </w:r>
            <w:proofErr w:type="gramEnd"/>
            <w:r w:rsidRPr="00022309">
              <w:rPr>
                <w:rFonts w:ascii="PT Astra Serif" w:hAnsi="PT Astra Serif" w:cs="Arial"/>
                <w:b w:val="0"/>
                <w:color w:val="auto"/>
                <w:sz w:val="24"/>
                <w:szCs w:val="24"/>
              </w:rPr>
              <w:t>. Благовещенск от 18.06.2025 № 3315 «Об утверждении Порядка предоставления бесплатных путевок отдельным категориям граждан в оздоровительные лагеря с дневным пребыванием детей, расположенные на территории городского округа города Благовещенска»</w:t>
            </w: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</w:pP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Освобождение с 01.01.2025 от уплаты земельного налога</w:t>
            </w:r>
          </w:p>
        </w:tc>
        <w:tc>
          <w:tcPr>
            <w:tcW w:w="4619" w:type="dxa"/>
            <w:shd w:val="clear" w:color="auto" w:fill="FFFFFF" w:themeFill="background1"/>
          </w:tcPr>
          <w:p w:rsidR="000C5E03" w:rsidRPr="00022309" w:rsidRDefault="00BD279E" w:rsidP="000C5E03">
            <w:pPr>
              <w:spacing w:before="168" w:line="288" w:lineRule="atLeast"/>
              <w:ind w:firstLine="32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Лица, принимающие (принимавшие) участие в специальной военной операции: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граждане, заключившие контракт о пребывании в добровольческом формировании (о добровольном содействии в выполнении зад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ач, возложенных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женных на Вооруженные 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илы Российской Федерации; </w:t>
            </w:r>
          </w:p>
          <w:p w:rsidR="00BD279E" w:rsidRPr="00022309" w:rsidRDefault="00BD279E" w:rsidP="000C5E03">
            <w:pPr>
              <w:spacing w:before="168" w:line="288" w:lineRule="atLeast"/>
              <w:ind w:firstLine="328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лица, выполняющие (выполнявшие) возложенные на них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проведения специальной военной операции: 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- сотрудники органов внутренних дел Российской Федерации; - прокурорские работники; </w:t>
            </w:r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  </w:t>
            </w:r>
            <w:proofErr w:type="gramEnd"/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семей: - лиц, указанных в подпунктах 1 - 3 настоящего пункта;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- граждан, призванных на военную службу по мобилизации в Вооруженные </w:t>
            </w:r>
            <w:r w:rsidR="000C5E03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илы Российской Федерации;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- военнослужащих, принимающих (принимавших) участие в специальной военной операции;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- военнослужащих спасательных воинских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задачи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 </w:t>
            </w:r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военнослужащих органов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подразделениях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; </w:t>
            </w:r>
          </w:p>
          <w:p w:rsidR="00BD279E" w:rsidRPr="00022309" w:rsidRDefault="00BD279E" w:rsidP="003B2E2A">
            <w:pPr>
              <w:spacing w:before="168" w:line="288" w:lineRule="atLeast"/>
              <w:ind w:firstLine="54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члены семей: - лиц, указанных в подпунктах 1 - 3 настоящего пункта, лиц, относящихся к ветеранам боевых действий в соответствии с подпунктами 2.3 и 9 пункта 1 статьи 3 Федерального закона от 12.01.1995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иц, погибших (умерших) в связи с участием в </w:t>
            </w:r>
            <w:proofErr w:type="gramStart"/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боевых действиях в составе Вооруженных Сил Донецкой Народной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 </w:t>
            </w:r>
            <w:proofErr w:type="gramEnd"/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Решение Белогорского городского Совета народных депутатов от </w:t>
            </w:r>
            <w:r w:rsidRPr="00022309">
              <w:rPr>
                <w:rFonts w:ascii="PT Astra Serif" w:hAnsi="PT Astra Serif"/>
                <w:sz w:val="24"/>
                <w:szCs w:val="24"/>
              </w:rPr>
              <w:t>22.11.2012</w:t>
            </w:r>
            <w:r w:rsidR="0048194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№ 65/124 </w:t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«Об утверждении положения</w:t>
            </w:r>
            <w:r w:rsidR="0048194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«О земельном налоге на территории муниципального образования город Белогорск»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/>
              </w:rPr>
              <w:t>Освобождение с 01.01.2024 от уплаты земельного налога.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Ветераны и инвалиды боевых действий;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>военнослужащие, принимающие (принимавшие) участие в специальной военной операции;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ind w:firstLine="469"/>
              <w:jc w:val="both"/>
              <w:rPr>
                <w:rFonts w:ascii="PT Astra Serif" w:hAnsi="PT Astra Serif"/>
              </w:rPr>
            </w:pPr>
            <w:proofErr w:type="gramStart"/>
            <w:r w:rsidRPr="00022309">
              <w:rPr>
                <w:rFonts w:ascii="PT Astra Serif" w:hAnsi="PT Astra Serif" w:cs="Arial"/>
              </w:rPr>
              <w:t xml:space="preserve">лица, указанных в подпунктах 9.1 – 9.5 пункта 1 статьи 407 </w:t>
            </w:r>
            <w:hyperlink r:id="rId19" w:tgtFrame="_blank" w:history="1">
              <w:r w:rsidRPr="00022309">
                <w:rPr>
                  <w:rStyle w:val="hyperlink"/>
                  <w:rFonts w:ascii="PT Astra Serif" w:hAnsi="PT Astra Serif" w:cs="Arial"/>
                </w:rPr>
                <w:t>Налогового кодекса Российской Федерации</w:t>
              </w:r>
            </w:hyperlink>
            <w:r w:rsidRPr="00022309">
              <w:rPr>
                <w:rFonts w:ascii="PT Astra Serif" w:hAnsi="PT Astra Serif" w:cs="Arial"/>
              </w:rPr>
              <w:t>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Решение Константиновского сельского Совета народных депутатов Константиновского района от 26.09.2024 № 41 «О земельном налоге на территории Константиновского сельсовета»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Дополнительные меры социальной поддержки по ремонту дома (квартиры) </w:t>
            </w:r>
          </w:p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Дополнительные меры социальной поддержки с целью осуществления ремонтных работ дома (квартиры)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Граждане, принимающие (принимавшие) участие в специальной военной операции, и члены их семей </w:t>
            </w:r>
          </w:p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Семьи военнослужащих, лиц, проходивших службу в войсках национальной гвардии Российской Федерации и имеющих специальное звание полиции, и иных лиц, принимавших на добровольной основе участие в специальной военной операции. </w:t>
            </w:r>
          </w:p>
          <w:p w:rsidR="00BD279E" w:rsidRPr="00022309" w:rsidRDefault="00BD279E" w:rsidP="003B2E2A">
            <w:pPr>
              <w:ind w:firstLine="708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Свободненского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районного Совета народных депутатов от 27.06.2025 № 98 «Об установлении дополнительных мер социальной поддержки отдельной категории граждан, принимающих (принимавших) участие в специальной военной операции, и членам их семей по ремонту дома (квартиры) за счет средств районного бюджета, в том числе поступивших в районный бюджет от благотворителей»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>Грант в форме субсидии на реализацию проектов создания, развития и (или) модернизации производства товаров (работ, услуг)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hAnsi="PT Astra Serif" w:cs="Arial"/>
              </w:rPr>
              <w:t xml:space="preserve">Участники специальной военной операции, являющиеся субъектами малого и среднего предпринимательства, а также физические лицам из числа участников специальной военной операции, не являющиеся индивидуальными </w:t>
            </w:r>
            <w:r w:rsidRPr="00022309">
              <w:rPr>
                <w:rFonts w:ascii="PT Astra Serif" w:hAnsi="PT Astra Serif" w:cs="Arial"/>
              </w:rPr>
              <w:lastRenderedPageBreak/>
              <w:t>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Постановление Администрации Благовещенского муниципального округа от 18.09.2025 № 2472 «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Об утверждении Порядка предоставления гранта в форме субсидии на реализацию проектов создания, развития и (или) модернизации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производства товаров (работ, услуг) участникам специальной военной операции, являющимся субъектами малого и среднего предпринимательства, а также физическим лицам из числа участников специальной военной операции, не являющимся индивидуальными предпринимателями и применяющим специальный налоговый режим «Налог на профессиональный</w:t>
            </w:r>
            <w:proofErr w:type="gramEnd"/>
            <w:r w:rsidRPr="00022309">
              <w:rPr>
                <w:rFonts w:ascii="PT Astra Serif" w:hAnsi="PT Astra Serif" w:cs="Arial"/>
                <w:sz w:val="24"/>
                <w:szCs w:val="24"/>
              </w:rPr>
              <w:t xml:space="preserve"> доход»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  <w:lang w:val="en-US"/>
              </w:rPr>
              <w:lastRenderedPageBreak/>
              <w:t>5</w:t>
            </w:r>
            <w:r w:rsidRPr="0002230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     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Совета народных депутатов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Сковородинского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 от 25.10.2022 № 38 «О земельном налоге на территории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Сковородинского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Решение Думы города Благовещенска от 29.09.2005 № 4/32 «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 утверждении Положения о земельном налоге на территории города Благовещенска»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proofErr w:type="gram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Думы</w:t>
            </w:r>
            <w:proofErr w:type="gram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ЗАТО Циолковский</w:t>
            </w:r>
            <w:r w:rsidR="0048194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от 19.10.2022 № 40 «О земельном налоге на территории ЗАТО Циолковский»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01.01.2025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Райчихинского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городского Совета народных депутатов от 27.10.2020 № 334/28 «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 утверждении положения «О земельном налоге на территории городского округа города Райчихинск»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Серышевского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 от 07.10.2022 № 20 «Об утверждении положения «О земельном налоге на территории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Серышевского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Военнослужащие, принимающие (принимавшие) участие в специальной военной операции;</w:t>
            </w:r>
            <w:r w:rsidRPr="000223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ветераны и инвалиды боевых действий; 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Совета народных депутатов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Магдагачинского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 от 11.10.2024 № 2/21 «Об утверждении положения «О земельном налоге на территории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Магдагачинского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лица, указанные в пунктах 9.1 - 9.5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Завитинского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 от 24.11.2021 </w:t>
            </w:r>
            <w:r w:rsidR="0048194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№ 51/7 «Об утверждении положения «О земельном налоге на территории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Завитинского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01.01.2025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муниципального образования «Город Свободный» от 09.02.2017 № 181 «Об утверждении Положения об установлении земельного налога на территории города Свободного»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Ромненского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 от 26.11.2020 </w:t>
            </w:r>
            <w:r w:rsidR="0048194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№ 68 «Об утверждении положения «О земельном налоге на территории </w:t>
            </w:r>
            <w:proofErr w:type="spellStart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Ромненского</w:t>
            </w:r>
            <w:proofErr w:type="spellEnd"/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63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3B3FD0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</w:t>
            </w:r>
            <w:r w:rsidR="00BD279E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Решение Совета народных депутатов рабочего поселка (поселка городского типа) Прогресс от 19.04.2016 № 55 «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 утверждении положения «О земельном налоге на территории рабочего поселка (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пгт</w:t>
            </w:r>
            <w:proofErr w:type="spellEnd"/>
            <w:r w:rsidRPr="00022309">
              <w:rPr>
                <w:rFonts w:ascii="PT Astra Serif" w:hAnsi="PT Astra Serif" w:cs="Arial"/>
                <w:sz w:val="24"/>
                <w:szCs w:val="24"/>
              </w:rPr>
              <w:t>) Прогресс»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64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Освобождение с 01.01.2024 от уплаты земельного налога 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3FD0">
            <w:pPr>
              <w:spacing w:line="288" w:lineRule="atLeast"/>
              <w:ind w:firstLine="469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</w:t>
            </w:r>
            <w:r w:rsidR="003B3FD0"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Решение Совета народных депутатов Тындинского муниципального округа</w:t>
            </w:r>
            <w:r w:rsidR="0048194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от 16.11.2021 № 57 «Об утверждении Положения о земельном налоге на территории Тындинского муниципального округа Амурской области»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3FD0">
            <w:pPr>
              <w:spacing w:line="288" w:lineRule="atLeast"/>
              <w:jc w:val="both"/>
              <w:rPr>
                <w:rFonts w:ascii="PT Astra Serif" w:hAnsi="PT Astra Serif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Частичная оплата (компенсация) в размере 35000,00 рубля (100% от средней стоимости путевки), установленной межведомственной комиссией по оздоровлению и занятости детей и молодежи в Амурской области в загородные оздоровительные лагеря Амурской области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before="168"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Дети военнослужащих, участвующих в специальной военной операции.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Постановление Администрации Тындинского муниципального округа </w:t>
            </w:r>
            <w:r w:rsidRPr="0002230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br/>
              <w:t>от 07.04.2025 № 404 «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 утверждении Порядка предоставления мер социальной поддержки работающим гражданам на осуществление частичной оплаты стоимости путевки в загородный детский оздоровительный лагерь в каникулярное время в 2025 году»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66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Освобождение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01.01.2026 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от уплаты земельного налога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Решение Совета народных депутатов Михайловского муниципального округа от 11.11.2025 № 6/87</w:t>
            </w:r>
            <w:r w:rsidR="0048194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/>
                <w:sz w:val="24"/>
                <w:szCs w:val="24"/>
              </w:rPr>
              <w:t>«Об утверждении положения «О земельном налоге на территории Михайловского муниципального округа Амурской области»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67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Освобождение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01.01.2024 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от уплаты земельного налога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Решение </w:t>
            </w:r>
            <w:proofErr w:type="spellStart"/>
            <w:r w:rsidRPr="00022309">
              <w:rPr>
                <w:rFonts w:ascii="PT Astra Serif" w:hAnsi="PT Astra Serif"/>
                <w:sz w:val="24"/>
                <w:szCs w:val="24"/>
              </w:rPr>
              <w:t>Архаринского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от 16.11.2022 </w:t>
            </w:r>
            <w:r w:rsidR="0048194F">
              <w:rPr>
                <w:rFonts w:ascii="PT Astra Serif" w:hAnsi="PT Astra Serif"/>
                <w:sz w:val="24"/>
                <w:szCs w:val="24"/>
              </w:rPr>
              <w:br/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№ 10 «О земельном налоге на территории </w:t>
            </w:r>
            <w:proofErr w:type="spellStart"/>
            <w:r w:rsidRPr="00022309">
              <w:rPr>
                <w:rFonts w:ascii="PT Astra Serif" w:hAnsi="PT Astra Serif"/>
                <w:sz w:val="24"/>
                <w:szCs w:val="24"/>
              </w:rPr>
              <w:t>Архаринского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Освобождение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01.01.2024 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от уплаты земельного налога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лица, указанные в пунктах 9.1 - 9.5 части 1 статьи 407 Налогового кодекса 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022309">
              <w:rPr>
                <w:rFonts w:ascii="PT Astra Serif" w:hAnsi="PT Astra Serif"/>
                <w:sz w:val="24"/>
                <w:szCs w:val="24"/>
              </w:rPr>
              <w:t>Тындинской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городской Думы от 17.05.2012 № 481 «О земельном налоге на территории города Тынды»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Единовременная материальная помощь в размере 80000 (восемьдесят тысяч) рублей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582D35">
            <w:pPr>
              <w:pStyle w:val="ConsPlusNormal"/>
              <w:ind w:firstLine="46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Лица, взявшие на себя обязанности по погребению граждан, погибших (умерших) при непосредственном выполнении боевых (специальных) задач в ходе специальной военной операции, при исполнении обязанностей военной службы (службы) на приграничных территориях субъектов Российской Федерации, прилегающих к районам проведения специальной военной операции, в пределах которых введен правовой режим </w:t>
            </w:r>
            <w:proofErr w:type="spellStart"/>
            <w:r w:rsidRPr="00022309">
              <w:rPr>
                <w:rFonts w:ascii="PT Astra Serif" w:hAnsi="PT Astra Serif"/>
                <w:sz w:val="24"/>
                <w:szCs w:val="24"/>
              </w:rPr>
              <w:t>контртеррористической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операции 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Тынды от 15.10.2025 № 1758</w:t>
            </w:r>
            <w:r w:rsidR="0048194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/>
                <w:sz w:val="24"/>
                <w:szCs w:val="24"/>
              </w:rPr>
              <w:t>«Об утверждении Порядка оказания единовременной материальной помощи лицам, взявшим на себя обязанности по погребению граждан, погибших (умерших) при непосредственном выполнении боевых (специальных) задач в ходе специальной военной операции»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Освобождение</w:t>
            </w: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01.01.2024 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от уплаты земельного налога 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Военнослужащие, принимающие (принимавшие) участие в специальной военной операции;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ветераны и инвалиды боевых действий; </w:t>
            </w:r>
          </w:p>
          <w:p w:rsidR="00BD279E" w:rsidRPr="00022309" w:rsidRDefault="00BD279E" w:rsidP="003B2E2A">
            <w:pPr>
              <w:spacing w:line="288" w:lineRule="atLeast"/>
              <w:ind w:firstLine="46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указанные в пунктах 9.1 - 9.5 части 1 статьи 407 Налогового кодекса Российской Федерации.</w:t>
            </w: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48194F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 xml:space="preserve">Решение Совета народных депутатов Ивановского муниципального округа от 25.10.2021 № 36 «Об утверждении Положения о земельном налоге на территории Ивановского муниципального округа Амурской области» 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t>71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spacing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t>Грант в форме субсидии субъектам малого и среднего предпринимательства - участникам специальной военной операции на финансовое обеспечение затрат по реализации проектов создания, развития и (или) модернизации производства товаров (работ, услуг)</w:t>
            </w:r>
          </w:p>
        </w:tc>
        <w:tc>
          <w:tcPr>
            <w:tcW w:w="4619" w:type="dxa"/>
            <w:shd w:val="clear" w:color="auto" w:fill="FFFFFF" w:themeFill="background1"/>
          </w:tcPr>
          <w:p w:rsidR="003B3FD0" w:rsidRPr="00022309" w:rsidRDefault="00BD279E" w:rsidP="003B3FD0">
            <w:pPr>
              <w:pStyle w:val="ConsPlusNormal"/>
              <w:spacing w:before="240"/>
              <w:ind w:firstLine="469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/>
                <w:sz w:val="24"/>
                <w:szCs w:val="24"/>
              </w:rPr>
              <w:t xml:space="preserve">Индивидуальные предприниматели, физические лица, не являющиеся индивидуальными предпринимателями и применяющие специальный налоговый режим «Налог на профессиональный доход», - ветераны боевых действий, принимавшие участие (содействовавшие выполнению задач) в специальной военной операции на территориях </w:t>
            </w:r>
            <w:r w:rsidRPr="00022309">
              <w:rPr>
                <w:rFonts w:ascii="PT Astra Serif" w:hAnsi="PT Astra Serif"/>
                <w:sz w:val="24"/>
                <w:szCs w:val="24"/>
              </w:rPr>
              <w:lastRenderedPageBreak/>
              <w:t>Донецкой Народной Республики, Луганской Народной Республики и Украины с 24 февраля 2022 года, на территориях Запорожской области и Херсонской области с 30.09.2022, уволенным с военной службы (службы, работы);</w:t>
            </w:r>
            <w:proofErr w:type="gramEnd"/>
          </w:p>
          <w:p w:rsidR="00BD279E" w:rsidRPr="00022309" w:rsidRDefault="00BD279E" w:rsidP="003B3FD0">
            <w:pPr>
              <w:pStyle w:val="ConsPlusNormal"/>
              <w:spacing w:before="240"/>
              <w:ind w:firstLine="46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22309">
              <w:rPr>
                <w:rFonts w:ascii="PT Astra Serif" w:hAnsi="PT Astra Serif"/>
                <w:sz w:val="24"/>
                <w:szCs w:val="24"/>
              </w:rPr>
              <w:t>юридические лица, доля (суммарная доля) участия в уставном (складочном, акционерном) капитале которых одного или нескольких физических лиц -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уволенных с военной службы (службы, работы), превышает 50%.</w:t>
            </w:r>
            <w:proofErr w:type="gramEnd"/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529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02230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Благовещенска от 16.10.2025 </w:t>
            </w:r>
            <w:r w:rsidR="0048194F">
              <w:rPr>
                <w:rFonts w:ascii="PT Astra Serif" w:hAnsi="PT Astra Serif"/>
                <w:sz w:val="24"/>
                <w:szCs w:val="24"/>
              </w:rPr>
              <w:br/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№ 6054 «Об утверждении Порядка предоставления гранта в форме субсидии субъектам малого и среднего предпринимательства - участникам специальной военной операции на финансовое обеспечение затрат по реализации проектов создания, развития и (или) модернизации производства товаров </w:t>
            </w:r>
            <w:r w:rsidRPr="00022309">
              <w:rPr>
                <w:rFonts w:ascii="PT Astra Serif" w:hAnsi="PT Astra Serif"/>
                <w:sz w:val="24"/>
                <w:szCs w:val="24"/>
              </w:rPr>
              <w:lastRenderedPageBreak/>
              <w:t>(работ, услуг)»</w:t>
            </w:r>
          </w:p>
        </w:tc>
      </w:tr>
      <w:tr w:rsidR="00BD279E" w:rsidRPr="00022309" w:rsidTr="000C5E03">
        <w:trPr>
          <w:trHeight w:val="420"/>
        </w:trPr>
        <w:tc>
          <w:tcPr>
            <w:tcW w:w="618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3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007" w:type="dxa"/>
            <w:shd w:val="clear" w:color="auto" w:fill="FFFFFF" w:themeFill="background1"/>
          </w:tcPr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Частичная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оплата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стоимости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путёвок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загородные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стационарные оздоровительные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лагеря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каникулярное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время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(со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сроком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пребывания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менее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календарных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дней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более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21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календарного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дня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период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летних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школьных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каникул)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предоставляется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однократно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каждого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ребенка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его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пребывание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загородном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стационарном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оздоровительном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лагере.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Размер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частичной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оплаты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стоимости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путёвок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пришкольные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лагеря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устанавливается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соответствии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решением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областной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межведомственной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комиссии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вопросам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организации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отдыха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оздоровления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детей,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осуществляется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счёт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средств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областного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местного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бюджетов.</w:t>
            </w:r>
          </w:p>
          <w:p w:rsidR="003B3FD0" w:rsidRPr="00022309" w:rsidRDefault="003B3FD0" w:rsidP="003B2E2A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Право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на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предоставление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частичной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оплаты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стоимости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путёвок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загородные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стационарные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оздоровительные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лагеря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D279E" w:rsidRPr="00022309" w:rsidRDefault="00BD279E" w:rsidP="003B2E2A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022309">
              <w:rPr>
                <w:rFonts w:ascii="PT Astra Serif" w:hAnsi="PT Astra Serif" w:cs="Arial"/>
              </w:rPr>
              <w:t xml:space="preserve">Частичная оплата стоимости путёвок в загородные стационарные оздоровительные лагеря предоставляется однократно на каждого ребенка за его пребывание в загородном стационарном оздоровительном лагере. Срок пребывания детей составляет не более чем 21 календарный день. </w:t>
            </w:r>
          </w:p>
          <w:p w:rsidR="00BD279E" w:rsidRPr="00022309" w:rsidRDefault="00BD279E" w:rsidP="00811534">
            <w:pPr>
              <w:pStyle w:val="a8"/>
              <w:spacing w:before="0" w:beforeAutospacing="0" w:after="0" w:afterAutospacing="0"/>
              <w:jc w:val="both"/>
              <w:rPr>
                <w:rFonts w:ascii="PT Astra Serif" w:hAnsi="PT Astra Serif"/>
                <w:lang w:eastAsia="ru-RU"/>
              </w:rPr>
            </w:pPr>
            <w:r w:rsidRPr="00022309">
              <w:rPr>
                <w:rFonts w:ascii="PT Astra Serif" w:hAnsi="PT Astra Serif" w:cs="Arial"/>
              </w:rPr>
              <w:t>Размер частичной оплаты стоимости путёвок в загородные стационарные оздоровительные лагеря устанавливается в соответствии с решением областной межведомственной комиссии по вопросам организации отдыха и оздоровления детей, осуществляется за счёт средств областного и местного бюджетов.</w:t>
            </w:r>
          </w:p>
        </w:tc>
        <w:tc>
          <w:tcPr>
            <w:tcW w:w="4619" w:type="dxa"/>
            <w:shd w:val="clear" w:color="auto" w:fill="FFFFFF" w:themeFill="background1"/>
          </w:tcPr>
          <w:p w:rsidR="00BD279E" w:rsidRPr="00022309" w:rsidRDefault="00BD279E" w:rsidP="003B2E2A">
            <w:pPr>
              <w:ind w:firstLine="469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lastRenderedPageBreak/>
              <w:t>Военнослужащие,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участвующие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специальной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операции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родители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(законные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представители)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есовершеннолетних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детей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возрасте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6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лет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6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месяцев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18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лет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(включительно),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обучающихся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общеобразовательных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учреждениях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Завитинского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муниципального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округа.</w:t>
            </w:r>
          </w:p>
          <w:p w:rsidR="00BD279E" w:rsidRPr="00022309" w:rsidRDefault="00BD279E" w:rsidP="003B2E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B3FD0" w:rsidRPr="00022309" w:rsidRDefault="003B3FD0" w:rsidP="00FA3746">
            <w:pPr>
              <w:ind w:firstLine="612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3B3FD0" w:rsidRPr="00022309" w:rsidRDefault="003B3FD0" w:rsidP="00FA3746">
            <w:pPr>
              <w:ind w:firstLine="612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BD279E" w:rsidRPr="00022309" w:rsidRDefault="00BD279E" w:rsidP="00FA3746">
            <w:pPr>
              <w:ind w:firstLine="6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22309">
              <w:rPr>
                <w:rFonts w:ascii="PT Astra Serif" w:hAnsi="PT Astra Serif" w:cs="Arial"/>
                <w:sz w:val="24"/>
                <w:szCs w:val="24"/>
              </w:rPr>
              <w:t>Военнослужащие,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участвующие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специальной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военной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операции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родители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(законные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представители)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несовершеннолетних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детей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возрасте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лет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до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17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лет,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обучающихся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общеобразовательных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учреждениях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22309">
              <w:rPr>
                <w:rFonts w:ascii="PT Astra Serif" w:hAnsi="PT Astra Serif" w:cs="Arial"/>
                <w:sz w:val="24"/>
                <w:szCs w:val="24"/>
              </w:rPr>
              <w:t>Завитинского</w:t>
            </w:r>
            <w:proofErr w:type="spellEnd"/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муниципального</w:t>
            </w:r>
            <w:r w:rsidRPr="000223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22309">
              <w:rPr>
                <w:rFonts w:ascii="PT Astra Serif" w:hAnsi="PT Astra Serif" w:cs="Arial"/>
                <w:sz w:val="24"/>
                <w:szCs w:val="24"/>
              </w:rPr>
              <w:t>округа.</w:t>
            </w: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D279E" w:rsidRPr="00022309" w:rsidRDefault="00BD279E" w:rsidP="003B2E2A">
            <w:pPr>
              <w:spacing w:before="168" w:line="288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BD279E" w:rsidRPr="00022309" w:rsidRDefault="00BD279E" w:rsidP="00811534">
            <w:pPr>
              <w:pStyle w:val="a8"/>
              <w:spacing w:before="0" w:beforeAutospacing="0" w:after="0" w:afterAutospacing="0"/>
              <w:ind w:firstLine="529"/>
              <w:jc w:val="both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022309">
              <w:rPr>
                <w:rFonts w:ascii="PT Astra Serif" w:hAnsi="PT Astra Serif" w:cs="Arial"/>
                <w:bCs/>
              </w:rPr>
              <w:lastRenderedPageBreak/>
              <w:t xml:space="preserve">Постановление администрации </w:t>
            </w:r>
            <w:proofErr w:type="spellStart"/>
            <w:r w:rsidRPr="00022309">
              <w:rPr>
                <w:rFonts w:ascii="PT Astra Serif" w:hAnsi="PT Astra Serif" w:cs="Arial"/>
                <w:bCs/>
              </w:rPr>
              <w:t>Завитинского</w:t>
            </w:r>
            <w:proofErr w:type="spellEnd"/>
            <w:r w:rsidRPr="00022309">
              <w:rPr>
                <w:rFonts w:ascii="PT Astra Serif" w:hAnsi="PT Astra Serif" w:cs="Arial"/>
                <w:bCs/>
              </w:rPr>
              <w:t xml:space="preserve"> муниципального округа </w:t>
            </w:r>
            <w:r w:rsidRPr="00022309">
              <w:rPr>
                <w:rFonts w:ascii="PT Astra Serif" w:hAnsi="PT Astra Serif" w:cs="Arial"/>
              </w:rPr>
              <w:t>от 05.05.2025 № 640 «</w:t>
            </w:r>
            <w:r w:rsidRPr="00022309">
              <w:rPr>
                <w:rFonts w:ascii="PT Astra Serif" w:hAnsi="PT Astra Serif" w:cs="Arial"/>
                <w:bCs/>
              </w:rPr>
              <w:t xml:space="preserve">Об утверждении Порядка предоставления частичной оплаты стоимости путёвок для детей работающих граждан, для детей военнослужащих, участвующих в специальной военной операции в летние пришкольные лагеря с дневным пребыванием детей в каникулярное время, расположенные на территории </w:t>
            </w:r>
            <w:proofErr w:type="spellStart"/>
            <w:r w:rsidRPr="00022309">
              <w:rPr>
                <w:rFonts w:ascii="PT Astra Serif" w:hAnsi="PT Astra Serif" w:cs="Arial"/>
                <w:bCs/>
              </w:rPr>
              <w:lastRenderedPageBreak/>
              <w:t>Завитинского</w:t>
            </w:r>
            <w:proofErr w:type="spellEnd"/>
            <w:r w:rsidRPr="00022309">
              <w:rPr>
                <w:rFonts w:ascii="PT Astra Serif" w:hAnsi="PT Astra Serif" w:cs="Arial"/>
                <w:bCs/>
              </w:rPr>
              <w:t xml:space="preserve"> муниципального округа и Порядка предоставления частичной оплаты стоимости путёвок для детей работающих граждан, для детей военнослужащих, участвующих</w:t>
            </w:r>
            <w:proofErr w:type="gramEnd"/>
            <w:r w:rsidRPr="00022309">
              <w:rPr>
                <w:rFonts w:ascii="PT Astra Serif" w:hAnsi="PT Astra Serif" w:cs="Arial"/>
                <w:bCs/>
              </w:rPr>
              <w:t xml:space="preserve"> в специальной военной операции в загородные стационарные оздоровительные лагеря в каникулярное время, расположенные на территории Амурской области, на территории Российской Федерации»</w:t>
            </w:r>
            <w:r w:rsidRPr="00022309">
              <w:rPr>
                <w:rFonts w:ascii="PT Astra Serif" w:hAnsi="PT Astra Serif" w:cs="Arial"/>
              </w:rPr>
              <w:t xml:space="preserve"> </w:t>
            </w:r>
          </w:p>
        </w:tc>
      </w:tr>
    </w:tbl>
    <w:p w:rsidR="00BD279E" w:rsidRPr="00022309" w:rsidRDefault="00BD279E" w:rsidP="003B3FD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BD279E" w:rsidRPr="00022309" w:rsidSect="003B2E2A">
      <w:headerReference w:type="default" r:id="rId2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68" w:rsidRDefault="00A12268" w:rsidP="0002020B">
      <w:pPr>
        <w:spacing w:after="0" w:line="240" w:lineRule="auto"/>
      </w:pPr>
      <w:r>
        <w:separator/>
      </w:r>
    </w:p>
  </w:endnote>
  <w:endnote w:type="continuationSeparator" w:id="1">
    <w:p w:rsidR="00A12268" w:rsidRDefault="00A12268" w:rsidP="0002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68" w:rsidRDefault="00A12268" w:rsidP="0002020B">
      <w:pPr>
        <w:spacing w:after="0" w:line="240" w:lineRule="auto"/>
      </w:pPr>
      <w:r>
        <w:separator/>
      </w:r>
    </w:p>
  </w:footnote>
  <w:footnote w:type="continuationSeparator" w:id="1">
    <w:p w:rsidR="00A12268" w:rsidRDefault="00A12268" w:rsidP="0002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503329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</w:rPr>
    </w:sdtEndPr>
    <w:sdtContent>
      <w:p w:rsidR="00A12268" w:rsidRPr="00B12B6B" w:rsidRDefault="00434C85">
        <w:pPr>
          <w:pStyle w:val="ab"/>
          <w:jc w:val="center"/>
          <w:rPr>
            <w:rFonts w:ascii="PT Astra Serif" w:hAnsi="PT Astra Serif"/>
            <w:sz w:val="20"/>
          </w:rPr>
        </w:pPr>
        <w:r w:rsidRPr="00B12B6B">
          <w:rPr>
            <w:rFonts w:ascii="PT Astra Serif" w:hAnsi="PT Astra Serif"/>
            <w:sz w:val="20"/>
          </w:rPr>
          <w:fldChar w:fldCharType="begin"/>
        </w:r>
        <w:r w:rsidR="00A12268" w:rsidRPr="00B12B6B">
          <w:rPr>
            <w:rFonts w:ascii="PT Astra Serif" w:hAnsi="PT Astra Serif"/>
            <w:sz w:val="20"/>
          </w:rPr>
          <w:instrText xml:space="preserve"> PAGE   \* MERGEFORMAT </w:instrText>
        </w:r>
        <w:r w:rsidRPr="00B12B6B">
          <w:rPr>
            <w:rFonts w:ascii="PT Astra Serif" w:hAnsi="PT Astra Serif"/>
            <w:sz w:val="20"/>
          </w:rPr>
          <w:fldChar w:fldCharType="separate"/>
        </w:r>
        <w:r w:rsidR="0048194F">
          <w:rPr>
            <w:rFonts w:ascii="PT Astra Serif" w:hAnsi="PT Astra Serif"/>
            <w:noProof/>
            <w:sz w:val="20"/>
          </w:rPr>
          <w:t>70</w:t>
        </w:r>
        <w:r w:rsidRPr="00B12B6B">
          <w:rPr>
            <w:rFonts w:ascii="PT Astra Serif" w:hAnsi="PT Astra Serif"/>
            <w:sz w:val="20"/>
          </w:rPr>
          <w:fldChar w:fldCharType="end"/>
        </w:r>
      </w:p>
    </w:sdtContent>
  </w:sdt>
  <w:p w:rsidR="00A12268" w:rsidRDefault="00A122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5D0"/>
    <w:multiLevelType w:val="hybridMultilevel"/>
    <w:tmpl w:val="F1A4BC3C"/>
    <w:lvl w:ilvl="0" w:tplc="0770C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B1777"/>
    <w:multiLevelType w:val="hybridMultilevel"/>
    <w:tmpl w:val="E09E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E774B"/>
    <w:multiLevelType w:val="hybridMultilevel"/>
    <w:tmpl w:val="EA846F7E"/>
    <w:lvl w:ilvl="0" w:tplc="35DCBE7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279E"/>
    <w:rsid w:val="0002020B"/>
    <w:rsid w:val="00022309"/>
    <w:rsid w:val="00023466"/>
    <w:rsid w:val="000A264F"/>
    <w:rsid w:val="000C5E03"/>
    <w:rsid w:val="001A47F3"/>
    <w:rsid w:val="002B7E69"/>
    <w:rsid w:val="002E7DCF"/>
    <w:rsid w:val="00361D61"/>
    <w:rsid w:val="003B2E2A"/>
    <w:rsid w:val="003B3FD0"/>
    <w:rsid w:val="0040384D"/>
    <w:rsid w:val="00434C85"/>
    <w:rsid w:val="0045574E"/>
    <w:rsid w:val="00456026"/>
    <w:rsid w:val="0048194F"/>
    <w:rsid w:val="0049271B"/>
    <w:rsid w:val="004C7B32"/>
    <w:rsid w:val="00582D35"/>
    <w:rsid w:val="00796407"/>
    <w:rsid w:val="007F7766"/>
    <w:rsid w:val="00811534"/>
    <w:rsid w:val="00887E92"/>
    <w:rsid w:val="00941FB8"/>
    <w:rsid w:val="009872E7"/>
    <w:rsid w:val="0098756D"/>
    <w:rsid w:val="009B0846"/>
    <w:rsid w:val="00A12268"/>
    <w:rsid w:val="00B274F0"/>
    <w:rsid w:val="00BD279E"/>
    <w:rsid w:val="00CC57BD"/>
    <w:rsid w:val="00D52514"/>
    <w:rsid w:val="00EF3A2A"/>
    <w:rsid w:val="00FA3746"/>
    <w:rsid w:val="00FC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0B"/>
  </w:style>
  <w:style w:type="paragraph" w:styleId="2">
    <w:name w:val="heading 2"/>
    <w:basedOn w:val="a"/>
    <w:next w:val="a"/>
    <w:link w:val="20"/>
    <w:uiPriority w:val="9"/>
    <w:unhideWhenUsed/>
    <w:qFormat/>
    <w:rsid w:val="00BD2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7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279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3">
    <w:name w:val="Table Grid"/>
    <w:basedOn w:val="a1"/>
    <w:uiPriority w:val="59"/>
    <w:rsid w:val="00BD27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D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highlightsearch4">
    <w:name w:val="highlightsearch4"/>
    <w:basedOn w:val="a0"/>
    <w:rsid w:val="00BD279E"/>
  </w:style>
  <w:style w:type="paragraph" w:styleId="a4">
    <w:name w:val="Balloon Text"/>
    <w:basedOn w:val="a"/>
    <w:link w:val="a5"/>
    <w:uiPriority w:val="99"/>
    <w:semiHidden/>
    <w:unhideWhenUsed/>
    <w:rsid w:val="00BD27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9E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BD279E"/>
    <w:rPr>
      <w:color w:val="0000FF"/>
      <w:u w:val="single"/>
    </w:rPr>
  </w:style>
  <w:style w:type="character" w:customStyle="1" w:styleId="s106">
    <w:name w:val="s_106"/>
    <w:basedOn w:val="a0"/>
    <w:rsid w:val="00BD279E"/>
  </w:style>
  <w:style w:type="character" w:styleId="a7">
    <w:name w:val="Emphasis"/>
    <w:basedOn w:val="a0"/>
    <w:uiPriority w:val="20"/>
    <w:qFormat/>
    <w:rsid w:val="00BD279E"/>
    <w:rPr>
      <w:i/>
      <w:iCs/>
    </w:rPr>
  </w:style>
  <w:style w:type="paragraph" w:styleId="a8">
    <w:name w:val="Normal (Web)"/>
    <w:basedOn w:val="a"/>
    <w:uiPriority w:val="99"/>
    <w:unhideWhenUsed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D279E"/>
    <w:pPr>
      <w:spacing w:after="0" w:line="240" w:lineRule="auto"/>
    </w:pPr>
    <w:rPr>
      <w:rFonts w:eastAsiaTheme="minorHAnsi"/>
      <w:kern w:val="2"/>
      <w:sz w:val="24"/>
      <w:szCs w:val="24"/>
      <w:lang w:eastAsia="en-US"/>
    </w:rPr>
  </w:style>
  <w:style w:type="paragraph" w:customStyle="1" w:styleId="ConsPlusNormal">
    <w:name w:val="ConsPlusNormal"/>
    <w:rsid w:val="00BD2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FollowedHyperlink"/>
    <w:basedOn w:val="a0"/>
    <w:uiPriority w:val="99"/>
    <w:semiHidden/>
    <w:unhideWhenUsed/>
    <w:rsid w:val="00BD279E"/>
    <w:rPr>
      <w:color w:val="800080" w:themeColor="followedHyperlink"/>
      <w:u w:val="single"/>
    </w:rPr>
  </w:style>
  <w:style w:type="paragraph" w:customStyle="1" w:styleId="s3">
    <w:name w:val="s_3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D279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D279E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BD279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D279E"/>
    <w:rPr>
      <w:rFonts w:eastAsiaTheme="minorHAnsi"/>
      <w:lang w:eastAsia="en-US"/>
    </w:rPr>
  </w:style>
  <w:style w:type="character" w:customStyle="1" w:styleId="a10">
    <w:name w:val="a1"/>
    <w:basedOn w:val="a0"/>
    <w:rsid w:val="00BD279E"/>
  </w:style>
  <w:style w:type="paragraph" w:customStyle="1" w:styleId="bodytext">
    <w:name w:val="bodytext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ыделение1"/>
    <w:basedOn w:val="a0"/>
    <w:rsid w:val="00BD279E"/>
  </w:style>
  <w:style w:type="character" w:customStyle="1" w:styleId="10">
    <w:name w:val="Гиперссылка1"/>
    <w:basedOn w:val="a0"/>
    <w:rsid w:val="00BD279E"/>
  </w:style>
  <w:style w:type="paragraph" w:customStyle="1" w:styleId="11">
    <w:name w:val="Подзаголовок1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BD279E"/>
  </w:style>
  <w:style w:type="paragraph" w:styleId="af">
    <w:name w:val="List Paragraph"/>
    <w:basedOn w:val="a"/>
    <w:uiPriority w:val="34"/>
    <w:qFormat/>
    <w:rsid w:val="00BD279E"/>
    <w:pPr>
      <w:ind w:left="720"/>
      <w:contextualSpacing/>
    </w:pPr>
    <w:rPr>
      <w:rFonts w:eastAsiaTheme="minorHAnsi"/>
      <w:lang w:eastAsia="en-US"/>
    </w:rPr>
  </w:style>
  <w:style w:type="paragraph" w:customStyle="1" w:styleId="consplusnormal0">
    <w:name w:val="consplusnormal"/>
    <w:basedOn w:val="a"/>
    <w:rsid w:val="00BD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D2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12543" TargetMode="External"/><Relationship Id="rId13" Type="http://schemas.openxmlformats.org/officeDocument/2006/relationships/hyperlink" Target="https://docs.cntd.ru/document/902312543" TargetMode="External"/><Relationship Id="rId18" Type="http://schemas.openxmlformats.org/officeDocument/2006/relationships/hyperlink" Target="https://docs.cntd.ru/document/9618030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6B572073-1BF9-4DB3-8391-82406212C494" TargetMode="External"/><Relationship Id="rId12" Type="http://schemas.openxmlformats.org/officeDocument/2006/relationships/hyperlink" Target="https://docs.cntd.ru/document/902312543" TargetMode="External"/><Relationship Id="rId17" Type="http://schemas.openxmlformats.org/officeDocument/2006/relationships/hyperlink" Target="https://pravo-search.minjust.ru/bigs/showDocument.html?id=C18FF0F8-448C-416D-942B-3D002D7093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482940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3125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301165367" TargetMode="External"/><Relationship Id="rId10" Type="http://schemas.openxmlformats.org/officeDocument/2006/relationships/hyperlink" Target="https://docs.cntd.ru/document/902312543" TargetMode="External"/><Relationship Id="rId19" Type="http://schemas.openxmlformats.org/officeDocument/2006/relationships/hyperlink" Target="https://pravo-search.minjust.ru/bigs/showDocument.html?id=B5C1D49E-FAAD-4027-8721-C4ED5CA2F0A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12543" TargetMode="External"/><Relationship Id="rId14" Type="http://schemas.openxmlformats.org/officeDocument/2006/relationships/hyperlink" Target="https://docs.cntd.ru/document/90203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85</Pages>
  <Words>22764</Words>
  <Characters>129759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702-01</dc:creator>
  <cp:keywords/>
  <dc:description/>
  <cp:lastModifiedBy>702-01</cp:lastModifiedBy>
  <cp:revision>29</cp:revision>
  <dcterms:created xsi:type="dcterms:W3CDTF">2025-12-17T05:20:00Z</dcterms:created>
  <dcterms:modified xsi:type="dcterms:W3CDTF">2025-12-23T02:02:00Z</dcterms:modified>
</cp:coreProperties>
</file>