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147" w:rsidRPr="00A81DF5" w:rsidRDefault="00A550F6" w:rsidP="00D107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ПАМЯТКА</w:t>
      </w:r>
    </w:p>
    <w:p w:rsid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7F39C4">
        <w:rPr>
          <w:rFonts w:ascii="Times New Roman" w:hAnsi="Times New Roman" w:cs="Times New Roman"/>
          <w:sz w:val="24"/>
          <w:szCs w:val="24"/>
        </w:rPr>
        <w:t xml:space="preserve">о предоставлению в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7F39C4">
        <w:rPr>
          <w:rFonts w:ascii="Times New Roman" w:hAnsi="Times New Roman" w:cs="Times New Roman"/>
          <w:sz w:val="24"/>
          <w:szCs w:val="24"/>
        </w:rPr>
        <w:t>тделение</w:t>
      </w:r>
      <w:r>
        <w:rPr>
          <w:rFonts w:ascii="Times New Roman" w:hAnsi="Times New Roman" w:cs="Times New Roman"/>
          <w:sz w:val="24"/>
          <w:szCs w:val="24"/>
        </w:rPr>
        <w:t xml:space="preserve"> Фонда </w:t>
      </w:r>
      <w:r w:rsidR="007F39C4">
        <w:rPr>
          <w:rFonts w:ascii="Times New Roman" w:hAnsi="Times New Roman" w:cs="Times New Roman"/>
          <w:sz w:val="24"/>
          <w:szCs w:val="24"/>
        </w:rPr>
        <w:t xml:space="preserve">пенсионного и </w:t>
      </w:r>
      <w:r>
        <w:rPr>
          <w:rFonts w:ascii="Times New Roman" w:hAnsi="Times New Roman" w:cs="Times New Roman"/>
          <w:sz w:val="24"/>
          <w:szCs w:val="24"/>
        </w:rPr>
        <w:t xml:space="preserve">социального страхования Российской Федерации </w:t>
      </w:r>
      <w:r w:rsidR="007F39C4">
        <w:rPr>
          <w:rFonts w:ascii="Times New Roman" w:hAnsi="Times New Roman" w:cs="Times New Roman"/>
          <w:sz w:val="24"/>
          <w:szCs w:val="24"/>
        </w:rPr>
        <w:t xml:space="preserve">по Амурской области </w:t>
      </w:r>
      <w:r>
        <w:rPr>
          <w:rFonts w:ascii="Times New Roman" w:hAnsi="Times New Roman" w:cs="Times New Roman"/>
          <w:sz w:val="24"/>
          <w:szCs w:val="24"/>
        </w:rPr>
        <w:t>документов по финансовому обеспечению предупредительных мер по сокращению производственного травматизма и профзаболеваний</w:t>
      </w:r>
      <w:r w:rsidR="00A550F6">
        <w:rPr>
          <w:rFonts w:ascii="Times New Roman" w:hAnsi="Times New Roman" w:cs="Times New Roman"/>
          <w:sz w:val="24"/>
          <w:szCs w:val="24"/>
        </w:rPr>
        <w:t xml:space="preserve"> по</w:t>
      </w:r>
    </w:p>
    <w:p w:rsidR="00A550F6" w:rsidRDefault="00705B94" w:rsidP="00705B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05B94">
        <w:rPr>
          <w:rFonts w:ascii="Times New Roman" w:hAnsi="Times New Roman" w:cs="Times New Roman"/>
          <w:b/>
          <w:bCs/>
          <w:sz w:val="28"/>
          <w:szCs w:val="28"/>
        </w:rPr>
        <w:t xml:space="preserve">обеспечению бесплатной выдачей молока или других равноценных пищевых продуктов работников, которым бесплатная выдача молока или других равноценных пищевых продуктов предусмотрено </w:t>
      </w:r>
      <w:hyperlink r:id="rId4" w:history="1">
        <w:r w:rsidRPr="00705B94">
          <w:rPr>
            <w:rFonts w:ascii="Times New Roman" w:hAnsi="Times New Roman" w:cs="Times New Roman"/>
            <w:b/>
            <w:bCs/>
            <w:color w:val="0000FF"/>
            <w:sz w:val="28"/>
            <w:szCs w:val="28"/>
          </w:rPr>
          <w:t>приказом</w:t>
        </w:r>
      </w:hyperlink>
      <w:r w:rsidR="007F39C4">
        <w:rPr>
          <w:rFonts w:ascii="Times New Roman" w:hAnsi="Times New Roman" w:cs="Times New Roman"/>
          <w:b/>
          <w:bCs/>
          <w:sz w:val="28"/>
          <w:szCs w:val="28"/>
        </w:rPr>
        <w:t xml:space="preserve"> Министерства труда и социальной защиты Российской Федерации от 12 мая 2022 г. N 291</w:t>
      </w:r>
      <w:r w:rsidRPr="00705B94">
        <w:rPr>
          <w:rFonts w:ascii="Times New Roman" w:hAnsi="Times New Roman" w:cs="Times New Roman"/>
          <w:b/>
          <w:bCs/>
          <w:sz w:val="28"/>
          <w:szCs w:val="28"/>
        </w:rPr>
        <w:t>н</w:t>
      </w:r>
    </w:p>
    <w:p w:rsidR="007F39C4" w:rsidRPr="00705B94" w:rsidRDefault="007F39C4" w:rsidP="00705B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7087"/>
      </w:tblGrid>
      <w:tr w:rsidR="00D10770" w:rsidTr="006531E8">
        <w:tc>
          <w:tcPr>
            <w:tcW w:w="3256" w:type="dxa"/>
          </w:tcPr>
          <w:p w:rsidR="00D10770" w:rsidRPr="00A81DF5" w:rsidRDefault="006531E8" w:rsidP="006531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документа</w:t>
            </w:r>
          </w:p>
        </w:tc>
        <w:tc>
          <w:tcPr>
            <w:tcW w:w="7087" w:type="dxa"/>
          </w:tcPr>
          <w:p w:rsidR="00D10770" w:rsidRPr="00A81DF5" w:rsidRDefault="00D10770" w:rsidP="00D1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документам</w:t>
            </w:r>
          </w:p>
        </w:tc>
      </w:tr>
      <w:tr w:rsidR="00D10770" w:rsidTr="006531E8">
        <w:trPr>
          <w:trHeight w:val="1034"/>
        </w:trPr>
        <w:tc>
          <w:tcPr>
            <w:tcW w:w="3256" w:type="dxa"/>
          </w:tcPr>
          <w:p w:rsidR="00D10770" w:rsidRDefault="00D10770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D10770" w:rsidRPr="00D10770" w:rsidRDefault="00D10770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10770">
              <w:rPr>
                <w:rFonts w:ascii="Times New Roman" w:hAnsi="Times New Roman" w:cs="Times New Roman"/>
                <w:i/>
                <w:sz w:val="24"/>
                <w:szCs w:val="24"/>
              </w:rPr>
              <w:t>оригинал</w:t>
            </w:r>
          </w:p>
        </w:tc>
        <w:tc>
          <w:tcPr>
            <w:tcW w:w="7087" w:type="dxa"/>
          </w:tcPr>
          <w:p w:rsidR="00D10770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Заявитель – это лицо-указанное в п.2 Административного регламента ФСС РФ от 07.05.2019 № 237.</w:t>
            </w:r>
          </w:p>
          <w:p w:rsidR="00D10770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Заявление подписывает лицо, указанное в ЕГРЮЛ в качестве единоличного исполнительного органа или иное лицо по доверенности.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 xml:space="preserve">Доверенность может быть выдана только тем лицом, которое в качестве единоличного исполнительного органа указано в ЕГРЮЛ </w:t>
            </w:r>
            <w:r w:rsidR="00224962">
              <w:rPr>
                <w:rFonts w:ascii="Times New Roman" w:hAnsi="Times New Roman" w:cs="Times New Roman"/>
                <w:sz w:val="24"/>
                <w:szCs w:val="24"/>
              </w:rPr>
              <w:t xml:space="preserve">с учетом полномочий в порядке передоверия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(ст.185-187 ГК РФ).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период подачи документов лица, у которого есть полномочия, можно предоставить копию приказа страхователя, в котором указано делегирование полномочий другому лицу, которое подпишет заявление и план финансового обеспечения предупредительных мер.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лица, подписавшего заявление, прикладываются к заявлению и заверяются печатью страхователя.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подачи заявления обособленным подразделением страхователя указывается регистрационный номер страхователя и регистрационный номер обособленного подразделения.</w:t>
            </w:r>
          </w:p>
        </w:tc>
      </w:tr>
      <w:tr w:rsidR="00D10770" w:rsidTr="006531E8">
        <w:tc>
          <w:tcPr>
            <w:tcW w:w="3256" w:type="dxa"/>
          </w:tcPr>
          <w:p w:rsidR="00D10770" w:rsidRDefault="00481249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финансового обеспечения предупредительных мер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в текущем календарном году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ригинал в 2 экземплярах</w:t>
            </w:r>
          </w:p>
        </w:tc>
        <w:tc>
          <w:tcPr>
            <w:tcW w:w="7087" w:type="dxa"/>
          </w:tcPr>
          <w:p w:rsidR="00D10770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Кроме заявителя подписывает главный бухгалтер.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организации такого лица, подписывает иное лицо, у которого в функциональных обязанностях или доверенности установлены такие обязанности.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данного лица или доверенность, прикладываются к заявлению и заверяются печатью страхователя.</w:t>
            </w:r>
          </w:p>
        </w:tc>
      </w:tr>
      <w:tr w:rsidR="00D10770" w:rsidTr="006531E8">
        <w:tc>
          <w:tcPr>
            <w:tcW w:w="3256" w:type="dxa"/>
          </w:tcPr>
          <w:p w:rsidR="00D10770" w:rsidRDefault="00576CCE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мероприятий по улучшению условий и охраны труда работников, разработанного по результатам проведения СОУТ, коллективный договор (выписка)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D10770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Коллективный договор должен содержать отметку о регистрации в соответствии со ст. 50 ТК РФ.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мероприятий может быть оформлен в соответствии с приказом </w:t>
            </w:r>
            <w:proofErr w:type="spellStart"/>
            <w:r w:rsidR="00576CCE"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01.03.2012 № 181н.</w:t>
            </w:r>
          </w:p>
          <w:p w:rsidR="00FC3438" w:rsidRPr="00FC3438" w:rsidRDefault="00D44F14" w:rsidP="0057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="00FC3438" w:rsidRPr="00FC3438">
              <w:rPr>
                <w:rFonts w:ascii="Times New Roman" w:hAnsi="Times New Roman" w:cs="Times New Roman"/>
                <w:b/>
                <w:sz w:val="24"/>
                <w:szCs w:val="24"/>
              </w:rPr>
              <w:t>В данных документах должны быть отражены мероприятия, указанные в плане финансового обеспечения предупредительных мер.</w:t>
            </w:r>
          </w:p>
        </w:tc>
      </w:tr>
      <w:tr w:rsidR="00D10770" w:rsidTr="006531E8">
        <w:tc>
          <w:tcPr>
            <w:tcW w:w="3256" w:type="dxa"/>
          </w:tcPr>
          <w:p w:rsidR="00D10770" w:rsidRDefault="00705B94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</w:t>
            </w:r>
            <w:r w:rsidR="004D24B1">
              <w:rPr>
                <w:rFonts w:ascii="Times New Roman" w:hAnsi="Times New Roman" w:cs="Times New Roman"/>
                <w:sz w:val="24"/>
                <w:szCs w:val="24"/>
              </w:rPr>
              <w:t xml:space="preserve"> раб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отников, которым выдается молоко или другие равноценные пищевые продукты</w:t>
            </w:r>
          </w:p>
          <w:p w:rsidR="00FC3438" w:rsidRPr="00FC3438" w:rsidRDefault="004D24B1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оригинал или </w:t>
            </w:r>
            <w:r w:rsidR="00FC3438" w:rsidRPr="00FC3438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FC3438" w:rsidRDefault="00705B94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Перечень</w:t>
            </w:r>
            <w:r w:rsidR="004D24B1">
              <w:rPr>
                <w:rFonts w:ascii="Times New Roman" w:hAnsi="Times New Roman" w:cs="Times New Roman"/>
                <w:sz w:val="24"/>
                <w:szCs w:val="24"/>
              </w:rPr>
              <w:t xml:space="preserve"> утверждается работодателем.</w:t>
            </w:r>
          </w:p>
          <w:p w:rsidR="004D24B1" w:rsidRDefault="007E44BB" w:rsidP="00705B94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Перечне указывается ФИО работников, которым выдается молоко или другие равноценные пищевые продукты с указанием их профессий (должностей), количества дней фактической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занятости на работах с вредными условиями труда, вредных производственных факторов на рабочем месте,</w:t>
            </w:r>
            <w:r w:rsidR="00B308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уровни которых пр</w:t>
            </w:r>
            <w:r w:rsidR="00B308A8">
              <w:rPr>
                <w:rFonts w:ascii="Times New Roman" w:hAnsi="Times New Roman" w:cs="Times New Roman"/>
                <w:sz w:val="24"/>
                <w:szCs w:val="24"/>
              </w:rPr>
              <w:t xml:space="preserve">евышают установленные нормативы,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предусмотренных Перечнем вредных производственных факторов, при воздействии которых в профилактических целях рекомендуется употребление молока</w:t>
            </w:r>
          </w:p>
        </w:tc>
      </w:tr>
      <w:tr w:rsidR="007E44BB" w:rsidTr="006531E8">
        <w:tc>
          <w:tcPr>
            <w:tcW w:w="3256" w:type="dxa"/>
          </w:tcPr>
          <w:p w:rsidR="007E44BB" w:rsidRDefault="00B308A8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Сводная ведомость результатов специальной оценки условий труда</w:t>
            </w:r>
          </w:p>
          <w:p w:rsidR="00B308A8" w:rsidRDefault="00B308A8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3438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7E44BB" w:rsidRDefault="00B308A8" w:rsidP="003501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Копия сводной ведомости результатов специальной оценки условий труда (таблицы 1 и 2)</w:t>
            </w:r>
          </w:p>
        </w:tc>
      </w:tr>
      <w:tr w:rsidR="00FC3438" w:rsidTr="006531E8">
        <w:tc>
          <w:tcPr>
            <w:tcW w:w="3256" w:type="dxa"/>
          </w:tcPr>
          <w:p w:rsidR="00FC3438" w:rsidRDefault="004D24B1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B308A8">
              <w:rPr>
                <w:rFonts w:ascii="Times New Roman" w:hAnsi="Times New Roman" w:cs="Times New Roman"/>
                <w:sz w:val="24"/>
                <w:szCs w:val="24"/>
              </w:rPr>
              <w:t>оговор на закупку молока или других равноценных пищевых продуктов</w:t>
            </w:r>
          </w:p>
          <w:p w:rsidR="00FC3438" w:rsidRPr="00FC3438" w:rsidRDefault="00FC3438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C3438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A81DF5" w:rsidRDefault="00D44F14" w:rsidP="003501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24413A">
              <w:rPr>
                <w:rFonts w:ascii="Times New Roman" w:hAnsi="Times New Roman" w:cs="Times New Roman"/>
                <w:sz w:val="24"/>
                <w:szCs w:val="24"/>
              </w:rPr>
              <w:t>Копия д</w:t>
            </w:r>
            <w:r w:rsidR="00553158">
              <w:rPr>
                <w:rFonts w:ascii="Times New Roman" w:hAnsi="Times New Roman" w:cs="Times New Roman"/>
                <w:sz w:val="24"/>
                <w:szCs w:val="24"/>
              </w:rPr>
              <w:t>оговор</w:t>
            </w:r>
            <w:r w:rsidR="0024413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553158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представляется со всеми приложениями. </w:t>
            </w:r>
          </w:p>
        </w:tc>
      </w:tr>
      <w:tr w:rsidR="00350158" w:rsidTr="006531E8">
        <w:tc>
          <w:tcPr>
            <w:tcW w:w="3256" w:type="dxa"/>
          </w:tcPr>
          <w:p w:rsidR="00350158" w:rsidRDefault="00B308A8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Расчет стоимости молока или других равноценных пищевых продуктов</w:t>
            </w:r>
          </w:p>
        </w:tc>
        <w:tc>
          <w:tcPr>
            <w:tcW w:w="7087" w:type="dxa"/>
          </w:tcPr>
          <w:p w:rsidR="00350158" w:rsidRDefault="00350158" w:rsidP="00B3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Расчет стоимости </w:t>
            </w:r>
            <w:r w:rsidR="00B308A8">
              <w:rPr>
                <w:rFonts w:ascii="Times New Roman" w:hAnsi="Times New Roman" w:cs="Times New Roman"/>
                <w:sz w:val="24"/>
                <w:szCs w:val="24"/>
              </w:rPr>
              <w:t>молока</w:t>
            </w:r>
          </w:p>
        </w:tc>
      </w:tr>
    </w:tbl>
    <w:p w:rsidR="00D10770" w:rsidRP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D10770" w:rsidRPr="00D10770" w:rsidSect="00D10770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857"/>
    <w:rsid w:val="00060CD9"/>
    <w:rsid w:val="00224962"/>
    <w:rsid w:val="0024413A"/>
    <w:rsid w:val="002D6857"/>
    <w:rsid w:val="00350158"/>
    <w:rsid w:val="00481249"/>
    <w:rsid w:val="004D24B1"/>
    <w:rsid w:val="00553158"/>
    <w:rsid w:val="00576CCE"/>
    <w:rsid w:val="006531E8"/>
    <w:rsid w:val="006C77B9"/>
    <w:rsid w:val="00705B94"/>
    <w:rsid w:val="007E44BB"/>
    <w:rsid w:val="007F39C4"/>
    <w:rsid w:val="00A11B82"/>
    <w:rsid w:val="00A550F6"/>
    <w:rsid w:val="00A81DF5"/>
    <w:rsid w:val="00B308A8"/>
    <w:rsid w:val="00C46DBA"/>
    <w:rsid w:val="00CC4147"/>
    <w:rsid w:val="00D10770"/>
    <w:rsid w:val="00D44F14"/>
    <w:rsid w:val="00FA6656"/>
    <w:rsid w:val="00FC3438"/>
    <w:rsid w:val="00FE4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1D2C24-7984-4015-9D88-ADBEE27DA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07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A11B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9959E1C61907C46088476EA8BF900519475A33A635A727921CE3AD728F9CCB92FF92F1FBA9809C000F65EC6913oBzC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574</Words>
  <Characters>3276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 - Amurskoye RO FSS RO</Company>
  <LinksUpToDate>false</LinksUpToDate>
  <CharactersWithSpaces>3843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Алатырцева Оксана Ивановна</dc:creator>
  <cp:keywords/>
  <dc:description/>
  <cp:lastModifiedBy>Алатырцева Оксана Ивановна</cp:lastModifiedBy>
  <cp:revision>2</cp:revision>
  <dcterms:created xsi:type="dcterms:W3CDTF">2023-01-11T06:42:00Z</dcterms:created>
  <dcterms:modified xsi:type="dcterms:W3CDTF">2023-01-11T06:42:00Z</dcterms:modified>
</cp:coreProperties>
</file>