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DC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сентября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F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DC3BEF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3D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2AA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6E2AA2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6E6FB5" w:rsidRPr="006E6FB5" w:rsidRDefault="006E6FB5" w:rsidP="006E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 документов, предоставленных </w:t>
      </w:r>
      <w:r w:rsidR="00D6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</w:t>
      </w:r>
      <w:r w:rsidRPr="006E6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 наличии у них акций, не переданных в доверительное управление.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6E2A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принято решение:</w:t>
      </w:r>
    </w:p>
    <w:p w:rsidR="00D67E58" w:rsidRPr="00D67E58" w:rsidRDefault="00D67E58" w:rsidP="00D67E5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первого работника - в настоящее время конфликт интересов или возможность его возникновения отсутствует. Однако нельзя исключить возможность возникновения конфликта интересов в случае изменения функций отдела и  должностных обязанностей сотрудника. В связи с чем, Комиссия рекомендует  сотруднику,  в кратчайшие сроки, </w:t>
      </w:r>
      <w:r w:rsidRPr="00D6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мероприятия по передаче в доверительное управление имеющихся у него  акций в соответствии  с Федеральным законом от 22.04.1996 № 39-ФЗ «О рынке ценных бумаг».</w:t>
      </w:r>
      <w:r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7E58" w:rsidRPr="00D67E58" w:rsidRDefault="00D67E58" w:rsidP="00D67E5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D67E58">
        <w:rPr>
          <w:rFonts w:ascii="Times New Roman" w:hAnsi="Times New Roman" w:cs="Times New Roman"/>
          <w:color w:val="000000"/>
          <w:sz w:val="28"/>
          <w:szCs w:val="28"/>
        </w:rPr>
        <w:t>Учитывая, что сотрудник принимает дополнительные меры  к недопущению любой возможности возникновения конфликта интересов, а именно, изыскивает возможности передать имеющиеся акции в доверительное управление, Комиссия рекомендует</w:t>
      </w:r>
      <w:r w:rsidRPr="00D67E58">
        <w:rPr>
          <w:rFonts w:ascii="Times New Roman" w:hAnsi="Times New Roman" w:cs="Times New Roman"/>
          <w:bCs/>
          <w:sz w:val="28"/>
          <w:szCs w:val="28"/>
        </w:rPr>
        <w:t xml:space="preserve"> начальнику Управления дать сотруднику дополнительное время для </w:t>
      </w:r>
      <w:r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требований </w:t>
      </w:r>
      <w:r w:rsidRPr="00D67E58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РФ от 05.07.2013 N 568 и отложить рассмотрение вопроса о переводе сотрудника на нижестоящую должность до 31.12.2018 г. </w:t>
      </w:r>
      <w:proofErr w:type="gramEnd"/>
    </w:p>
    <w:p w:rsidR="00D67E58" w:rsidRPr="00D67E58" w:rsidRDefault="00D67E58" w:rsidP="00D67E5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E58" w:rsidRPr="00D67E58" w:rsidRDefault="00D67E58" w:rsidP="00D67E5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58">
        <w:rPr>
          <w:rFonts w:ascii="Times New Roman" w:hAnsi="Times New Roman" w:cs="Times New Roman"/>
          <w:color w:val="000000"/>
          <w:sz w:val="28"/>
          <w:szCs w:val="28"/>
        </w:rPr>
        <w:t>В отношении   второго работника – конфликт интересов или возможность его возникновения отсутствует в связи с продажей акций стороннему лицу.</w:t>
      </w:r>
    </w:p>
    <w:p w:rsidR="00C71017" w:rsidRPr="00D67E58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D67E58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D67E58" w:rsidSect="0066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52C"/>
    <w:multiLevelType w:val="hybridMultilevel"/>
    <w:tmpl w:val="EF02D9DA"/>
    <w:lvl w:ilvl="0" w:tplc="9B523E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2F3D80"/>
    <w:rsid w:val="004B0F3B"/>
    <w:rsid w:val="006611F7"/>
    <w:rsid w:val="006E2AA2"/>
    <w:rsid w:val="006E6FB5"/>
    <w:rsid w:val="00C27B12"/>
    <w:rsid w:val="00C71017"/>
    <w:rsid w:val="00D67E58"/>
    <w:rsid w:val="00DC3BEF"/>
    <w:rsid w:val="00E6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5</cp:revision>
  <dcterms:created xsi:type="dcterms:W3CDTF">2019-06-13T16:07:00Z</dcterms:created>
  <dcterms:modified xsi:type="dcterms:W3CDTF">2019-06-14T13:36:00Z</dcterms:modified>
</cp:coreProperties>
</file>