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7" w:rsidRPr="00305B52" w:rsidRDefault="002A3D87" w:rsidP="002A3D87">
      <w:pPr>
        <w:pStyle w:val="ConsPlusTitle0"/>
        <w:jc w:val="center"/>
        <w:outlineLvl w:val="0"/>
        <w:rPr>
          <w:color w:val="000000" w:themeColor="text1"/>
        </w:rPr>
      </w:pPr>
      <w:bookmarkStart w:id="0" w:name="_GoBack"/>
      <w:bookmarkEnd w:id="0"/>
      <w:r w:rsidRPr="00305B52">
        <w:rPr>
          <w:color w:val="000000" w:themeColor="text1"/>
        </w:rPr>
        <w:t>ФОНД ПЕНСИОННОГО И СОЦИАЛЬНОГО СТРАХОВАНИЯ РОССИЙСКОЙ ФЕДЕРАЦИИ</w:t>
      </w:r>
    </w:p>
    <w:p w:rsidR="008C0412" w:rsidRPr="00305B52" w:rsidRDefault="008C0412" w:rsidP="008C0412">
      <w:pPr>
        <w:rPr>
          <w:color w:val="000000" w:themeColor="text1"/>
        </w:rPr>
      </w:pPr>
    </w:p>
    <w:p w:rsidR="008C0412" w:rsidRPr="00305B52" w:rsidRDefault="008C0412" w:rsidP="008C0412">
      <w:pPr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outlineLvl w:val="0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outlineLvl w:val="0"/>
        <w:rPr>
          <w:color w:val="000000" w:themeColor="text1"/>
        </w:rPr>
      </w:pPr>
      <w:r w:rsidRPr="00305B52">
        <w:rPr>
          <w:color w:val="000000" w:themeColor="text1"/>
        </w:rPr>
        <w:t>ПРИКАЗ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от 22 марта 2023 г. N 416</w:t>
      </w:r>
    </w:p>
    <w:p w:rsidR="006F357B" w:rsidRPr="00305B52" w:rsidRDefault="006F357B">
      <w:pPr>
        <w:pStyle w:val="ConsPlusTitle0"/>
        <w:jc w:val="center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ОБ УТВЕРЖДЕНИИ ПЛАНА ПРОТИВОДЕЙСТВИЯ КОРРУПЦИИ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В ФОНДЕ ПЕНСИОННОГО И СОЦИАЛЬНОГО СТРАХОВАНИЯ РОССИЙСКОЙ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ФЕДЕРАЦИИ И ЕГО ТЕРРИТОРИАЛЬНЫХ ОРГАНАХ НА 2023-2024 ГОДЫ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450946">
      <w:pPr>
        <w:pStyle w:val="ConsPlusNormal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В соответствии с Федеральным законом от 25 декабря 2008 г. N </w:t>
      </w:r>
      <w:hyperlink r:id="rId7" w:tooltip="Федеральный закон от 25.12.2008 N 273-ФЗ (ред. от 06.02.2023) &quot;О противодействии коррупции&quot; {КонсультантПлюс}">
        <w:r w:rsidRPr="00305B52">
          <w:rPr>
            <w:color w:val="000000" w:themeColor="text1"/>
          </w:rPr>
          <w:t>273-ФЗ</w:t>
        </w:r>
      </w:hyperlink>
      <w:r w:rsidRPr="00305B52">
        <w:rPr>
          <w:color w:val="000000" w:themeColor="text1"/>
        </w:rPr>
        <w:t xml:space="preserve"> "О противодействии коррупции", а также в целях реализации положений Национального плана противодействия коррупции на 2021-2024 годы, утвержденного Указом Президента Российской Федерации от 16 августа 2021 г. N </w:t>
      </w:r>
      <w:hyperlink r:id="rId8" w:tooltip="Указ Президента РФ от 16.08.2021 N 478 &quot;О Национальном плане противодействия коррупции на 2021 - 2024 годы&quot; {КонсультантПлюс}">
        <w:r w:rsidRPr="00305B52">
          <w:rPr>
            <w:color w:val="000000" w:themeColor="text1"/>
          </w:rPr>
          <w:t>478</w:t>
        </w:r>
      </w:hyperlink>
      <w:r w:rsidRPr="00305B52">
        <w:rPr>
          <w:color w:val="000000" w:themeColor="text1"/>
        </w:rPr>
        <w:t xml:space="preserve">, </w:t>
      </w:r>
      <w:r w:rsidRPr="00305B52">
        <w:rPr>
          <w:b/>
          <w:color w:val="000000" w:themeColor="text1"/>
        </w:rPr>
        <w:t>приказываю: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1. Утвердить прилагаемый </w:t>
      </w:r>
      <w:hyperlink w:anchor="P28" w:tooltip="ПЛАН">
        <w:r w:rsidRPr="00305B52">
          <w:rPr>
            <w:color w:val="000000" w:themeColor="text1"/>
          </w:rPr>
          <w:t>План</w:t>
        </w:r>
      </w:hyperlink>
      <w:r w:rsidRPr="00305B52">
        <w:rPr>
          <w:color w:val="000000" w:themeColor="text1"/>
        </w:rPr>
        <w:t xml:space="preserve"> противодействия коррупции в Фонде пенсионного и социального страхования Российской Федерации и его территориальных органах на 2023-2024 годы (далее - </w:t>
      </w:r>
      <w:hyperlink w:anchor="P28" w:tooltip="ПЛАН">
        <w:r w:rsidRPr="00305B52">
          <w:rPr>
            <w:color w:val="000000" w:themeColor="text1"/>
          </w:rPr>
          <w:t>План</w:t>
        </w:r>
      </w:hyperlink>
      <w:r w:rsidRPr="00305B52">
        <w:rPr>
          <w:color w:val="000000" w:themeColor="text1"/>
        </w:rPr>
        <w:t>).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>2. Признать утратившими силу: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постановление Правления Пенсионного фонда Российской Федерации от 30 сентября 2021 г. N </w:t>
      </w:r>
      <w:hyperlink r:id="rId9" w:tooltip="ПОСТАНОВЛЕНИЕ от 30.09.2021 N 331п &quot;Об утверждении Плана противодействия коррупции в Пенсионном фонде Российской Федерации и его территориальных органах на 2021 - 2024 годы&quot; (у. с. 22.03.2023) ------------ Утратил силу или отменен {КонсультантПлюс}">
        <w:r w:rsidRPr="00305B52">
          <w:rPr>
            <w:color w:val="000000" w:themeColor="text1"/>
          </w:rPr>
          <w:t>331п</w:t>
        </w:r>
      </w:hyperlink>
      <w:r w:rsidRPr="00305B52">
        <w:rPr>
          <w:color w:val="000000" w:themeColor="text1"/>
        </w:rPr>
        <w:t xml:space="preserve"> "Об утверждении Плана противодействия коррупции в Пенсионном фонде Российской Федерации и его территориальных органах на 2021-2024 годы";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>приказ Фонда социального страхования Российской Федерации от 1 сентября 2021 г. N 371 "Об утверждении Плана противодействия коррупции в Фонде социального страхования Российской Федерации на 2021-2024 годы".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3. Руководителям структурных подразделений центрального аппарата СФР и руководителям территориальных органов СФР обеспечить своевременное выполнение мероприятий, предусмотренных </w:t>
      </w:r>
      <w:hyperlink w:anchor="P28" w:tooltip="ПЛАН">
        <w:r w:rsidRPr="00305B52">
          <w:rPr>
            <w:color w:val="000000" w:themeColor="text1"/>
          </w:rPr>
          <w:t>Планом</w:t>
        </w:r>
      </w:hyperlink>
      <w:r w:rsidRPr="00305B52">
        <w:rPr>
          <w:color w:val="000000" w:themeColor="text1"/>
        </w:rPr>
        <w:t>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>4. Контроль за исполнением настоящего приказа оставляю за собой.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6F357B" w:rsidRPr="00305B5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357B" w:rsidRPr="00305B52" w:rsidRDefault="00450946">
            <w:pPr>
              <w:pStyle w:val="ConsPlusNormal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357B" w:rsidRPr="00305B52" w:rsidRDefault="00450946">
            <w:pPr>
              <w:pStyle w:val="ConsPlusNormal0"/>
              <w:jc w:val="right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С. Чирков</w:t>
            </w:r>
          </w:p>
        </w:tc>
      </w:tr>
    </w:tbl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8C0412" w:rsidRPr="00305B52" w:rsidRDefault="008C0412">
      <w:pPr>
        <w:pStyle w:val="ConsPlusNormal0"/>
        <w:jc w:val="right"/>
        <w:outlineLvl w:val="1"/>
        <w:rPr>
          <w:color w:val="000000" w:themeColor="text1"/>
        </w:rPr>
      </w:pPr>
    </w:p>
    <w:p w:rsidR="006F357B" w:rsidRPr="00305B52" w:rsidRDefault="00450946">
      <w:pPr>
        <w:pStyle w:val="ConsPlusNormal0"/>
        <w:jc w:val="right"/>
        <w:outlineLvl w:val="1"/>
        <w:rPr>
          <w:color w:val="000000" w:themeColor="text1"/>
        </w:rPr>
      </w:pPr>
      <w:r w:rsidRPr="00305B52">
        <w:rPr>
          <w:color w:val="000000" w:themeColor="text1"/>
        </w:rPr>
        <w:t>Приложение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УТВЕРЖДЕН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приказом Фонда пенсионного и социального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страхования Российской Федерации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от 22 марта 2023 г. N 416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bookmarkStart w:id="1" w:name="P28"/>
      <w:bookmarkEnd w:id="1"/>
      <w:r w:rsidRPr="00305B52">
        <w:rPr>
          <w:color w:val="000000" w:themeColor="text1"/>
        </w:rPr>
        <w:t>ПЛАН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противодействия коррупции в Фонде пенсионного и социального страхования Российской Федерации и его территориальных органах (далее - План) на 2023-2024 годы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rPr>
          <w:color w:val="000000" w:themeColor="text1"/>
        </w:rPr>
        <w:sectPr w:rsidR="006F357B" w:rsidRPr="00305B5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4003"/>
        <w:gridCol w:w="2381"/>
        <w:gridCol w:w="4061"/>
      </w:tblGrid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lastRenderedPageBreak/>
              <w:t>N</w:t>
            </w:r>
          </w:p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п/п</w:t>
            </w:r>
          </w:p>
        </w:tc>
        <w:tc>
          <w:tcPr>
            <w:tcW w:w="3572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4003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Ответственные исполнители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Срок исполнения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Ожидаемый результат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организационных и разъяснительных мероприятий, направленных на обеспечение соблюдения работниками СФР и его территориальных органов ограничений, запретов и обязанностей, установленных законодательством Российской Федерации по противодействию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административно-хозяйственной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8C0412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6F357B" w:rsidRPr="00305B52" w:rsidRDefault="006F357B" w:rsidP="008C0412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Соблюдение работниками СФР и его территориальных органов ограничений, запретов и обязанностей, установленных законодательством Российской Федерации по противодействию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Формирование нетерпимого отношения работников к совершению коррупционных правонарушений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Участие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органов, в том числе прохождение обучения по дополнительным профессиональным программам и повышение квалификации работников в области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Участие лиц, впервые поступивших на работу в СФР и его территориальные органы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Участие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</w:t>
            </w:r>
            <w:r w:rsidRPr="00305B52">
              <w:rPr>
                <w:color w:val="000000" w:themeColor="text1"/>
              </w:rPr>
              <w:lastRenderedPageBreak/>
              <w:t>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органов, в том числе прохождение обучения по </w:t>
            </w:r>
            <w:r w:rsidRPr="00305B52">
              <w:rPr>
                <w:color w:val="000000" w:themeColor="text1"/>
              </w:rPr>
              <w:lastRenderedPageBreak/>
              <w:t>дополнительным профессиональным программам и повышение квалификации работников в области противодействия коррупции в сфере закупок.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Минимизация коррупционных рисков при осуществлении закупок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методической и разъяснительной работы по вопросам формирования и представления полных и достоверных сведений о доходах, расходах, об имуществе и обязательствах имущественного характера работниками в отношении себя, своих супругов и несовершеннолетних детей (далее - сведения о доходах):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с работниками центрального аппарата СФР, представляющими сведения о доходах, с руководителями территориальных органов СФР и с руководителями федеральных государственных бюджетных учреждений реабилитационных центров СФР (далее - реабилитационные центры);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с работниками территориальных органов СФР</w:t>
            </w:r>
          </w:p>
        </w:tc>
        <w:tc>
          <w:tcPr>
            <w:tcW w:w="4003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Выполнение работниками системы СФР обязанности по представлению полных и достоверных 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Реализация Методических рекомендаций Минтруда России, подготовленных в соответствии с пп. "в" п. 2 Указа Президента Российской Федерации от 25 апреля 2022 г. N 232 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обеспечению информационной безопасности,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Своевременное исполнение работниками центрального аппарата СФР, правового и технического блока документов для функционирования в СФР ГИС "Посейдон", закупка необходимого оборудования, подготовка помещений для размещения автоматизированного рабочего места (мест), аттестация АРМ, обучение работников, осуществляющих: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- анализ сведений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- проверки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Прием и обеспечение контроля за своевременностью представления сведений о доходах: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работниками центрального аппарата СФР, представляющими сведения о доходах, руководителями территориальных органов СФР и руководителями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гражданами, претендующими на замещение должностей в центральном аппарате СФР, на должности руководителей территориальных органов СФР 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работниками центрального аппарата СФР, не представляющими сведения о доходах и претендующими на должность, по которой работнику предусмотрена необходимость представления сведений о доходах, работниками территориальных органов СФР, претендующими на должности руководителей территориальных органов СФР и работниками реабилитационных центров, претендующими на должности руководителей реабилитационных центров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ежегодно,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до 30 апреля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при приеме на работу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при переводе на должность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Своевременное исполнение работниками центрального аппарата СФР, представляющими сведения о доходах, руководителями территориальных органов СФР, а также руководителями реабилитационных центров обязанности по представлению 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Прием и обеспечение контроля за своевременностью представления сведений о доходах: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работниками территориальных органов СФР, представляющими сведения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гражданами, претендующими на замещение должностей в территориальных органах СФР, по которым предусмотрена обязанность представлять сведения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работниками территориальных органов СФР, не представляющими сведения о доходах и претендующими на должность, по которой работнику предусмотрена необходимость представления сведений о доходах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ежегодно,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до 30 апреля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при приеме на работу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при переводе на должность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Своевременное исполнение работниками территориальных органов СФР обязанности по представлению 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Размещение сведений о доходах в отношении отдельных категорий работников СФР на официальном сайте СФР</w:t>
            </w:r>
            <w:r w:rsidRPr="00305B52">
              <w:rPr>
                <w:b/>
                <w:color w:val="000000" w:themeColor="text1"/>
              </w:rPr>
              <w:t>,</w:t>
            </w:r>
            <w:r w:rsidRPr="00305B52">
              <w:rPr>
                <w:color w:val="000000" w:themeColor="text1"/>
              </w:rPr>
              <w:t xml:space="preserve"> а также сведений о доходах их супругов и несовершеннолетних детей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 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Повышение открытости и доступности информации о доходах работников СФР, их супругов и несовершеннолетних детей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анализа сведений о доходах (в том числе с использованием ГИС "Посейдон"), представленных: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работниками центрального аппарата СФР, представляющими сведения о доходах, руководителями территориальных органов СФР и руководителями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работниками территориальных органов СФР</w:t>
            </w:r>
          </w:p>
        </w:tc>
        <w:tc>
          <w:tcPr>
            <w:tcW w:w="4003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Департамент управления человеческими ресурсами,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 за соблюдением работниками СФР требований законодательства о противодействии коррупции в части представления полных и достоверных сведений о доходах, выявление признаков нарушения законодательства о противодействии коррупции работниками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Оперативное реагирование на ставшие известными факты коррупционных проявлений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11.</w:t>
            </w:r>
          </w:p>
        </w:tc>
        <w:tc>
          <w:tcPr>
            <w:tcW w:w="3572" w:type="dxa"/>
            <w:vAlign w:val="center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проверок достоверности и полноты сведений о доходах, представляемых работниками центрального аппарата СФР, руководителями территориальных органов СФР и реабилитационных центров, работниками территориальных органов СФР, а также гражданами, претендующими на должности, по которым предусмотрена обязанность представления сведений о доходах, и соблюдения работниками требований к служебному поведению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случаев представления неполных и/или недостоверных сведений о доходах и направление материалов проверок на рассмотрение в комиссии центрального аппарата СФР и территориальных органов по соблюдению требований к служебному поведению работников и урегулированию конфликта интересов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проверок соблюдения законодательства о противодействии коррупции в территориальных органах СФР и в реабилитационных центрах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Согласно плану командировок на текущий год.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Внеплановые проверки проводятся 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случаев нарушения законодательства о противодействии коррупции, принятие мер по устранению нарушений и оказание практической помощи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Мониторинг исполнения работниками СФР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работниками СФР и его территориальных органов ограничений, запретов и обязанностей о предотвращении или урегулировании конфликта интересов, исполнения ими обязанностей, установленных в целях противодействия коррупции.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случаев неисполнения работниками СФР ограничений, запретов и обязанностей, установленных антикоррупционным законодательством, и принятие мер по их устранению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Организация приема уведомлений от работников СФР: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- о фактах обращения к ним каких-либо лиц в целях склонения к совершению коррупционных правонарушений;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Организация и проведение соответствующих проверок уведомлений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Предотвращение совершения работниками центрального аппарата СФР коррупционных правонарушений, а также своевременное принятие мер в случае их выявления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мер, направленных на предотвращение и урегулирование конфликта интересов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возможного конфликта интересов (личной заинтересованности, которая приводит или может привести к конфликту интересов) с целью его предотвращения и профилактики, а также фактов нарушения законодательства о противодействии коррупции, касающихся предотвращения и урегулирования конфликта интересов работниками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мер по устранению 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деятельности комиссий по соблюдению требований к служебному поведению и урегулированию конфликта интересов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Соблюдение работниками СФР ограничений, запретов и обязанностей, а также требований к служебному поведению, установленных законодательством Российской Федерации о противодействии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всех случаев, содержащих основания для проведения комиссий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оценки коррупционных рисков, возникающих при реализации СФР своих функций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Актуализация перечня направлений деятельности, подверженных коррупционным рискам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структурные подразделения центрального аппарата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Оценка коррупционных рисков -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июнь 2023 года.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Актуализация перечня -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и оценка коррупционных рисков в СФР и его территориальных органах, подготовка предложений по корректировке соответствующих перечней должностей, замещение которых связано с коррупционными рисками, а также перечня направлений деятельности СФР, осуществление которых подвержено коррупционным рискам.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Разработка мер, направленных на минимизацию коррупционных рисков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Оказание работникам СФР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Правовое просвещение, повышение уровня знания законодательства о противодействии коррупции работников системы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антикоррупционной экспертизы нормативных правовых актов СФР и их проектов, а также обеспечение проведения независимой антикоррупционной экспертизы проектов нормативных правовых актов СФР путем размещения на официальном сайте regulation.gov.ru, обеспечение размещения гиперссылок на проекты нормативных правовых актов СФР, размещенные на regulation.gov.ru, в подразделе "Проекты нормативных правовых актов СФР" раздела "Законодательство" на официальном сайте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в проектах нормативных правовых актов СФР коррупциогенных факторов, способствующих формированию условий для проявления коррупции, и их исключение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Размещение на официальном сайте СФР актуальной информации об антикоррупционной деятельности, ведение специализированного раздела "Противодействие коррупции"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публичности и открытости информации в сфере противодействия коррупции в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Проверка соответствия наполнения раздела "Противодействие коррупции" официального сайта СФР требованиям нормативных актов Минтруда России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единых требований к размещению и наполнению подраздела сайта, посвященного вопросам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Взаимодействие СФР и его территориальных органов со средствами массовой информации по вопросам противодействия коррупции, оказание содействия средствам массовой информации в информировании о мерах по профилактике коррупционных и иных нарушений в системе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открытости и доступности информации об антикоррупционной деятельности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Оказание содействия средствам массовой информации в освещении мер по противодействию коррупции, принимаемых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Мониторинг материалов средств массовой информации, содержащих сведения о фактах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Обобщение материалов средств массовой информации, содержащей признаки коррупционных проявлений в системе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необходимых мер по устранению обнаруженных коррупционных 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проверки сообщений о фактах коррупционных проявлений в системе СФР, в том числе выявленных при проведении мониторинга материалов средств массовой информации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Установление признаков коррупции в действиях конкретных работников СФР и его территориальных органов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всех обращений граждан и организаций, содержащих информацию о возможных коррупционных правонарушениях.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проверок по всем обращениям граждан, содержащих информацию о фактах коррупции в центральном аппарате СФР, территориальных органах СФР и реабилитационных центрах (при наличии сведений, позволяющих провести такую проверку, и указывающих на суть нарушений)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30 дней со дня регистрации письменного обращения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коррупционных правонарушений в центральном аппарате СФР, территориальных органах СФР и реабилитационных центрах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Систематическое обобщение практики рассмотрения получаемых обращений граждан и организаций по фактам возможного проявления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работе с обращениями граждан, застрахованных лиц,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организаций и страхователей,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Ежеквартально, до 15 числа месяца, следующего за отчетным кварталом, 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необходимых мер по информации, содержащейся в обращениях граждан и организаций, о фактах проявления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аналитической справки руководству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Взаимодействие СФР и его территориальных органов с правоохранительными органами и иными государственными органами по вопросам коррупционных проявлений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Своевременное совместное реагирование на коррупционные правонарушения и обеспечение юридической ответственности за коррупционные правонарушения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Разработка и актуализация нормативных правовых актов СФР, направленных на профилактику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законодательных и иных нормативных правовых актов Российской Федерации в сфере противодействия коррупции.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Формирование нормативной базы для обеспечения соблюдения работниками СФР законодательства о противодействии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назначения и выплаты пенсий и иных социальных выплат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организации назначения и выплаты пенсий,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социальных выплат,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социального обеспечения при переселении и интеграции,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государственного пенсионного обеспечения государственных служащих,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назначении и выплате пенсий и иных социальных выплат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предоставления санаторно-курортных путевок для льготной категории граждан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организации предоставления санаторно-курортного лечения,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предоставлении санаторно-курортных путевок для льготных категорий граждан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выдачи инвалидам технических средств реабилитации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обеспечения техническими средствами реабилитации,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выдаче инвалидам технических средств реабилитации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контроль за процедурами реализации дополнительных мер государственной поддержки семьям, имеющим детей,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организации установления материнского (семейного) капитала,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требованиям законодательства Российской Федерации при реализации дополнительных мер государственной поддержки семьям, имеющим детей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Осуществление ведомственного контроля в сфере закупок товаров, работ, услуг для обеспечения федеральных нужд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периода, в соответствии с утвержденным планом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и предупреждение возможных нарушений территориальными органами СФР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профилактику коррупционных правонарушений при осуществлении закупок товаров, работ, услуг для обеспечения федеральных нужд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  <w:vAlign w:val="bottom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прозрачности процедур, связанных с осуществлением закупок товаров, работ, услуг для нужд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в системе СФР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Осуществление внутреннего финансового аудита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Оценка надежности внутреннего финансового контроля и подготовка предложений по повышению его эффективности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Осуществление ведомственного контроля в территориальных органах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и предупреждение возможных нарушений территориальными органами СФР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защиты персональных данных при их обработке в информационных системах СФР, операционных системах, оператором которых является СФР, включая контроль и (или) аудит в территориальных органах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обеспечению информационной безопасности,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Предупреждение и выявление нарушений законодательства Российской Федерации в сфере обработки персональных данных в целях создания в системе СФР условий обработки персональных данных в соответствии с законодательством о противодействии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совещаний (конференций) с работниками территориальных органов СФР, ответственными за противодействие коррупции, по рассмотрению вопросов о состоянии антикоррупционной работы и принятию мер по ее совершенствованию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Анализ принятых мер по соблюдению законодательства о противодействии коррупции, выявление типичных коррупционных правонарушений, причин и условий, способствующих совершению коррупционных правонарушений с целью их предотвращения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коррупции, проводимых Правительством Российской Федерации с участием Генеральной прокуратуры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и международной деятельности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поступлении приглашений об участии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открытости при обсуждении действующих норм законодательства Российской Федерации по противодействию коррупции, обеспечение единообразного применения нормативных правовых актов Российской Федерации в сфере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Представление информации о ходе реализации мер по противодействию коррупции в СФР в Минтруд России с использованием единой системы мониторинга антикоррупционной работы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за 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за II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за III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г) за отчетный год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  <w:vAlign w:val="center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до 30 мая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до 31 августа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до 9 ноября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г) до 1 марта года, следующего за отчетным годом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Выполнение поручений Минтруда России по представлению информации о мерах по противодействию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Подведение итогов выполнения мероприятий, предусмотренных пунктами 2-4 Плана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Ежегодно,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до 1 февраля года, следующего за отчетным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и представление доклада в Минтруд России</w:t>
            </w:r>
          </w:p>
        </w:tc>
      </w:tr>
      <w:tr w:rsidR="006F357B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анализа работы по исполнению Плана противодействия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первое полугодие - ежегодно, в срок до 31 июля текущего года.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отчетный год - ежегодно, в срок до 31 января года, следующего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отчетным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 за выполнением мероприятий, предусмотренных Планом.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председателю СФР доклада о результатах исполнения Плана противодействия коррупции в СФР и его территориальных органах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</w:tbl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sectPr w:rsidR="006F357B" w:rsidRPr="00305B52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B7" w:rsidRDefault="002C62B7">
      <w:r>
        <w:separator/>
      </w:r>
    </w:p>
  </w:endnote>
  <w:endnote w:type="continuationSeparator" w:id="0">
    <w:p w:rsidR="002C62B7" w:rsidRDefault="002C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F357B">
      <w:trPr>
        <w:trHeight w:hRule="exact" w:val="1663"/>
      </w:trPr>
      <w:tc>
        <w:tcPr>
          <w:tcW w:w="1650" w:type="pct"/>
          <w:vAlign w:val="center"/>
        </w:tcPr>
        <w:p w:rsidR="006F357B" w:rsidRDefault="0045094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F357B" w:rsidRDefault="002C62B7">
          <w:pPr>
            <w:pStyle w:val="ConsPlusNormal0"/>
            <w:jc w:val="center"/>
          </w:pPr>
          <w:hyperlink r:id="rId1">
            <w:r w:rsidR="0045094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F357B" w:rsidRDefault="0045094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C041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C0412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B7" w:rsidRDefault="002C62B7">
      <w:r>
        <w:separator/>
      </w:r>
    </w:p>
  </w:footnote>
  <w:footnote w:type="continuationSeparator" w:id="0">
    <w:p w:rsidR="002C62B7" w:rsidRDefault="002C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F357B">
      <w:trPr>
        <w:trHeight w:hRule="exact" w:val="1683"/>
      </w:trPr>
      <w:tc>
        <w:tcPr>
          <w:tcW w:w="2700" w:type="pct"/>
          <w:vAlign w:val="center"/>
        </w:tcPr>
        <w:p w:rsidR="006F357B" w:rsidRDefault="0045094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от 22.03.2023 N 416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противодействия коррупции в Фонде пенсионного и социального страхования...</w:t>
          </w:r>
        </w:p>
      </w:tc>
      <w:tc>
        <w:tcPr>
          <w:tcW w:w="2300" w:type="pct"/>
          <w:vAlign w:val="center"/>
        </w:tcPr>
        <w:p w:rsidR="006F357B" w:rsidRDefault="0045094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10.04.2023</w:t>
          </w:r>
        </w:p>
      </w:tc>
    </w:tr>
  </w:tbl>
  <w:p w:rsidR="006F357B" w:rsidRDefault="006F357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F357B" w:rsidRDefault="006F357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Pr="008C0412" w:rsidRDefault="006F357B" w:rsidP="008C04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7B"/>
    <w:rsid w:val="00012444"/>
    <w:rsid w:val="002A3D87"/>
    <w:rsid w:val="002C62B7"/>
    <w:rsid w:val="00305B52"/>
    <w:rsid w:val="00450946"/>
    <w:rsid w:val="006F357B"/>
    <w:rsid w:val="008C0412"/>
    <w:rsid w:val="00BD2DBC"/>
    <w:rsid w:val="00C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0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412"/>
  </w:style>
  <w:style w:type="paragraph" w:styleId="a7">
    <w:name w:val="footer"/>
    <w:basedOn w:val="a"/>
    <w:link w:val="a8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0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412"/>
  </w:style>
  <w:style w:type="paragraph" w:styleId="a7">
    <w:name w:val="footer"/>
    <w:basedOn w:val="a"/>
    <w:link w:val="a8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EE7A27E4AAB56D0F94BC0A30EA39FAFF89E9EFB825584169BC844A7F2BD42385D8FF0D532DEB61079A5B7E3G6Z4N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EE7A27E4AAB56D0F94BC0A30EA39FA8F29596FB8A5584169BC844A7F2BD42385D8FF0D532DEB61079A5B7E3G6Z4N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1EE7A27E4AAB56D0F954D7B605F597A7AF9194FB885BD541999911A9F7B512624D8BB9813FC1B60A67A3A9E3674FGCZA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4152</Words>
  <Characters>23670</Characters>
  <Application>Microsoft Office Word</Application>
  <DocSecurity>0</DocSecurity>
  <Lines>197</Lines>
  <Paragraphs>55</Paragraphs>
  <ScaleCrop>false</ScaleCrop>
  <Company>КонсультантПлюс Версия 4022.00.55</Company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22.03.2023 N 416
"Об утверждении Плана противодействия коррупции в Фонде пенсионного и социального страхования Российской Федерации и его территориальных органах на 2023-2024 годы"</dc:title>
  <dc:creator>Артамонова Наталья Николаевна</dc:creator>
  <cp:lastModifiedBy>Артамонова Наталья Николаевна</cp:lastModifiedBy>
  <cp:revision>2</cp:revision>
  <dcterms:created xsi:type="dcterms:W3CDTF">2023-06-14T08:53:00Z</dcterms:created>
  <dcterms:modified xsi:type="dcterms:W3CDTF">2023-06-14T08:53:00Z</dcterms:modified>
</cp:coreProperties>
</file>