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67" w:rsidRDefault="001C347F" w:rsidP="000F5262">
      <w:pPr>
        <w:pStyle w:val="a5"/>
        <w:suppressAutoHyphens/>
        <w:spacing w:line="240" w:lineRule="auto"/>
        <w:ind w:left="5664" w:firstLine="0"/>
        <w:contextualSpacing/>
        <w:jc w:val="left"/>
        <w:rPr>
          <w:sz w:val="28"/>
          <w:szCs w:val="28"/>
        </w:rPr>
      </w:pPr>
      <w:r w:rsidRPr="009B4362">
        <w:rPr>
          <w:sz w:val="28"/>
          <w:szCs w:val="28"/>
        </w:rPr>
        <w:t>Утверждена</w:t>
      </w:r>
      <w:r w:rsidR="00344467">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44467">
        <w:rPr>
          <w:sz w:val="28"/>
          <w:szCs w:val="28"/>
        </w:rPr>
        <w:t>Управления</w:t>
      </w:r>
      <w:r w:rsidR="000F5262">
        <w:rPr>
          <w:sz w:val="28"/>
          <w:szCs w:val="28"/>
        </w:rPr>
        <w:t xml:space="preserve"> </w:t>
      </w:r>
      <w:r w:rsidR="003D1487" w:rsidRPr="009B4362">
        <w:rPr>
          <w:sz w:val="28"/>
          <w:szCs w:val="28"/>
        </w:rPr>
        <w:t>ПФР</w:t>
      </w:r>
      <w:r w:rsidR="00344467">
        <w:rPr>
          <w:sz w:val="28"/>
          <w:szCs w:val="28"/>
        </w:rPr>
        <w:t xml:space="preserve"> в Октябрьском районе г. Уфы</w:t>
      </w:r>
      <w:r w:rsidR="003D1487" w:rsidRPr="009B4362">
        <w:rPr>
          <w:sz w:val="28"/>
          <w:szCs w:val="28"/>
        </w:rPr>
        <w:t xml:space="preserve"> </w:t>
      </w:r>
    </w:p>
    <w:p w:rsidR="003D1487" w:rsidRPr="009B4362" w:rsidRDefault="00344467" w:rsidP="009B4362">
      <w:pPr>
        <w:pStyle w:val="a5"/>
        <w:suppressAutoHyphens/>
        <w:spacing w:line="240" w:lineRule="auto"/>
        <w:ind w:left="5664" w:firstLine="0"/>
        <w:contextualSpacing/>
        <w:jc w:val="left"/>
        <w:rPr>
          <w:sz w:val="28"/>
          <w:szCs w:val="28"/>
        </w:rPr>
      </w:pPr>
      <w:r>
        <w:rPr>
          <w:sz w:val="28"/>
          <w:szCs w:val="28"/>
        </w:rPr>
        <w:t>Республики</w:t>
      </w:r>
      <w:r w:rsidR="003D1487"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0F5262">
        <w:rPr>
          <w:sz w:val="28"/>
          <w:szCs w:val="28"/>
        </w:rPr>
        <w:t>31.12.2019</w:t>
      </w:r>
      <w:r w:rsidR="0011696E" w:rsidRPr="009B4362">
        <w:rPr>
          <w:sz w:val="28"/>
          <w:szCs w:val="28"/>
        </w:rPr>
        <w:t>г.</w:t>
      </w:r>
    </w:p>
    <w:p w:rsidR="00E85329" w:rsidRPr="009B4362" w:rsidRDefault="00344467" w:rsidP="009B4362">
      <w:pPr>
        <w:pStyle w:val="a5"/>
        <w:suppressAutoHyphens/>
        <w:spacing w:line="240" w:lineRule="auto"/>
        <w:ind w:left="5664" w:firstLine="0"/>
        <w:jc w:val="left"/>
        <w:rPr>
          <w:sz w:val="28"/>
          <w:szCs w:val="28"/>
        </w:rPr>
      </w:pPr>
      <w:r>
        <w:rPr>
          <w:sz w:val="28"/>
          <w:szCs w:val="28"/>
        </w:rPr>
        <w:t xml:space="preserve">№ </w:t>
      </w:r>
      <w:r w:rsidR="006B7DDA">
        <w:rPr>
          <w:sz w:val="28"/>
          <w:szCs w:val="28"/>
        </w:rPr>
        <w:t>95</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61352A" w:rsidRDefault="001C347F" w:rsidP="009B4362">
      <w:pPr>
        <w:pStyle w:val="a5"/>
        <w:spacing w:line="240" w:lineRule="auto"/>
        <w:ind w:firstLine="567"/>
        <w:jc w:val="center"/>
        <w:rPr>
          <w:b/>
          <w:sz w:val="28"/>
          <w:szCs w:val="28"/>
        </w:rPr>
      </w:pPr>
      <w:r w:rsidRPr="0061352A">
        <w:rPr>
          <w:b/>
          <w:sz w:val="28"/>
          <w:szCs w:val="28"/>
        </w:rPr>
        <w:t xml:space="preserve">Учетная политика </w:t>
      </w:r>
      <w:r w:rsidR="00612EC9" w:rsidRPr="0061352A">
        <w:rPr>
          <w:b/>
          <w:sz w:val="28"/>
          <w:szCs w:val="28"/>
        </w:rPr>
        <w:t xml:space="preserve">государственного учреждения - </w:t>
      </w:r>
      <w:r w:rsidR="00344467" w:rsidRPr="0061352A">
        <w:rPr>
          <w:b/>
          <w:sz w:val="28"/>
          <w:szCs w:val="28"/>
        </w:rPr>
        <w:t>Управления</w:t>
      </w:r>
      <w:r w:rsidR="004007AE" w:rsidRPr="0061352A">
        <w:rPr>
          <w:b/>
          <w:sz w:val="28"/>
          <w:szCs w:val="28"/>
        </w:rPr>
        <w:t xml:space="preserve"> ПФР</w:t>
      </w:r>
      <w:r w:rsidR="00344467" w:rsidRPr="0061352A">
        <w:rPr>
          <w:b/>
          <w:sz w:val="28"/>
          <w:szCs w:val="28"/>
        </w:rPr>
        <w:t xml:space="preserve"> в Октябрьском районе г. Уфы  Республики</w:t>
      </w:r>
      <w:r w:rsidR="004007AE" w:rsidRPr="0061352A">
        <w:rPr>
          <w:b/>
          <w:sz w:val="28"/>
          <w:szCs w:val="28"/>
        </w:rPr>
        <w:t xml:space="preserve"> Башкортостан </w:t>
      </w:r>
    </w:p>
    <w:p w:rsidR="001C347F" w:rsidRPr="0061352A" w:rsidRDefault="001C347F" w:rsidP="009B4362">
      <w:pPr>
        <w:pStyle w:val="a5"/>
        <w:suppressAutoHyphens/>
        <w:spacing w:line="240" w:lineRule="auto"/>
        <w:ind w:firstLine="567"/>
        <w:contextualSpacing/>
        <w:jc w:val="center"/>
        <w:rPr>
          <w:b/>
          <w:sz w:val="28"/>
          <w:szCs w:val="28"/>
        </w:rPr>
      </w:pPr>
      <w:r w:rsidRPr="0061352A">
        <w:rPr>
          <w:b/>
          <w:sz w:val="28"/>
          <w:szCs w:val="28"/>
        </w:rPr>
        <w:t>по исполнению бюджета</w:t>
      </w:r>
    </w:p>
    <w:p w:rsidR="001C347F" w:rsidRPr="0061352A" w:rsidRDefault="001C347F" w:rsidP="009B4362">
      <w:pPr>
        <w:pStyle w:val="a5"/>
        <w:suppressAutoHyphens/>
        <w:spacing w:line="240" w:lineRule="auto"/>
        <w:ind w:firstLine="567"/>
        <w:contextualSpacing/>
        <w:jc w:val="center"/>
        <w:rPr>
          <w:b/>
          <w:sz w:val="28"/>
          <w:szCs w:val="28"/>
        </w:rPr>
      </w:pPr>
      <w:r w:rsidRPr="0061352A">
        <w:rPr>
          <w:b/>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344467">
        <w:rPr>
          <w:sz w:val="28"/>
          <w:szCs w:val="28"/>
        </w:rPr>
        <w:t>Управления</w:t>
      </w:r>
      <w:r w:rsidR="004007AE" w:rsidRPr="009B4362">
        <w:rPr>
          <w:sz w:val="28"/>
          <w:szCs w:val="28"/>
        </w:rPr>
        <w:t xml:space="preserve"> ПФР</w:t>
      </w:r>
      <w:r w:rsidR="00344467" w:rsidRPr="00344467">
        <w:rPr>
          <w:sz w:val="28"/>
          <w:szCs w:val="28"/>
        </w:rPr>
        <w:t xml:space="preserve"> </w:t>
      </w:r>
      <w:r w:rsidR="00344467">
        <w:rPr>
          <w:sz w:val="28"/>
          <w:szCs w:val="28"/>
        </w:rPr>
        <w:t>в Октябрьском районе г. Уфы</w:t>
      </w:r>
      <w:r w:rsidR="004007AE" w:rsidRPr="009B4362">
        <w:rPr>
          <w:sz w:val="28"/>
          <w:szCs w:val="28"/>
        </w:rPr>
        <w:t xml:space="preserve"> по Респу</w:t>
      </w:r>
      <w:r w:rsidR="006A1BAB">
        <w:rPr>
          <w:sz w:val="28"/>
          <w:szCs w:val="28"/>
        </w:rPr>
        <w:t>блике Башкортостан (далее – 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6A1BAB">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B25D79">
        <w:rPr>
          <w:sz w:val="28"/>
          <w:szCs w:val="28"/>
        </w:rPr>
        <w:t xml:space="preserve"> </w:t>
      </w:r>
      <w:r w:rsidR="006523D4" w:rsidRPr="009B4362">
        <w:rPr>
          <w:sz w:val="28"/>
          <w:szCs w:val="28"/>
        </w:rPr>
        <w:t>с учетом особенностей</w:t>
      </w:r>
      <w:r w:rsidR="00B25D79">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B25D79">
        <w:rPr>
          <w:sz w:val="28"/>
          <w:szCs w:val="28"/>
        </w:rPr>
        <w:t>, так же в соответствии с Учетной политикой по исполнению бюджета Пенсионного фонда Российской Федерации в Отделении ПФР по Республике Башкортостан от 31.12.2019г. № 324.</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B25D79">
        <w:rPr>
          <w:sz w:val="28"/>
          <w:szCs w:val="28"/>
        </w:rPr>
        <w:t>Управления.</w:t>
      </w:r>
    </w:p>
    <w:p w:rsidR="001C347F" w:rsidRPr="009B4362" w:rsidRDefault="001C347F" w:rsidP="009B4362">
      <w:pPr>
        <w:pStyle w:val="a5"/>
        <w:suppressAutoHyphens/>
        <w:spacing w:line="240" w:lineRule="auto"/>
        <w:ind w:firstLine="567"/>
        <w:contextualSpacing/>
        <w:rPr>
          <w:sz w:val="28"/>
          <w:szCs w:val="28"/>
        </w:rPr>
      </w:pPr>
    </w:p>
    <w:p w:rsidR="001C347F" w:rsidRPr="0061352A" w:rsidRDefault="005A0699" w:rsidP="0061352A">
      <w:pPr>
        <w:pStyle w:val="a5"/>
        <w:suppressAutoHyphens/>
        <w:spacing w:line="240" w:lineRule="auto"/>
        <w:ind w:firstLine="567"/>
        <w:contextualSpacing/>
        <w:jc w:val="center"/>
        <w:rPr>
          <w:b/>
          <w:sz w:val="28"/>
          <w:szCs w:val="28"/>
        </w:rPr>
      </w:pPr>
      <w:r w:rsidRPr="0061352A">
        <w:rPr>
          <w:b/>
          <w:sz w:val="28"/>
          <w:szCs w:val="28"/>
        </w:rPr>
        <w:t xml:space="preserve">I. </w:t>
      </w:r>
      <w:r w:rsidR="001C347F" w:rsidRPr="0061352A">
        <w:rPr>
          <w:b/>
          <w:sz w:val="28"/>
          <w:szCs w:val="28"/>
        </w:rPr>
        <w:t>Общие положения</w:t>
      </w:r>
    </w:p>
    <w:p w:rsidR="0061352A" w:rsidRPr="009B4362" w:rsidRDefault="0061352A" w:rsidP="0061352A">
      <w:pPr>
        <w:pStyle w:val="a5"/>
        <w:suppressAutoHyphens/>
        <w:spacing w:line="240" w:lineRule="auto"/>
        <w:ind w:firstLine="567"/>
        <w:contextualSpacing/>
        <w:jc w:val="center"/>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B25D79">
        <w:rPr>
          <w:sz w:val="28"/>
          <w:szCs w:val="28"/>
        </w:rPr>
        <w:t xml:space="preserve"> 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B25D79">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B25D79">
        <w:rPr>
          <w:sz w:val="28"/>
          <w:szCs w:val="28"/>
        </w:rPr>
        <w:t xml:space="preserve"> 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w:t>
      </w:r>
      <w:r w:rsidR="00B25D79">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B25D79">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0F52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8D4A0B">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w:t>
      </w:r>
      <w:r w:rsidR="000F5262">
        <w:rPr>
          <w:color w:val="auto"/>
        </w:rPr>
        <w:t xml:space="preserve"> приложении 1</w:t>
      </w:r>
      <w:r w:rsidR="001C347F" w:rsidRPr="009B4362">
        <w:rPr>
          <w:color w:val="auto"/>
        </w:rPr>
        <w:t xml:space="preserve"> к Учетной политике</w:t>
      </w:r>
      <w:r w:rsidR="00F855A3" w:rsidRPr="009B4362">
        <w:rPr>
          <w:color w:val="auto"/>
        </w:rPr>
        <w:t xml:space="preserve"> </w:t>
      </w:r>
      <w:r w:rsidR="00744111">
        <w:rPr>
          <w:color w:val="auto"/>
        </w:rPr>
        <w:t>У</w:t>
      </w:r>
      <w:r w:rsidR="00F855A3" w:rsidRPr="009B4362">
        <w:rPr>
          <w:color w:val="auto"/>
        </w:rPr>
        <w:t>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lastRenderedPageBreak/>
        <w:t>40</w:t>
      </w:r>
      <w:r w:rsidR="00BF2424" w:rsidRPr="009B4362">
        <w:rPr>
          <w:color w:val="auto"/>
        </w:rPr>
        <w:t>1</w:t>
      </w:r>
      <w:r w:rsidR="00744111">
        <w:rPr>
          <w:color w:val="auto"/>
        </w:rPr>
        <w:t xml:space="preserve"> </w:t>
      </w:r>
      <w:r w:rsidR="001C347F" w:rsidRPr="009B4362">
        <w:rPr>
          <w:color w:val="auto"/>
        </w:rPr>
        <w:t>01 – «Доходы, распределяемые</w:t>
      </w:r>
      <w:r w:rsidR="00744111">
        <w:rPr>
          <w:color w:val="auto"/>
        </w:rPr>
        <w:t xml:space="preserve"> </w:t>
      </w:r>
      <w:r w:rsidR="001C347F" w:rsidRPr="009B4362">
        <w:rPr>
          <w:color w:val="auto"/>
        </w:rPr>
        <w:t>органами Федерального</w:t>
      </w:r>
      <w:r w:rsidR="00744111">
        <w:rPr>
          <w:color w:val="auto"/>
        </w:rPr>
        <w:t xml:space="preserve"> </w:t>
      </w:r>
      <w:r w:rsidRPr="009B4362">
        <w:rPr>
          <w:color w:val="auto"/>
        </w:rPr>
        <w:t>казначейства</w:t>
      </w:r>
      <w:r w:rsidR="00744111">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744111">
        <w:rPr>
          <w:color w:val="auto"/>
        </w:rPr>
        <w:t xml:space="preserve"> </w:t>
      </w:r>
      <w:r w:rsidR="0003497C" w:rsidRPr="009B4362">
        <w:rPr>
          <w:color w:val="auto"/>
        </w:rPr>
        <w:t>1</w:t>
      </w:r>
      <w:r w:rsidRPr="009B4362">
        <w:rPr>
          <w:color w:val="auto"/>
        </w:rPr>
        <w:t>6 – «Средства для</w:t>
      </w:r>
      <w:r w:rsidR="00744111">
        <w:rPr>
          <w:color w:val="auto"/>
        </w:rPr>
        <w:t xml:space="preserve"> </w:t>
      </w:r>
      <w:r w:rsidRPr="009B4362">
        <w:rPr>
          <w:color w:val="auto"/>
        </w:rPr>
        <w:t>вы</w:t>
      </w:r>
      <w:r w:rsidR="00AF0C7A" w:rsidRPr="009B4362">
        <w:rPr>
          <w:color w:val="auto"/>
        </w:rPr>
        <w:t>дачи и внесения</w:t>
      </w:r>
      <w:r w:rsidR="00744111">
        <w:rPr>
          <w:color w:val="auto"/>
        </w:rPr>
        <w:t xml:space="preserve"> </w:t>
      </w:r>
      <w:r w:rsidRPr="009B4362">
        <w:rPr>
          <w:color w:val="auto"/>
        </w:rPr>
        <w:t>наличных</w:t>
      </w:r>
      <w:r w:rsidR="00744111">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744111">
        <w:rPr>
          <w:sz w:val="28"/>
          <w:szCs w:val="28"/>
        </w:rPr>
        <w:t xml:space="preserve"> </w:t>
      </w:r>
      <w:r w:rsidR="001E51F1" w:rsidRPr="009B4362">
        <w:rPr>
          <w:sz w:val="28"/>
          <w:szCs w:val="28"/>
        </w:rPr>
        <w:t>казначейства</w:t>
      </w:r>
      <w:r w:rsidR="00744111">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0F52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0F52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8D4A0B">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8D4A0B">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 xml:space="preserve">во временное распоряжение получателя </w:t>
      </w:r>
      <w:r w:rsidRPr="009B4362">
        <w:rPr>
          <w:color w:val="auto"/>
        </w:rPr>
        <w:lastRenderedPageBreak/>
        <w:t>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 xml:space="preserve">«Об утверждении кодов (перечней кодов) бюджетной классификации Российской Федерации, относящихся к федеральному </w:t>
      </w:r>
      <w:r w:rsidRPr="009B4362">
        <w:rPr>
          <w:sz w:val="28"/>
          <w:szCs w:val="28"/>
        </w:rPr>
        <w:lastRenderedPageBreak/>
        <w:t>бюджету и бюджетам государственных внебюджетных фондов Российской Федерации»</w:t>
      </w:r>
      <w:r w:rsidR="00B1589F" w:rsidRPr="009B4362">
        <w:rPr>
          <w:sz w:val="28"/>
          <w:szCs w:val="28"/>
        </w:rPr>
        <w:t>.</w:t>
      </w:r>
    </w:p>
    <w:p w:rsidR="00F76C37" w:rsidRPr="00862DCB" w:rsidRDefault="00F76C37" w:rsidP="00F76C37">
      <w:pPr>
        <w:pStyle w:val="a5"/>
        <w:suppressAutoHyphens/>
        <w:spacing w:line="240" w:lineRule="auto"/>
        <w:ind w:firstLine="567"/>
        <w:contextualSpacing/>
        <w:rPr>
          <w:sz w:val="28"/>
          <w:szCs w:val="28"/>
        </w:rPr>
      </w:pPr>
      <w:r w:rsidRPr="00862DCB">
        <w:rPr>
          <w:sz w:val="28"/>
          <w:szCs w:val="28"/>
        </w:rPr>
        <w:t>Ведение бюджетного учета и хранение документов бюджетного учета организуются руководителем органа системы ПФР.</w:t>
      </w:r>
    </w:p>
    <w:p w:rsidR="00F76C37" w:rsidRPr="00862DCB" w:rsidRDefault="00F76C37" w:rsidP="00F76C37">
      <w:pPr>
        <w:pStyle w:val="a5"/>
        <w:suppressAutoHyphens/>
        <w:spacing w:line="240" w:lineRule="auto"/>
        <w:ind w:firstLine="567"/>
        <w:contextualSpacing/>
        <w:rPr>
          <w:sz w:val="28"/>
          <w:szCs w:val="28"/>
        </w:rPr>
      </w:pPr>
      <w:r w:rsidRPr="00862DCB">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Pr>
          <w:sz w:val="28"/>
          <w:szCs w:val="28"/>
        </w:rPr>
        <w:t>органа системы ПФР</w:t>
      </w:r>
      <w:r w:rsidRPr="00862DCB">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F76C37" w:rsidRPr="00862DCB" w:rsidRDefault="00F76C37" w:rsidP="00F76C37">
      <w:pPr>
        <w:pStyle w:val="a5"/>
        <w:suppressAutoHyphens/>
        <w:spacing w:line="240" w:lineRule="auto"/>
        <w:ind w:firstLine="567"/>
        <w:rPr>
          <w:sz w:val="28"/>
          <w:szCs w:val="28"/>
        </w:rPr>
      </w:pPr>
      <w:r w:rsidRPr="00862DCB">
        <w:rPr>
          <w:sz w:val="28"/>
          <w:szCs w:val="28"/>
        </w:rPr>
        <w:t>Ведение бюджетного учета органом системы ПФР осуществляется в соответствии с настоящей Учетной политикой с учетом особенностей финансово-хозяйственной деятельности каждого территориального органа</w:t>
      </w:r>
      <w:r>
        <w:rPr>
          <w:sz w:val="28"/>
          <w:szCs w:val="28"/>
        </w:rPr>
        <w:t xml:space="preserve"> ПФР</w:t>
      </w:r>
      <w:r w:rsidRPr="00862DCB">
        <w:rPr>
          <w:sz w:val="28"/>
          <w:szCs w:val="28"/>
        </w:rPr>
        <w:t xml:space="preserve">, которые утверждаются в рамках формирования своей </w:t>
      </w:r>
      <w:r>
        <w:rPr>
          <w:sz w:val="28"/>
          <w:szCs w:val="28"/>
        </w:rPr>
        <w:t>У</w:t>
      </w:r>
      <w:r w:rsidRPr="00862DCB">
        <w:rPr>
          <w:sz w:val="28"/>
          <w:szCs w:val="28"/>
        </w:rPr>
        <w:t>четной политики.</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F76C37">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0A486B">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w:t>
      </w:r>
      <w:r w:rsidR="000A486B">
        <w:rPr>
          <w:sz w:val="28"/>
          <w:szCs w:val="28"/>
        </w:rPr>
        <w:t>У</w:t>
      </w:r>
      <w:r w:rsidR="00146AED" w:rsidRPr="009B4362">
        <w:rPr>
          <w:sz w:val="28"/>
          <w:szCs w:val="28"/>
        </w:rPr>
        <w:t>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0A486B">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0A486B">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0A486B">
        <w:rPr>
          <w:sz w:val="28"/>
          <w:szCs w:val="28"/>
        </w:rPr>
        <w:t xml:space="preserve"> </w:t>
      </w:r>
      <w:r w:rsidR="00054550" w:rsidRPr="009B4362">
        <w:rPr>
          <w:sz w:val="28"/>
          <w:szCs w:val="28"/>
        </w:rPr>
        <w:t xml:space="preserve">учетных </w:t>
      </w:r>
      <w:r w:rsidR="001C347F" w:rsidRPr="009B4362">
        <w:rPr>
          <w:sz w:val="28"/>
          <w:szCs w:val="28"/>
        </w:rPr>
        <w:t>документов</w:t>
      </w:r>
      <w:r w:rsidR="000A486B">
        <w:rPr>
          <w:sz w:val="28"/>
          <w:szCs w:val="28"/>
        </w:rPr>
        <w:t xml:space="preserve"> Управл</w:t>
      </w:r>
      <w:r w:rsidR="00146AED" w:rsidRPr="009B4362">
        <w:rPr>
          <w:sz w:val="28"/>
          <w:szCs w:val="28"/>
        </w:rPr>
        <w:t>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0A486B">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lastRenderedPageBreak/>
        <w:t xml:space="preserve">В целях своевременного представления в </w:t>
      </w:r>
      <w:r w:rsidR="0077489A" w:rsidRPr="009B4362">
        <w:rPr>
          <w:sz w:val="28"/>
          <w:szCs w:val="28"/>
        </w:rPr>
        <w:t xml:space="preserve">структурное подразделение органа системы </w:t>
      </w:r>
      <w:r w:rsidR="000A486B">
        <w:rPr>
          <w:sz w:val="28"/>
          <w:szCs w:val="28"/>
        </w:rPr>
        <w:t xml:space="preserve">Управления </w:t>
      </w:r>
      <w:r w:rsidR="0077489A" w:rsidRPr="009B4362">
        <w:rPr>
          <w:sz w:val="28"/>
          <w:szCs w:val="28"/>
        </w:rPr>
        <w:t>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w:t>
      </w:r>
      <w:r w:rsidR="000A486B">
        <w:rPr>
          <w:sz w:val="28"/>
          <w:szCs w:val="28"/>
        </w:rPr>
        <w:t>У</w:t>
      </w:r>
      <w:r w:rsidRPr="009B4362">
        <w:rPr>
          <w:sz w:val="28"/>
          <w:szCs w:val="28"/>
        </w:rPr>
        <w:t xml:space="preserve">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 xml:space="preserve">структурное подразделение органа системы </w:t>
      </w:r>
      <w:r w:rsidR="000A486B">
        <w:rPr>
          <w:sz w:val="28"/>
          <w:szCs w:val="28"/>
        </w:rPr>
        <w:t>У</w:t>
      </w:r>
      <w:r w:rsidR="0077489A" w:rsidRPr="009B4362">
        <w:rPr>
          <w:sz w:val="28"/>
          <w:szCs w:val="28"/>
        </w:rPr>
        <w:t>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 xml:space="preserve">структурного подразделения органа системы </w:t>
      </w:r>
      <w:r w:rsidR="000A486B">
        <w:rPr>
          <w:sz w:val="28"/>
          <w:szCs w:val="28"/>
        </w:rPr>
        <w:t>У</w:t>
      </w:r>
      <w:r w:rsidR="0077489A" w:rsidRPr="009B4362">
        <w:rPr>
          <w:sz w:val="28"/>
          <w:szCs w:val="28"/>
        </w:rPr>
        <w:t>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не принимаются к бюджетному учету и передаются главному бухгалтеру для принятия решения. Главный бухгалтер органа системы</w:t>
      </w:r>
      <w:r w:rsidR="00F76C37">
        <w:rPr>
          <w:sz w:val="28"/>
          <w:szCs w:val="28"/>
        </w:rPr>
        <w:t xml:space="preserve"> Управления</w:t>
      </w:r>
      <w:r w:rsidRPr="009B4362">
        <w:rPr>
          <w:sz w:val="28"/>
          <w:szCs w:val="28"/>
        </w:rPr>
        <w:t xml:space="preserve"> ПФР сообщает руководителю органа системы </w:t>
      </w:r>
      <w:r w:rsidR="006F42B5">
        <w:rPr>
          <w:sz w:val="28"/>
          <w:szCs w:val="28"/>
        </w:rPr>
        <w:t>У</w:t>
      </w:r>
      <w:r w:rsidR="00F76C37">
        <w:rPr>
          <w:sz w:val="28"/>
          <w:szCs w:val="28"/>
        </w:rPr>
        <w:t xml:space="preserve">правления </w:t>
      </w:r>
      <w:r w:rsidRPr="009B4362">
        <w:rPr>
          <w:sz w:val="28"/>
          <w:szCs w:val="28"/>
        </w:rPr>
        <w:t xml:space="preserve">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 xml:space="preserve">органа системы </w:t>
      </w:r>
      <w:r w:rsidR="006F42B5">
        <w:rPr>
          <w:sz w:val="28"/>
          <w:szCs w:val="28"/>
        </w:rPr>
        <w:t>У</w:t>
      </w:r>
      <w:r w:rsidR="00F76C37">
        <w:rPr>
          <w:sz w:val="28"/>
          <w:szCs w:val="28"/>
        </w:rPr>
        <w:t xml:space="preserve">правления </w:t>
      </w:r>
      <w:r w:rsidRPr="009B4362">
        <w:rPr>
          <w:sz w:val="28"/>
          <w:szCs w:val="28"/>
        </w:rPr>
        <w:t xml:space="preserve">ПФР первичные учетные документы по таким операциям могут быть приняты к исполнению с письменного распоряжения  руководителя органа системы </w:t>
      </w:r>
      <w:r w:rsidR="006F42B5">
        <w:rPr>
          <w:sz w:val="28"/>
          <w:szCs w:val="28"/>
        </w:rPr>
        <w:t>У</w:t>
      </w:r>
      <w:r w:rsidR="00F76C37">
        <w:rPr>
          <w:sz w:val="28"/>
          <w:szCs w:val="28"/>
        </w:rPr>
        <w:t xml:space="preserve">правления </w:t>
      </w:r>
      <w:r w:rsidRPr="009B4362">
        <w:rPr>
          <w:sz w:val="28"/>
          <w:szCs w:val="28"/>
        </w:rPr>
        <w:t>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xml:space="preserve">, которая заключается в подборе документов по определенным признакам, </w:t>
      </w:r>
      <w:r w:rsidRPr="009B4362">
        <w:rPr>
          <w:sz w:val="28"/>
          <w:szCs w:val="28"/>
        </w:rPr>
        <w:lastRenderedPageBreak/>
        <w:t>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3E432E">
        <w:rPr>
          <w:sz w:val="28"/>
          <w:szCs w:val="28"/>
        </w:rPr>
        <w:t xml:space="preserve"> </w:t>
      </w:r>
      <w:r w:rsidR="00621401" w:rsidRPr="009B4362">
        <w:rPr>
          <w:sz w:val="28"/>
          <w:szCs w:val="28"/>
        </w:rPr>
        <w:t>контировка</w:t>
      </w:r>
      <w:r w:rsidR="003E432E">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астники бюджетного процесса</w:t>
      </w:r>
      <w:r w:rsidR="00260DED">
        <w:rPr>
          <w:sz w:val="28"/>
          <w:szCs w:val="28"/>
        </w:rPr>
        <w:t xml:space="preserve"> Управления</w:t>
      </w:r>
      <w:r w:rsidR="00361179" w:rsidRPr="009B4362">
        <w:rPr>
          <w:sz w:val="28"/>
          <w:szCs w:val="28"/>
        </w:rPr>
        <w:t xml:space="preserve">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 xml:space="preserve">В случае если данные, содержащиеся в первичном учетном документе, подлежат регистрации одновременно в нескольких регистрах бюджетного </w:t>
      </w:r>
      <w:r w:rsidRPr="009B4362">
        <w:rPr>
          <w:sz w:val="28"/>
          <w:szCs w:val="28"/>
        </w:rPr>
        <w:lastRenderedPageBreak/>
        <w:t>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w:t>
      </w:r>
      <w:r w:rsidR="0013710D">
        <w:rPr>
          <w:sz w:val="28"/>
          <w:szCs w:val="28"/>
        </w:rPr>
        <w:t>У</w:t>
      </w:r>
      <w:r w:rsidR="00815E99" w:rsidRPr="009B4362">
        <w:rPr>
          <w:sz w:val="28"/>
          <w:szCs w:val="28"/>
        </w:rPr>
        <w:t>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w:t>
      </w:r>
      <w:r w:rsidR="00CE1B75">
        <w:rPr>
          <w:color w:val="000000"/>
          <w:szCs w:val="28"/>
        </w:rPr>
        <w:t>У</w:t>
      </w:r>
      <w:r w:rsidR="00B21A90" w:rsidRPr="009B4362">
        <w:rPr>
          <w:color w:val="000000"/>
          <w:szCs w:val="28"/>
        </w:rPr>
        <w:t xml:space="preserve">ПФР </w:t>
      </w:r>
      <w:r w:rsidRPr="009B4362">
        <w:rPr>
          <w:color w:val="000000"/>
          <w:szCs w:val="28"/>
        </w:rPr>
        <w:t xml:space="preserve">и лицевого счета получателя бюджетных средств. При этом </w:t>
      </w:r>
      <w:r w:rsidR="002A5473">
        <w:rPr>
          <w:color w:val="000000"/>
          <w:szCs w:val="28"/>
        </w:rPr>
        <w:t>заявки на кассовый расход, платежные поручения по счету подписываю</w:t>
      </w:r>
      <w:r w:rsidRPr="009B4362">
        <w:rPr>
          <w:color w:val="000000"/>
          <w:szCs w:val="28"/>
        </w:rPr>
        <w:t xml:space="preserve">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CE1B75">
        <w:rPr>
          <w:color w:val="auto"/>
          <w:szCs w:val="28"/>
        </w:rPr>
        <w:t>У</w:t>
      </w:r>
      <w:r w:rsidRPr="009B4362">
        <w:rPr>
          <w:color w:val="auto"/>
          <w:szCs w:val="28"/>
        </w:rPr>
        <w:t>П</w:t>
      </w:r>
      <w:r w:rsidR="00CE1B75">
        <w:rPr>
          <w:color w:val="auto"/>
          <w:szCs w:val="28"/>
        </w:rPr>
        <w:t>ФР</w:t>
      </w:r>
      <w:r w:rsidRPr="009B4362">
        <w:rPr>
          <w:color w:val="auto"/>
          <w:szCs w:val="28"/>
        </w:rPr>
        <w:t xml:space="preserve">. При этом </w:t>
      </w:r>
      <w:r w:rsidR="00CE1B75">
        <w:rPr>
          <w:color w:val="auto"/>
          <w:szCs w:val="28"/>
        </w:rPr>
        <w:t>заявки на кассовый расход, платежные поручения</w:t>
      </w:r>
      <w:r w:rsidRPr="009B4362">
        <w:rPr>
          <w:color w:val="auto"/>
          <w:szCs w:val="28"/>
        </w:rPr>
        <w:t xml:space="preserve"> по счету подписывается исполнителем, осуществляющим обработку информации, полученной в электронном виде.</w:t>
      </w:r>
    </w:p>
    <w:p w:rsidR="001C347F" w:rsidRPr="009B4362" w:rsidRDefault="00775E2F" w:rsidP="009B4362">
      <w:pPr>
        <w:pStyle w:val="a5"/>
        <w:suppressAutoHyphens/>
        <w:spacing w:line="240" w:lineRule="auto"/>
        <w:ind w:firstLine="567"/>
        <w:contextualSpacing/>
        <w:rPr>
          <w:sz w:val="28"/>
          <w:szCs w:val="28"/>
        </w:rPr>
      </w:pPr>
      <w:r>
        <w:rPr>
          <w:sz w:val="28"/>
          <w:szCs w:val="28"/>
        </w:rPr>
        <w:t>По счету к выписке из лицевого счета в качестве первичного документа прилагаются заявки на кассовый расход и платежные поручения.</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4B1780">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4B1780">
        <w:rPr>
          <w:sz w:val="28"/>
          <w:szCs w:val="28"/>
        </w:rPr>
        <w:t xml:space="preserve"> </w:t>
      </w:r>
      <w:r w:rsidR="00754A26" w:rsidRPr="009B4362">
        <w:rPr>
          <w:sz w:val="28"/>
          <w:szCs w:val="28"/>
        </w:rPr>
        <w:t>Сохранность</w:t>
      </w:r>
      <w:r w:rsidR="004B1780">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4B1780">
        <w:rPr>
          <w:sz w:val="28"/>
          <w:szCs w:val="28"/>
        </w:rPr>
        <w:t xml:space="preserve">Управления </w:t>
      </w:r>
      <w:r w:rsidR="003F3DAB" w:rsidRPr="009B4362">
        <w:rPr>
          <w:sz w:val="28"/>
          <w:szCs w:val="28"/>
        </w:rPr>
        <w:t xml:space="preserve">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 xml:space="preserve">Формы первичных (сводных) учетных документов, утвержденные Учетной политикой </w:t>
      </w:r>
      <w:r w:rsidR="004B1780">
        <w:rPr>
          <w:sz w:val="28"/>
          <w:szCs w:val="28"/>
        </w:rPr>
        <w:t>У</w:t>
      </w:r>
      <w:r w:rsidRPr="009B4362">
        <w:rPr>
          <w:sz w:val="28"/>
          <w:szCs w:val="28"/>
        </w:rPr>
        <w:t>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4B1780">
        <w:rPr>
          <w:color w:val="000000" w:themeColor="text1"/>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4B1780">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4B1780">
        <w:rPr>
          <w:sz w:val="28"/>
          <w:szCs w:val="28"/>
        </w:rPr>
        <w:t xml:space="preserve"> </w:t>
      </w:r>
      <w:r w:rsidR="00987D9E" w:rsidRPr="009B4362">
        <w:rPr>
          <w:sz w:val="28"/>
          <w:szCs w:val="28"/>
        </w:rPr>
        <w:t>7</w:t>
      </w:r>
      <w:r w:rsidRPr="009B4362">
        <w:rPr>
          <w:sz w:val="28"/>
          <w:szCs w:val="28"/>
        </w:rPr>
        <w:t xml:space="preserve"> к Учетной политике</w:t>
      </w:r>
      <w:r w:rsidR="004B1780">
        <w:rPr>
          <w:sz w:val="28"/>
          <w:szCs w:val="28"/>
        </w:rPr>
        <w:t xml:space="preserve"> У</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lastRenderedPageBreak/>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w:t>
      </w:r>
      <w:r w:rsidR="004B1780">
        <w:rPr>
          <w:sz w:val="28"/>
          <w:szCs w:val="28"/>
        </w:rPr>
        <w:t>аны счетов бюджетного учета 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w:t>
      </w:r>
      <w:r w:rsidR="004B1780">
        <w:rPr>
          <w:sz w:val="28"/>
          <w:szCs w:val="28"/>
        </w:rPr>
        <w:t>таты деятельности</w:t>
      </w:r>
      <w:r w:rsidRPr="009B4362">
        <w:rPr>
          <w:sz w:val="28"/>
          <w:szCs w:val="28"/>
        </w:rPr>
        <w:t xml:space="preserve"> </w:t>
      </w:r>
      <w:r w:rsidR="004B1780">
        <w:rPr>
          <w:sz w:val="28"/>
          <w:szCs w:val="28"/>
        </w:rPr>
        <w:t>У</w:t>
      </w:r>
      <w:r w:rsidRPr="009B4362">
        <w:rPr>
          <w:sz w:val="28"/>
          <w:szCs w:val="28"/>
        </w:rPr>
        <w:t>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4B1780">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4B1780">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667A78">
        <w:rPr>
          <w:sz w:val="28"/>
          <w:szCs w:val="28"/>
        </w:rPr>
        <w:t xml:space="preserve"> </w:t>
      </w:r>
      <w:r w:rsidR="00F441A3" w:rsidRPr="009B4362">
        <w:rPr>
          <w:sz w:val="28"/>
          <w:szCs w:val="28"/>
        </w:rPr>
        <w:t>ПРОФ</w:t>
      </w:r>
      <w:r w:rsidR="001C347F" w:rsidRPr="009B4362">
        <w:rPr>
          <w:sz w:val="28"/>
          <w:szCs w:val="28"/>
        </w:rPr>
        <w:t>», «Зарплата и кадры»</w:t>
      </w:r>
      <w:r w:rsidR="00667A78">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667A78">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667A78">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667A78">
        <w:rPr>
          <w:sz w:val="28"/>
          <w:szCs w:val="28"/>
        </w:rPr>
        <w:t xml:space="preserve"> </w:t>
      </w:r>
      <w:r w:rsidR="00D70372" w:rsidRPr="009B4362">
        <w:rPr>
          <w:sz w:val="28"/>
          <w:szCs w:val="28"/>
        </w:rPr>
        <w:t>«Назначение и выплата пенсий</w:t>
      </w:r>
      <w:r w:rsidR="00667A78">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667A78">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667A78">
        <w:rPr>
          <w:sz w:val="28"/>
          <w:szCs w:val="28"/>
        </w:rPr>
        <w:t>Управление ПФР представляе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667A78">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9B4362" w:rsidRDefault="00A160FD" w:rsidP="00667A78">
      <w:pPr>
        <w:pStyle w:val="a5"/>
        <w:suppressAutoHyphens/>
        <w:spacing w:line="240" w:lineRule="auto"/>
        <w:ind w:firstLine="567"/>
        <w:contextualSpacing/>
        <w:rPr>
          <w:sz w:val="28"/>
          <w:szCs w:val="28"/>
        </w:rPr>
      </w:pPr>
      <w:r w:rsidRPr="009B4362">
        <w:rPr>
          <w:sz w:val="28"/>
          <w:szCs w:val="28"/>
        </w:rPr>
        <w:t>Бюджетная от</w:t>
      </w:r>
      <w:r w:rsidR="00667A78">
        <w:rPr>
          <w:sz w:val="28"/>
          <w:szCs w:val="28"/>
        </w:rPr>
        <w:t>четность представляется Управлением</w:t>
      </w:r>
      <w:r w:rsidRPr="009B4362">
        <w:rPr>
          <w:sz w:val="28"/>
          <w:szCs w:val="28"/>
        </w:rPr>
        <w:t xml:space="preserve"> ПФР в виде электронного документа путем передачи по телекоммуникационным</w:t>
      </w:r>
      <w:r w:rsidR="00667A78">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w:t>
      </w:r>
      <w:r w:rsidRPr="009B4362">
        <w:rPr>
          <w:sz w:val="28"/>
          <w:szCs w:val="28"/>
        </w:rPr>
        <w:lastRenderedPageBreak/>
        <w:t xml:space="preserve">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2A175B">
      <w:pPr>
        <w:pStyle w:val="a5"/>
        <w:suppressAutoHyphens/>
        <w:spacing w:line="240" w:lineRule="auto"/>
        <w:ind w:firstLine="0"/>
        <w:contextualSpacing/>
        <w:rPr>
          <w:sz w:val="28"/>
          <w:szCs w:val="28"/>
        </w:rPr>
      </w:pPr>
    </w:p>
    <w:p w:rsidR="001C347F" w:rsidRPr="00787366" w:rsidRDefault="001C347F" w:rsidP="009B4362">
      <w:pPr>
        <w:pStyle w:val="a5"/>
        <w:suppressAutoHyphens/>
        <w:spacing w:line="240" w:lineRule="auto"/>
        <w:ind w:firstLine="567"/>
        <w:contextualSpacing/>
        <w:jc w:val="center"/>
        <w:rPr>
          <w:b/>
          <w:sz w:val="28"/>
          <w:szCs w:val="28"/>
        </w:rPr>
      </w:pPr>
      <w:r w:rsidRPr="00787366">
        <w:rPr>
          <w:b/>
          <w:sz w:val="28"/>
          <w:szCs w:val="28"/>
          <w:lang w:val="en-US"/>
        </w:rPr>
        <w:t>II</w:t>
      </w:r>
      <w:r w:rsidRPr="00787366">
        <w:rPr>
          <w:b/>
          <w:sz w:val="28"/>
          <w:szCs w:val="28"/>
        </w:rPr>
        <w:t xml:space="preserve">. Учет операций по осуществлению функций </w:t>
      </w:r>
      <w:r w:rsidR="00667A78" w:rsidRPr="00787366">
        <w:rPr>
          <w:b/>
          <w:sz w:val="28"/>
          <w:szCs w:val="28"/>
        </w:rPr>
        <w:t>получателя бюджетных средств и распорядителя бюджетных средств как получателя бюджетных средств.</w:t>
      </w:r>
    </w:p>
    <w:p w:rsidR="001C347F" w:rsidRDefault="001C347F" w:rsidP="009B4362">
      <w:pPr>
        <w:pStyle w:val="a5"/>
        <w:suppressAutoHyphens/>
        <w:spacing w:line="240" w:lineRule="auto"/>
        <w:ind w:firstLine="567"/>
        <w:contextualSpacing/>
        <w:jc w:val="center"/>
        <w:rPr>
          <w:sz w:val="28"/>
          <w:szCs w:val="28"/>
        </w:rPr>
      </w:pPr>
    </w:p>
    <w:p w:rsidR="002A175B" w:rsidRPr="00C35DEA" w:rsidRDefault="002A175B" w:rsidP="00C35DEA">
      <w:pPr>
        <w:suppressAutoHyphens/>
        <w:ind w:firstLine="567"/>
        <w:jc w:val="both"/>
        <w:rPr>
          <w:sz w:val="28"/>
          <w:szCs w:val="28"/>
        </w:rPr>
      </w:pPr>
      <w:r w:rsidRPr="00C35DEA">
        <w:rPr>
          <w:sz w:val="28"/>
          <w:szCs w:val="28"/>
        </w:rPr>
        <w:t>1. Учет Управлением как получателем бюджетных средств (далее – получатель бюджетных средств) осуществляется в соответствии с разработанным и утвержденным рабочим планом счетов бюджетного учета.</w:t>
      </w:r>
    </w:p>
    <w:p w:rsidR="002A175B" w:rsidRPr="00C35DEA" w:rsidRDefault="002A175B" w:rsidP="00C35DEA">
      <w:pPr>
        <w:suppressAutoHyphens/>
        <w:ind w:firstLine="567"/>
        <w:jc w:val="both"/>
        <w:rPr>
          <w:sz w:val="28"/>
          <w:szCs w:val="28"/>
        </w:rPr>
      </w:pPr>
      <w:r w:rsidRPr="00C35DEA">
        <w:rPr>
          <w:sz w:val="28"/>
          <w:szCs w:val="28"/>
        </w:rPr>
        <w:t xml:space="preserve">Рабочий план счетов Управления  как получателя бюджетных средств приведен в приложении №5 к настоящей Учетной политике. </w:t>
      </w:r>
    </w:p>
    <w:p w:rsidR="002A175B" w:rsidRPr="00C35DEA" w:rsidRDefault="002A175B" w:rsidP="00C35DEA">
      <w:pPr>
        <w:suppressAutoHyphens/>
        <w:ind w:firstLine="567"/>
        <w:jc w:val="both"/>
        <w:rPr>
          <w:sz w:val="28"/>
          <w:szCs w:val="28"/>
        </w:rPr>
      </w:pPr>
      <w:r w:rsidRPr="00C35DEA">
        <w:rPr>
          <w:sz w:val="28"/>
          <w:szCs w:val="28"/>
        </w:rPr>
        <w:t>1.1. Объекты бюджетного учета подлежат оценке в соответствии с Методами оценки объектов бухгалтерского учета (приложение 10 к Учетной политике УПФР).</w:t>
      </w:r>
    </w:p>
    <w:p w:rsidR="002A175B" w:rsidRPr="00C35DEA" w:rsidRDefault="002A175B" w:rsidP="00C35DEA">
      <w:pPr>
        <w:tabs>
          <w:tab w:val="left" w:pos="993"/>
        </w:tabs>
        <w:suppressAutoHyphens/>
        <w:ind w:firstLine="567"/>
        <w:contextualSpacing/>
        <w:jc w:val="both"/>
        <w:rPr>
          <w:sz w:val="28"/>
          <w:szCs w:val="28"/>
        </w:rPr>
      </w:pPr>
      <w:r w:rsidRPr="00C35DEA">
        <w:rPr>
          <w:sz w:val="28"/>
          <w:szCs w:val="28"/>
        </w:rPr>
        <w:t>1.2. Учет получателем бюджетных средств осуществляется по счетам бюджетного учета:</w:t>
      </w:r>
    </w:p>
    <w:p w:rsidR="002A175B" w:rsidRPr="00C35DEA" w:rsidRDefault="002A175B" w:rsidP="00C35DEA">
      <w:pPr>
        <w:suppressAutoHyphens/>
        <w:ind w:firstLine="567"/>
        <w:contextualSpacing/>
        <w:jc w:val="both"/>
        <w:rPr>
          <w:sz w:val="28"/>
          <w:szCs w:val="28"/>
        </w:rPr>
      </w:pPr>
      <w:r w:rsidRPr="00C35DEA">
        <w:rPr>
          <w:sz w:val="28"/>
          <w:szCs w:val="28"/>
        </w:rPr>
        <w:t>1.2.1. По бюджетной деятельности:</w:t>
      </w:r>
    </w:p>
    <w:p w:rsidR="002A175B" w:rsidRPr="00C35DEA" w:rsidRDefault="002A175B" w:rsidP="00C35DEA">
      <w:pPr>
        <w:suppressAutoHyphens/>
        <w:ind w:firstLine="567"/>
        <w:jc w:val="both"/>
        <w:rPr>
          <w:sz w:val="28"/>
          <w:szCs w:val="28"/>
        </w:rPr>
      </w:pPr>
      <w:r w:rsidRPr="00C35DEA">
        <w:rPr>
          <w:sz w:val="28"/>
          <w:szCs w:val="28"/>
        </w:rPr>
        <w:t>1 100 00 000 «Нефинансовые активы»;</w:t>
      </w:r>
    </w:p>
    <w:p w:rsidR="002A175B" w:rsidRPr="00C35DEA" w:rsidRDefault="002A175B" w:rsidP="00C35DEA">
      <w:pPr>
        <w:suppressAutoHyphens/>
        <w:ind w:firstLine="567"/>
        <w:jc w:val="both"/>
        <w:rPr>
          <w:sz w:val="28"/>
          <w:szCs w:val="28"/>
        </w:rPr>
      </w:pPr>
      <w:r w:rsidRPr="00C35DEA">
        <w:rPr>
          <w:sz w:val="28"/>
          <w:szCs w:val="28"/>
        </w:rPr>
        <w:t>1 201 00 000 «Денежные средства учреждения»;</w:t>
      </w:r>
    </w:p>
    <w:p w:rsidR="002A175B" w:rsidRPr="00C35DEA" w:rsidRDefault="002A175B" w:rsidP="00C35DEA">
      <w:pPr>
        <w:suppressAutoHyphens/>
        <w:ind w:firstLine="567"/>
        <w:jc w:val="both"/>
        <w:rPr>
          <w:sz w:val="28"/>
          <w:szCs w:val="28"/>
        </w:rPr>
      </w:pPr>
      <w:r w:rsidRPr="00C35DEA">
        <w:rPr>
          <w:sz w:val="28"/>
          <w:szCs w:val="28"/>
        </w:rPr>
        <w:t>1 204 00 000 «Финансовые вложения»;</w:t>
      </w:r>
    </w:p>
    <w:p w:rsidR="002A175B" w:rsidRPr="00C35DEA" w:rsidRDefault="002A175B" w:rsidP="00C35DEA">
      <w:pPr>
        <w:suppressAutoHyphens/>
        <w:ind w:firstLine="567"/>
        <w:jc w:val="both"/>
        <w:rPr>
          <w:sz w:val="28"/>
          <w:szCs w:val="28"/>
        </w:rPr>
      </w:pPr>
      <w:r w:rsidRPr="00C35DEA">
        <w:rPr>
          <w:sz w:val="28"/>
          <w:szCs w:val="28"/>
        </w:rPr>
        <w:t>1 206 00 000 «Расчеты по выданным авансам»;</w:t>
      </w:r>
    </w:p>
    <w:p w:rsidR="002A175B" w:rsidRPr="00C35DEA" w:rsidRDefault="002A175B" w:rsidP="00C35DEA">
      <w:pPr>
        <w:suppressAutoHyphens/>
        <w:ind w:firstLine="567"/>
        <w:jc w:val="both"/>
        <w:rPr>
          <w:sz w:val="28"/>
          <w:szCs w:val="28"/>
        </w:rPr>
      </w:pPr>
      <w:r w:rsidRPr="00C35DEA">
        <w:rPr>
          <w:sz w:val="28"/>
          <w:szCs w:val="28"/>
        </w:rPr>
        <w:t>1 208 00 000 «Расчеты с подотчетными лицами»;</w:t>
      </w:r>
    </w:p>
    <w:p w:rsidR="002A175B" w:rsidRPr="00C35DEA" w:rsidRDefault="002A175B" w:rsidP="00C35DEA">
      <w:pPr>
        <w:suppressAutoHyphens/>
        <w:ind w:firstLine="567"/>
        <w:jc w:val="both"/>
        <w:rPr>
          <w:sz w:val="28"/>
          <w:szCs w:val="28"/>
        </w:rPr>
      </w:pPr>
      <w:r w:rsidRPr="00C35DEA">
        <w:rPr>
          <w:sz w:val="28"/>
          <w:szCs w:val="28"/>
        </w:rPr>
        <w:t>1 209 00 000 «Расчеты по ущербу и иным доходам»;</w:t>
      </w:r>
    </w:p>
    <w:p w:rsidR="002A175B" w:rsidRPr="00C35DEA" w:rsidRDefault="002A175B" w:rsidP="00C35DEA">
      <w:pPr>
        <w:suppressAutoHyphens/>
        <w:ind w:firstLine="567"/>
        <w:contextualSpacing/>
        <w:jc w:val="both"/>
        <w:rPr>
          <w:sz w:val="28"/>
          <w:szCs w:val="28"/>
        </w:rPr>
      </w:pPr>
      <w:r w:rsidRPr="00C35DEA">
        <w:rPr>
          <w:sz w:val="28"/>
          <w:szCs w:val="28"/>
        </w:rPr>
        <w:t>1 210 03 000 «Расчеты с финансовым органом по наличным денежным средствам»;</w:t>
      </w:r>
    </w:p>
    <w:p w:rsidR="002A175B" w:rsidRPr="00C35DEA" w:rsidRDefault="002A175B" w:rsidP="00C35DEA">
      <w:pPr>
        <w:suppressAutoHyphens/>
        <w:ind w:firstLine="567"/>
        <w:contextualSpacing/>
        <w:jc w:val="both"/>
        <w:rPr>
          <w:sz w:val="28"/>
          <w:szCs w:val="28"/>
        </w:rPr>
      </w:pPr>
      <w:r w:rsidRPr="00C35DEA">
        <w:rPr>
          <w:sz w:val="28"/>
          <w:szCs w:val="28"/>
        </w:rPr>
        <w:t>1 215 00 000 «Вложения в финансовые активы»;</w:t>
      </w:r>
    </w:p>
    <w:p w:rsidR="002A175B" w:rsidRPr="00C35DEA" w:rsidRDefault="002A175B" w:rsidP="00C35DEA">
      <w:pPr>
        <w:suppressAutoHyphens/>
        <w:ind w:firstLine="567"/>
        <w:contextualSpacing/>
        <w:jc w:val="both"/>
        <w:rPr>
          <w:sz w:val="28"/>
          <w:szCs w:val="28"/>
        </w:rPr>
      </w:pPr>
      <w:r w:rsidRPr="00C35DEA">
        <w:rPr>
          <w:sz w:val="28"/>
          <w:szCs w:val="28"/>
        </w:rPr>
        <w:t>1 302 00 000 «Расчеты по принятым обязательствам»;</w:t>
      </w:r>
    </w:p>
    <w:p w:rsidR="002A175B" w:rsidRPr="00C35DEA" w:rsidRDefault="002A175B" w:rsidP="00C35DEA">
      <w:pPr>
        <w:suppressAutoHyphens/>
        <w:ind w:firstLine="567"/>
        <w:contextualSpacing/>
        <w:jc w:val="both"/>
        <w:rPr>
          <w:sz w:val="28"/>
          <w:szCs w:val="28"/>
        </w:rPr>
      </w:pPr>
      <w:r w:rsidRPr="00C35DEA">
        <w:rPr>
          <w:sz w:val="28"/>
          <w:szCs w:val="28"/>
        </w:rPr>
        <w:t>1 303 00 000 «Расчеты по платежам в бюджеты»;</w:t>
      </w:r>
    </w:p>
    <w:p w:rsidR="002A175B" w:rsidRPr="00C35DEA" w:rsidRDefault="002A175B" w:rsidP="00C35DEA">
      <w:pPr>
        <w:suppressAutoHyphens/>
        <w:ind w:firstLine="567"/>
        <w:contextualSpacing/>
        <w:jc w:val="both"/>
        <w:rPr>
          <w:sz w:val="28"/>
          <w:szCs w:val="28"/>
        </w:rPr>
      </w:pPr>
      <w:r w:rsidRPr="00C35DEA">
        <w:rPr>
          <w:sz w:val="28"/>
          <w:szCs w:val="28"/>
        </w:rPr>
        <w:t>1 304 00 000 «Прочие расчеты с кредиторами»;</w:t>
      </w:r>
    </w:p>
    <w:p w:rsidR="002A175B" w:rsidRPr="00C35DEA" w:rsidRDefault="002A175B" w:rsidP="00C35DEA">
      <w:pPr>
        <w:suppressAutoHyphens/>
        <w:ind w:firstLine="567"/>
        <w:contextualSpacing/>
        <w:jc w:val="both"/>
        <w:rPr>
          <w:sz w:val="28"/>
          <w:szCs w:val="28"/>
        </w:rPr>
      </w:pPr>
      <w:r w:rsidRPr="00C35DEA">
        <w:rPr>
          <w:sz w:val="28"/>
          <w:szCs w:val="28"/>
        </w:rPr>
        <w:t>1 401 10 100 «Доходы экономического субъекта»;</w:t>
      </w:r>
    </w:p>
    <w:p w:rsidR="002A175B" w:rsidRPr="00C35DEA" w:rsidRDefault="002A175B" w:rsidP="00C35DEA">
      <w:pPr>
        <w:suppressAutoHyphens/>
        <w:ind w:firstLine="567"/>
        <w:contextualSpacing/>
        <w:jc w:val="both"/>
        <w:rPr>
          <w:sz w:val="28"/>
          <w:szCs w:val="28"/>
        </w:rPr>
      </w:pPr>
      <w:r w:rsidRPr="00C35DEA">
        <w:rPr>
          <w:sz w:val="28"/>
          <w:szCs w:val="28"/>
        </w:rPr>
        <w:t>1 401 20 200 «Расходы экономического субъекта»;</w:t>
      </w:r>
    </w:p>
    <w:p w:rsidR="002A175B" w:rsidRPr="00C35DEA" w:rsidRDefault="002A175B" w:rsidP="00C35DEA">
      <w:pPr>
        <w:suppressAutoHyphens/>
        <w:ind w:firstLine="567"/>
        <w:contextualSpacing/>
        <w:jc w:val="both"/>
        <w:rPr>
          <w:sz w:val="28"/>
          <w:szCs w:val="28"/>
        </w:rPr>
      </w:pPr>
      <w:r w:rsidRPr="00C35DEA">
        <w:rPr>
          <w:sz w:val="28"/>
          <w:szCs w:val="28"/>
        </w:rPr>
        <w:t>1 401 30 000 «Финансовый результат прошлых отчетных периодов»;</w:t>
      </w:r>
    </w:p>
    <w:p w:rsidR="002A175B" w:rsidRPr="00C35DEA" w:rsidRDefault="002A175B" w:rsidP="00C35DEA">
      <w:pPr>
        <w:suppressAutoHyphens/>
        <w:ind w:firstLine="567"/>
        <w:contextualSpacing/>
        <w:jc w:val="both"/>
        <w:rPr>
          <w:sz w:val="28"/>
          <w:szCs w:val="28"/>
        </w:rPr>
      </w:pPr>
      <w:r w:rsidRPr="00C35DEA">
        <w:rPr>
          <w:sz w:val="28"/>
          <w:szCs w:val="28"/>
        </w:rPr>
        <w:t>1 401 40 000 «Доходы будущих периодов»;</w:t>
      </w:r>
    </w:p>
    <w:p w:rsidR="002A175B" w:rsidRPr="00C35DEA" w:rsidRDefault="002A175B" w:rsidP="00C35DEA">
      <w:pPr>
        <w:suppressAutoHyphens/>
        <w:ind w:firstLine="567"/>
        <w:contextualSpacing/>
        <w:jc w:val="both"/>
        <w:rPr>
          <w:sz w:val="28"/>
          <w:szCs w:val="28"/>
        </w:rPr>
      </w:pPr>
      <w:r w:rsidRPr="00C35DEA">
        <w:rPr>
          <w:sz w:val="28"/>
          <w:szCs w:val="28"/>
        </w:rPr>
        <w:t>1 401 50 000 «Расходы будущих периодов»;</w:t>
      </w:r>
    </w:p>
    <w:p w:rsidR="002A175B" w:rsidRPr="00C35DEA" w:rsidRDefault="002A175B" w:rsidP="00C35DEA">
      <w:pPr>
        <w:suppressAutoHyphens/>
        <w:ind w:firstLine="567"/>
        <w:contextualSpacing/>
        <w:jc w:val="both"/>
        <w:rPr>
          <w:sz w:val="28"/>
          <w:szCs w:val="28"/>
        </w:rPr>
      </w:pPr>
      <w:r w:rsidRPr="00C35DEA">
        <w:rPr>
          <w:sz w:val="28"/>
          <w:szCs w:val="28"/>
        </w:rPr>
        <w:t>1 401 60 000 «Резервы предстоящих расходов»;</w:t>
      </w:r>
    </w:p>
    <w:p w:rsidR="002A175B" w:rsidRPr="00C35DEA" w:rsidRDefault="002A175B" w:rsidP="00C35DEA">
      <w:pPr>
        <w:suppressAutoHyphens/>
        <w:ind w:firstLine="567"/>
        <w:contextualSpacing/>
        <w:jc w:val="both"/>
        <w:rPr>
          <w:sz w:val="28"/>
          <w:szCs w:val="28"/>
        </w:rPr>
      </w:pPr>
      <w:r w:rsidRPr="00C35DEA">
        <w:rPr>
          <w:sz w:val="28"/>
          <w:szCs w:val="28"/>
        </w:rPr>
        <w:t>1 401 61 000 «Резерв на оплату отпусков»;</w:t>
      </w:r>
    </w:p>
    <w:p w:rsidR="002A175B" w:rsidRPr="00C35DEA" w:rsidRDefault="002A175B" w:rsidP="00C35DEA">
      <w:pPr>
        <w:suppressAutoHyphens/>
        <w:ind w:firstLine="567"/>
        <w:contextualSpacing/>
        <w:jc w:val="both"/>
        <w:rPr>
          <w:sz w:val="28"/>
          <w:szCs w:val="28"/>
        </w:rPr>
      </w:pPr>
      <w:r w:rsidRPr="00C35DEA">
        <w:rPr>
          <w:sz w:val="28"/>
          <w:szCs w:val="28"/>
        </w:rPr>
        <w:t>1 401 62 000 «Резерв по оплате обязательств, по которым не поступили расчетные документы»;</w:t>
      </w:r>
    </w:p>
    <w:p w:rsidR="002A175B" w:rsidRPr="00C35DEA" w:rsidRDefault="002A175B" w:rsidP="00C35DEA">
      <w:pPr>
        <w:suppressAutoHyphens/>
        <w:ind w:firstLine="567"/>
        <w:contextualSpacing/>
        <w:jc w:val="both"/>
        <w:rPr>
          <w:sz w:val="28"/>
          <w:szCs w:val="28"/>
        </w:rPr>
      </w:pPr>
      <w:r w:rsidRPr="00C35DEA">
        <w:rPr>
          <w:sz w:val="28"/>
          <w:szCs w:val="28"/>
        </w:rPr>
        <w:t>1 401 63 000 «Резерв по претензионным требованиям и искам»;</w:t>
      </w:r>
    </w:p>
    <w:p w:rsidR="002A175B" w:rsidRPr="00C35DEA" w:rsidRDefault="002A175B" w:rsidP="00C35DEA">
      <w:pPr>
        <w:suppressAutoHyphens/>
        <w:ind w:firstLine="567"/>
        <w:contextualSpacing/>
        <w:jc w:val="both"/>
        <w:rPr>
          <w:sz w:val="28"/>
          <w:szCs w:val="28"/>
        </w:rPr>
      </w:pPr>
      <w:r w:rsidRPr="00C35DEA">
        <w:rPr>
          <w:sz w:val="28"/>
          <w:szCs w:val="28"/>
        </w:rPr>
        <w:lastRenderedPageBreak/>
        <w:t>1 401 64 000 «Резерв по оплате обязательств в случае принятия решения о реорганизации учреждения»;</w:t>
      </w:r>
    </w:p>
    <w:p w:rsidR="002A175B" w:rsidRPr="00C35DEA" w:rsidRDefault="002A175B" w:rsidP="00C35DEA">
      <w:pPr>
        <w:pStyle w:val="a5"/>
        <w:suppressAutoHyphens/>
        <w:spacing w:line="240" w:lineRule="auto"/>
        <w:ind w:firstLine="567"/>
        <w:contextualSpacing/>
        <w:rPr>
          <w:sz w:val="28"/>
          <w:szCs w:val="28"/>
        </w:rPr>
      </w:pPr>
      <w:r w:rsidRPr="00C35DEA">
        <w:rPr>
          <w:sz w:val="28"/>
          <w:szCs w:val="28"/>
        </w:rPr>
        <w:t>1 501 00 000 «Лимиты бюджетных обязательств»;</w:t>
      </w:r>
    </w:p>
    <w:p w:rsidR="002A175B" w:rsidRPr="00C35DEA" w:rsidRDefault="002A175B" w:rsidP="00C35DEA">
      <w:pPr>
        <w:tabs>
          <w:tab w:val="num" w:pos="1344"/>
        </w:tabs>
        <w:suppressAutoHyphens/>
        <w:ind w:firstLine="567"/>
        <w:contextualSpacing/>
        <w:jc w:val="both"/>
        <w:rPr>
          <w:sz w:val="28"/>
          <w:szCs w:val="28"/>
        </w:rPr>
      </w:pPr>
      <w:r w:rsidRPr="00C35DEA">
        <w:rPr>
          <w:sz w:val="28"/>
          <w:szCs w:val="28"/>
        </w:rPr>
        <w:t>1 502 01 000 «Принятые обязательства»;» ;</w:t>
      </w:r>
    </w:p>
    <w:p w:rsidR="002A175B" w:rsidRPr="00C35DEA" w:rsidRDefault="002A175B" w:rsidP="00C35DEA">
      <w:pPr>
        <w:tabs>
          <w:tab w:val="num" w:pos="1344"/>
        </w:tabs>
        <w:suppressAutoHyphens/>
        <w:ind w:firstLine="567"/>
        <w:contextualSpacing/>
        <w:jc w:val="both"/>
        <w:rPr>
          <w:sz w:val="28"/>
          <w:szCs w:val="28"/>
        </w:rPr>
      </w:pPr>
      <w:r w:rsidRPr="00C35DEA">
        <w:rPr>
          <w:sz w:val="28"/>
          <w:szCs w:val="28"/>
        </w:rPr>
        <w:t>1 502 02 000 «Принятые денежные обязательства»;</w:t>
      </w:r>
    </w:p>
    <w:p w:rsidR="002A175B" w:rsidRPr="00C35DEA" w:rsidRDefault="002A175B" w:rsidP="00C35DEA">
      <w:pPr>
        <w:tabs>
          <w:tab w:val="num" w:pos="1344"/>
        </w:tabs>
        <w:suppressAutoHyphens/>
        <w:ind w:firstLine="567"/>
        <w:contextualSpacing/>
        <w:jc w:val="both"/>
        <w:rPr>
          <w:sz w:val="28"/>
          <w:szCs w:val="28"/>
        </w:rPr>
      </w:pPr>
      <w:r w:rsidRPr="00C35DEA">
        <w:rPr>
          <w:sz w:val="28"/>
          <w:szCs w:val="28"/>
        </w:rPr>
        <w:t>1 502 07 000 «Принимаемые обязательства»;</w:t>
      </w:r>
    </w:p>
    <w:p w:rsidR="002A175B" w:rsidRPr="00C35DEA" w:rsidRDefault="002A175B" w:rsidP="00C35DEA">
      <w:pPr>
        <w:tabs>
          <w:tab w:val="num" w:pos="1344"/>
        </w:tabs>
        <w:suppressAutoHyphens/>
        <w:ind w:firstLine="567"/>
        <w:contextualSpacing/>
        <w:jc w:val="both"/>
        <w:rPr>
          <w:sz w:val="28"/>
          <w:szCs w:val="28"/>
        </w:rPr>
      </w:pPr>
      <w:r w:rsidRPr="00C35DEA">
        <w:rPr>
          <w:sz w:val="28"/>
          <w:szCs w:val="28"/>
        </w:rPr>
        <w:t>1 502 09 000 «Отложенные обязательства»;</w:t>
      </w:r>
    </w:p>
    <w:p w:rsidR="002A175B" w:rsidRPr="00C35DEA" w:rsidRDefault="002A175B" w:rsidP="00C35DEA">
      <w:pPr>
        <w:pStyle w:val="a5"/>
        <w:suppressAutoHyphens/>
        <w:spacing w:line="240" w:lineRule="auto"/>
        <w:ind w:firstLine="567"/>
        <w:contextualSpacing/>
        <w:rPr>
          <w:sz w:val="28"/>
          <w:szCs w:val="28"/>
        </w:rPr>
      </w:pPr>
      <w:r w:rsidRPr="00C35DEA">
        <w:rPr>
          <w:sz w:val="28"/>
          <w:szCs w:val="28"/>
        </w:rPr>
        <w:t>1 503 00 000 «Бюджетные ассигнования».</w:t>
      </w:r>
    </w:p>
    <w:p w:rsidR="002A175B" w:rsidRPr="00C35DEA" w:rsidRDefault="002A175B" w:rsidP="00C35DEA">
      <w:pPr>
        <w:suppressAutoHyphens/>
        <w:ind w:firstLine="567"/>
        <w:contextualSpacing/>
        <w:jc w:val="both"/>
        <w:rPr>
          <w:sz w:val="28"/>
          <w:szCs w:val="28"/>
        </w:rPr>
      </w:pPr>
      <w:r w:rsidRPr="00C35DEA">
        <w:rPr>
          <w:sz w:val="28"/>
          <w:szCs w:val="28"/>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в соответствии с доведенными бюджетными данными и возникающими обязательствами участника бюджетного процесса.</w:t>
      </w:r>
    </w:p>
    <w:p w:rsidR="002A175B" w:rsidRPr="00C35DEA" w:rsidRDefault="002A175B" w:rsidP="00C35DEA">
      <w:pPr>
        <w:tabs>
          <w:tab w:val="num" w:pos="1344"/>
        </w:tabs>
        <w:suppressAutoHyphens/>
        <w:ind w:firstLine="567"/>
        <w:contextualSpacing/>
        <w:jc w:val="both"/>
        <w:rPr>
          <w:sz w:val="28"/>
          <w:szCs w:val="28"/>
        </w:rPr>
      </w:pPr>
      <w:r w:rsidRPr="00C35DEA">
        <w:rPr>
          <w:sz w:val="28"/>
          <w:szCs w:val="28"/>
        </w:rPr>
        <w:t>1.2.2. По средствам во временном распоряжении:</w:t>
      </w:r>
    </w:p>
    <w:p w:rsidR="002A175B" w:rsidRPr="00C35DEA" w:rsidRDefault="002A175B" w:rsidP="00C35DEA">
      <w:pPr>
        <w:suppressAutoHyphens/>
        <w:ind w:firstLine="567"/>
        <w:contextualSpacing/>
        <w:jc w:val="both"/>
        <w:rPr>
          <w:sz w:val="28"/>
          <w:szCs w:val="28"/>
        </w:rPr>
      </w:pPr>
      <w:r w:rsidRPr="00C35DEA">
        <w:rPr>
          <w:sz w:val="28"/>
          <w:szCs w:val="28"/>
        </w:rPr>
        <w:t>3 201 11 000 «Денежные средства учреждения на лицевых счетах в органе казначейства»;</w:t>
      </w:r>
    </w:p>
    <w:p w:rsidR="002A175B" w:rsidRPr="00C35DEA" w:rsidRDefault="002A175B" w:rsidP="00C35DEA">
      <w:pPr>
        <w:suppressAutoHyphens/>
        <w:ind w:firstLine="567"/>
        <w:contextualSpacing/>
        <w:jc w:val="both"/>
        <w:rPr>
          <w:sz w:val="28"/>
          <w:szCs w:val="28"/>
        </w:rPr>
      </w:pPr>
      <w:r w:rsidRPr="00C35DEA">
        <w:rPr>
          <w:sz w:val="28"/>
          <w:szCs w:val="28"/>
        </w:rPr>
        <w:t>3 304 01 000 «Расчеты по средствам, полученным во временное распоряжение».</w:t>
      </w:r>
    </w:p>
    <w:p w:rsidR="002A175B" w:rsidRPr="00C35DEA" w:rsidRDefault="002A175B" w:rsidP="00C35DEA">
      <w:pPr>
        <w:suppressAutoHyphens/>
        <w:ind w:firstLine="567"/>
        <w:contextualSpacing/>
        <w:jc w:val="both"/>
        <w:rPr>
          <w:sz w:val="28"/>
          <w:szCs w:val="28"/>
        </w:rPr>
      </w:pPr>
      <w:r w:rsidRPr="00C35DEA">
        <w:rPr>
          <w:sz w:val="28"/>
          <w:szCs w:val="28"/>
        </w:rPr>
        <w:t>2. Учет санкционирования расходов бюджета ПФР.</w:t>
      </w:r>
    </w:p>
    <w:p w:rsidR="002A175B" w:rsidRPr="00C35DEA" w:rsidRDefault="002A175B" w:rsidP="00C35DEA">
      <w:pPr>
        <w:suppressAutoHyphens/>
        <w:ind w:firstLine="567"/>
        <w:contextualSpacing/>
        <w:jc w:val="both"/>
        <w:rPr>
          <w:sz w:val="28"/>
          <w:szCs w:val="28"/>
        </w:rPr>
      </w:pPr>
      <w:r w:rsidRPr="00C35DEA">
        <w:rPr>
          <w:sz w:val="28"/>
          <w:szCs w:val="28"/>
        </w:rPr>
        <w:t>2.1. Получателем бюджетных средств учитываются:</w:t>
      </w:r>
    </w:p>
    <w:p w:rsidR="002A175B" w:rsidRPr="00C35DEA" w:rsidRDefault="002A175B" w:rsidP="00C35DEA">
      <w:pPr>
        <w:suppressAutoHyphens/>
        <w:ind w:firstLine="567"/>
        <w:contextualSpacing/>
        <w:jc w:val="both"/>
        <w:rPr>
          <w:sz w:val="28"/>
          <w:szCs w:val="28"/>
        </w:rPr>
      </w:pPr>
      <w:r w:rsidRPr="00C35DEA">
        <w:rPr>
          <w:sz w:val="28"/>
          <w:szCs w:val="28"/>
        </w:rPr>
        <w:t>полученные (утвержденные) бюджетные ассигнования и лимиты бюджетных обязательств;</w:t>
      </w:r>
    </w:p>
    <w:p w:rsidR="002A175B" w:rsidRPr="00C35DEA" w:rsidRDefault="002A175B" w:rsidP="00C35DEA">
      <w:pPr>
        <w:suppressAutoHyphens/>
        <w:ind w:firstLine="567"/>
        <w:contextualSpacing/>
        <w:jc w:val="both"/>
        <w:rPr>
          <w:sz w:val="28"/>
          <w:szCs w:val="28"/>
        </w:rPr>
      </w:pPr>
      <w:r w:rsidRPr="00C35DEA">
        <w:rPr>
          <w:sz w:val="28"/>
          <w:szCs w:val="28"/>
        </w:rPr>
        <w:t>принимаемые бюджетные обязательства;</w:t>
      </w:r>
    </w:p>
    <w:p w:rsidR="002A175B" w:rsidRPr="00C35DEA" w:rsidRDefault="002A175B" w:rsidP="00C35DEA">
      <w:pPr>
        <w:suppressAutoHyphens/>
        <w:ind w:firstLine="567"/>
        <w:contextualSpacing/>
        <w:jc w:val="both"/>
        <w:rPr>
          <w:sz w:val="28"/>
          <w:szCs w:val="28"/>
        </w:rPr>
      </w:pPr>
      <w:r w:rsidRPr="00C35DEA">
        <w:rPr>
          <w:sz w:val="28"/>
          <w:szCs w:val="28"/>
        </w:rPr>
        <w:t>принятые бюджетные обязательства;</w:t>
      </w:r>
    </w:p>
    <w:p w:rsidR="002A175B" w:rsidRPr="00C35DEA" w:rsidRDefault="002A175B" w:rsidP="00C35DEA">
      <w:pPr>
        <w:suppressAutoHyphens/>
        <w:ind w:firstLine="567"/>
        <w:contextualSpacing/>
        <w:jc w:val="both"/>
        <w:rPr>
          <w:sz w:val="28"/>
          <w:szCs w:val="28"/>
        </w:rPr>
      </w:pPr>
      <w:r w:rsidRPr="00C35DEA">
        <w:rPr>
          <w:sz w:val="28"/>
          <w:szCs w:val="28"/>
        </w:rPr>
        <w:t>принятые денежные обязательства;</w:t>
      </w:r>
    </w:p>
    <w:p w:rsidR="002A175B" w:rsidRPr="00C35DEA" w:rsidRDefault="002A175B" w:rsidP="00C35DEA">
      <w:pPr>
        <w:suppressAutoHyphens/>
        <w:ind w:firstLine="567"/>
        <w:contextualSpacing/>
        <w:jc w:val="both"/>
        <w:rPr>
          <w:sz w:val="28"/>
          <w:szCs w:val="28"/>
        </w:rPr>
      </w:pPr>
      <w:r w:rsidRPr="00C35DEA">
        <w:rPr>
          <w:sz w:val="28"/>
          <w:szCs w:val="28"/>
        </w:rPr>
        <w:t>отложенные бюджетные обязательства.</w:t>
      </w:r>
    </w:p>
    <w:p w:rsidR="002A175B" w:rsidRPr="00C35DEA" w:rsidRDefault="002A175B" w:rsidP="00C35DEA">
      <w:pPr>
        <w:suppressAutoHyphens/>
        <w:ind w:firstLine="567"/>
        <w:contextualSpacing/>
        <w:jc w:val="both"/>
        <w:rPr>
          <w:sz w:val="28"/>
          <w:szCs w:val="28"/>
        </w:rPr>
      </w:pPr>
      <w:r w:rsidRPr="00C35DEA">
        <w:rPr>
          <w:sz w:val="28"/>
          <w:szCs w:val="28"/>
        </w:rPr>
        <w:t>2.2. Детализация бюджетных ассигнований и 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2A175B" w:rsidRPr="00C35DEA" w:rsidRDefault="002A175B" w:rsidP="00C35DEA">
      <w:pPr>
        <w:pStyle w:val="a5"/>
        <w:suppressAutoHyphens/>
        <w:spacing w:line="240" w:lineRule="auto"/>
        <w:ind w:firstLine="567"/>
        <w:contextualSpacing/>
        <w:rPr>
          <w:sz w:val="28"/>
          <w:szCs w:val="28"/>
        </w:rPr>
      </w:pPr>
      <w:r w:rsidRPr="00C35DEA">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2A175B" w:rsidRPr="002D0A3D" w:rsidRDefault="002A175B" w:rsidP="00C35DEA">
      <w:pPr>
        <w:suppressAutoHyphens/>
        <w:ind w:firstLine="567"/>
        <w:contextualSpacing/>
        <w:jc w:val="both"/>
        <w:rPr>
          <w:sz w:val="28"/>
          <w:szCs w:val="28"/>
        </w:rPr>
      </w:pPr>
      <w:r w:rsidRPr="002D0A3D">
        <w:rPr>
          <w:sz w:val="28"/>
          <w:szCs w:val="28"/>
        </w:rPr>
        <w:t>2.3. Получатель бюджетных средств принимает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 (приложение 80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w:t>
      </w:r>
      <w:r w:rsidRPr="002D0A3D">
        <w:rPr>
          <w:sz w:val="28"/>
          <w:szCs w:val="28"/>
        </w:rPr>
        <w:lastRenderedPageBreak/>
        <w:t>(следующем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2A175B" w:rsidRPr="002D0A3D" w:rsidRDefault="002A175B" w:rsidP="00C35DEA">
      <w:pPr>
        <w:tabs>
          <w:tab w:val="num" w:pos="1344"/>
        </w:tabs>
        <w:suppressAutoHyphens/>
        <w:ind w:firstLine="567"/>
        <w:contextualSpacing/>
        <w:jc w:val="both"/>
        <w:rPr>
          <w:sz w:val="28"/>
          <w:szCs w:val="28"/>
        </w:rPr>
      </w:pPr>
      <w:r w:rsidRPr="002D0A3D">
        <w:rPr>
          <w:sz w:val="28"/>
          <w:szCs w:val="28"/>
        </w:rPr>
        <w:t>21 «Принятые обязательства по первому году, следующему за текущим (очередным финансовым годом)»;</w:t>
      </w:r>
    </w:p>
    <w:p w:rsidR="002A175B" w:rsidRPr="002D0A3D" w:rsidRDefault="002A175B" w:rsidP="00C35DEA">
      <w:pPr>
        <w:suppressAutoHyphens/>
        <w:ind w:firstLine="567"/>
        <w:contextualSpacing/>
        <w:jc w:val="both"/>
        <w:rPr>
          <w:sz w:val="28"/>
          <w:szCs w:val="28"/>
        </w:rPr>
      </w:pPr>
      <w:r w:rsidRPr="002D0A3D">
        <w:rPr>
          <w:sz w:val="28"/>
          <w:szCs w:val="28"/>
        </w:rPr>
        <w:t>31 «Принятые  обязательства по второму году, следующему за текущим (первым годом, следующим за очередным)».</w:t>
      </w:r>
    </w:p>
    <w:p w:rsidR="002A175B" w:rsidRPr="002D0A3D" w:rsidRDefault="002A175B" w:rsidP="00C35DEA">
      <w:pPr>
        <w:suppressAutoHyphens/>
        <w:ind w:firstLine="567"/>
        <w:contextualSpacing/>
        <w:jc w:val="both"/>
        <w:rPr>
          <w:sz w:val="28"/>
          <w:szCs w:val="28"/>
        </w:rPr>
      </w:pPr>
      <w:r w:rsidRPr="002D0A3D">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2A175B" w:rsidRPr="002D0A3D" w:rsidRDefault="002A175B" w:rsidP="00C35DEA">
      <w:pPr>
        <w:suppressAutoHyphens/>
        <w:ind w:firstLine="567"/>
        <w:contextualSpacing/>
        <w:jc w:val="both"/>
        <w:rPr>
          <w:sz w:val="28"/>
          <w:szCs w:val="28"/>
        </w:rPr>
      </w:pPr>
      <w:r w:rsidRPr="002D0A3D">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
    <w:p w:rsidR="002A175B" w:rsidRPr="002D0A3D" w:rsidRDefault="002A175B" w:rsidP="00C35DEA">
      <w:pPr>
        <w:widowControl w:val="0"/>
        <w:autoSpaceDE w:val="0"/>
        <w:autoSpaceDN w:val="0"/>
        <w:adjustRightInd w:val="0"/>
        <w:ind w:firstLine="567"/>
        <w:jc w:val="both"/>
        <w:rPr>
          <w:sz w:val="28"/>
          <w:szCs w:val="28"/>
        </w:rPr>
      </w:pPr>
      <w:r w:rsidRPr="002D0A3D">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(приложение 75 к Учетной политике ПФР)</w:t>
      </w:r>
    </w:p>
    <w:p w:rsidR="002A175B" w:rsidRPr="002D0A3D" w:rsidRDefault="002A175B" w:rsidP="00C35DEA">
      <w:pPr>
        <w:widowControl w:val="0"/>
        <w:autoSpaceDE w:val="0"/>
        <w:autoSpaceDN w:val="0"/>
        <w:adjustRightInd w:val="0"/>
        <w:ind w:firstLine="567"/>
        <w:jc w:val="both"/>
        <w:rPr>
          <w:sz w:val="28"/>
          <w:szCs w:val="28"/>
        </w:rPr>
      </w:pPr>
      <w:r w:rsidRPr="002D0A3D">
        <w:rPr>
          <w:sz w:val="28"/>
          <w:szCs w:val="28"/>
        </w:rPr>
        <w:t>Контрактная служба  по</w:t>
      </w:r>
      <w:r w:rsidRPr="002D0A3D">
        <w:rPr>
          <w:i/>
          <w:sz w:val="28"/>
          <w:szCs w:val="28"/>
        </w:rPr>
        <w:t xml:space="preserve"> </w:t>
      </w:r>
      <w:r w:rsidRPr="002D0A3D">
        <w:rPr>
          <w:sz w:val="28"/>
          <w:szCs w:val="28"/>
        </w:rPr>
        <w:t xml:space="preserve">осуществлению закупок (должностное лицо, ответственное за осуществление закупок) Управления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(приложение 75 к Учетной политике ПФР),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A175B" w:rsidRPr="00CE4734" w:rsidRDefault="002A175B" w:rsidP="00C35DEA">
      <w:pPr>
        <w:suppressAutoHyphens/>
        <w:ind w:firstLine="567"/>
        <w:contextualSpacing/>
        <w:jc w:val="both"/>
        <w:rPr>
          <w:sz w:val="28"/>
          <w:szCs w:val="28"/>
        </w:rPr>
      </w:pPr>
      <w:r w:rsidRPr="00CE4734">
        <w:rPr>
          <w:sz w:val="28"/>
          <w:szCs w:val="28"/>
        </w:rPr>
        <w:lastRenderedPageBreak/>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Управлениям.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Управлениями. </w:t>
      </w:r>
    </w:p>
    <w:p w:rsidR="002A175B" w:rsidRPr="002D0A3D" w:rsidRDefault="002A175B" w:rsidP="00C35DEA">
      <w:pPr>
        <w:suppressAutoHyphens/>
        <w:ind w:firstLine="567"/>
        <w:contextualSpacing/>
        <w:jc w:val="both"/>
        <w:rPr>
          <w:sz w:val="28"/>
          <w:szCs w:val="28"/>
        </w:rPr>
      </w:pPr>
      <w:r w:rsidRPr="002D0A3D">
        <w:rPr>
          <w:sz w:val="28"/>
          <w:szCs w:val="28"/>
        </w:rPr>
        <w:t>2.4. Структурное подразделение Управления ПФР, осуществляющее б</w:t>
      </w:r>
      <w:r w:rsidR="00CE4734">
        <w:rPr>
          <w:sz w:val="28"/>
          <w:szCs w:val="28"/>
        </w:rPr>
        <w:t>юджетное планирование, передает</w:t>
      </w:r>
      <w:r w:rsidR="009F11F7">
        <w:rPr>
          <w:sz w:val="28"/>
          <w:szCs w:val="28"/>
        </w:rPr>
        <w:t xml:space="preserve"> структурному подразделению,</w:t>
      </w:r>
      <w:r w:rsidRPr="002D0A3D">
        <w:rPr>
          <w:sz w:val="28"/>
          <w:szCs w:val="28"/>
        </w:rPr>
        <w:t xml:space="preserve"> ведущему бюджетный учет, для принятия к учету бюджетных обязательств</w:t>
      </w:r>
      <w:r w:rsidR="009F11F7">
        <w:rPr>
          <w:sz w:val="28"/>
          <w:szCs w:val="28"/>
        </w:rPr>
        <w:t>,</w:t>
      </w:r>
      <w:r w:rsidRPr="002D0A3D">
        <w:rPr>
          <w:sz w:val="28"/>
          <w:szCs w:val="28"/>
        </w:rPr>
        <w:t xml:space="preserve"> следующие документы:</w:t>
      </w:r>
    </w:p>
    <w:p w:rsidR="002A175B" w:rsidRPr="002D0A3D" w:rsidRDefault="002A175B" w:rsidP="00C35DEA">
      <w:pPr>
        <w:suppressAutoHyphens/>
        <w:ind w:firstLine="567"/>
        <w:contextualSpacing/>
        <w:jc w:val="both"/>
        <w:rPr>
          <w:sz w:val="28"/>
          <w:szCs w:val="28"/>
        </w:rPr>
      </w:pPr>
      <w:r w:rsidRPr="002D0A3D">
        <w:rPr>
          <w:sz w:val="28"/>
          <w:szCs w:val="28"/>
        </w:rPr>
        <w:t>Ведомость по принятию бюджетных обязательств по расходам на заработную плату (приложение 11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 xml:space="preserve">Ведомость по принятию бюджетных обязательств по расходам </w:t>
      </w:r>
      <w:r w:rsidR="009F11F7">
        <w:rPr>
          <w:sz w:val="28"/>
          <w:szCs w:val="28"/>
        </w:rPr>
        <w:t>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w:t>
      </w:r>
      <w:r w:rsidRPr="002D0A3D">
        <w:rPr>
          <w:sz w:val="28"/>
          <w:szCs w:val="28"/>
        </w:rPr>
        <w:t xml:space="preserve"> (приложение 13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2.5. При изменении бюджетных обязательств, структурное подразделение</w:t>
      </w:r>
      <w:r w:rsidR="009F11F7">
        <w:rPr>
          <w:sz w:val="28"/>
          <w:szCs w:val="28"/>
        </w:rPr>
        <w:t xml:space="preserve"> </w:t>
      </w:r>
      <w:r w:rsidRPr="002D0A3D">
        <w:rPr>
          <w:sz w:val="28"/>
          <w:szCs w:val="28"/>
        </w:rPr>
        <w:t xml:space="preserve">Управления, осуществляющее бюджетное планирование, </w:t>
      </w:r>
      <w:r w:rsidRPr="002D0A3D">
        <w:rPr>
          <w:sz w:val="28"/>
          <w:szCs w:val="28"/>
        </w:rPr>
        <w:lastRenderedPageBreak/>
        <w:t xml:space="preserve">представляет документы для принятия бюджетных обязательств  </w:t>
      </w:r>
      <w:r w:rsidR="009F11F7">
        <w:rPr>
          <w:sz w:val="28"/>
          <w:szCs w:val="28"/>
        </w:rPr>
        <w:t xml:space="preserve">структурному подразделению, </w:t>
      </w:r>
      <w:r w:rsidRPr="002D0A3D">
        <w:rPr>
          <w:sz w:val="28"/>
          <w:szCs w:val="28"/>
        </w:rPr>
        <w:t>ведущему бюджетный учет, с отражением показателей:</w:t>
      </w:r>
    </w:p>
    <w:p w:rsidR="002A175B" w:rsidRPr="002D0A3D" w:rsidRDefault="002A175B" w:rsidP="00C35DEA">
      <w:pPr>
        <w:suppressAutoHyphens/>
        <w:ind w:firstLine="567"/>
        <w:contextualSpacing/>
        <w:jc w:val="both"/>
        <w:rPr>
          <w:sz w:val="28"/>
          <w:szCs w:val="28"/>
        </w:rPr>
      </w:pPr>
      <w:r w:rsidRPr="002D0A3D">
        <w:rPr>
          <w:sz w:val="28"/>
          <w:szCs w:val="28"/>
        </w:rPr>
        <w:t>при увеличении со знаком «+»;</w:t>
      </w:r>
    </w:p>
    <w:p w:rsidR="002A175B" w:rsidRPr="002D0A3D" w:rsidRDefault="002A175B" w:rsidP="00C35DEA">
      <w:pPr>
        <w:suppressAutoHyphens/>
        <w:ind w:firstLine="567"/>
        <w:contextualSpacing/>
        <w:jc w:val="both"/>
        <w:rPr>
          <w:sz w:val="28"/>
          <w:szCs w:val="28"/>
        </w:rPr>
      </w:pPr>
      <w:r w:rsidRPr="002D0A3D">
        <w:rPr>
          <w:sz w:val="28"/>
          <w:szCs w:val="28"/>
        </w:rPr>
        <w:t>при уменьшении со знаком «-».</w:t>
      </w:r>
    </w:p>
    <w:p w:rsidR="002A175B" w:rsidRPr="002D0A3D" w:rsidRDefault="002A175B" w:rsidP="00C35DEA">
      <w:pPr>
        <w:suppressAutoHyphens/>
        <w:ind w:firstLine="567"/>
        <w:contextualSpacing/>
        <w:jc w:val="both"/>
        <w:rPr>
          <w:sz w:val="28"/>
          <w:szCs w:val="28"/>
        </w:rPr>
      </w:pPr>
      <w:r w:rsidRPr="002D0A3D">
        <w:rPr>
          <w:sz w:val="28"/>
          <w:szCs w:val="28"/>
        </w:rPr>
        <w:t>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w:t>
      </w:r>
      <w:r w:rsidR="009F11F7">
        <w:rPr>
          <w:sz w:val="28"/>
          <w:szCs w:val="28"/>
        </w:rPr>
        <w:t>юджетных обязательств методом «К</w:t>
      </w:r>
      <w:r w:rsidRPr="002D0A3D">
        <w:rPr>
          <w:sz w:val="28"/>
          <w:szCs w:val="28"/>
        </w:rPr>
        <w:t>расное 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2A175B" w:rsidRPr="002D0A3D" w:rsidRDefault="002A175B" w:rsidP="00C35DEA">
      <w:pPr>
        <w:suppressAutoHyphens/>
        <w:ind w:firstLine="567"/>
        <w:contextualSpacing/>
        <w:jc w:val="both"/>
        <w:rPr>
          <w:sz w:val="28"/>
          <w:szCs w:val="28"/>
        </w:rPr>
      </w:pPr>
      <w:r w:rsidRPr="002D0A3D">
        <w:rPr>
          <w:sz w:val="28"/>
          <w:szCs w:val="28"/>
        </w:rPr>
        <w:t>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получателем бюджетных средств (приложение 17 к Учетной политике УПФР).</w:t>
      </w:r>
    </w:p>
    <w:p w:rsidR="002A175B" w:rsidRPr="002D0A3D" w:rsidRDefault="002A175B" w:rsidP="00C35DEA">
      <w:pPr>
        <w:suppressAutoHyphens/>
        <w:ind w:firstLine="567"/>
        <w:contextualSpacing/>
        <w:jc w:val="both"/>
        <w:rPr>
          <w:sz w:val="28"/>
          <w:szCs w:val="28"/>
        </w:rPr>
      </w:pPr>
      <w:r w:rsidRPr="002D0A3D">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2A175B" w:rsidRPr="002D0A3D" w:rsidRDefault="002A175B" w:rsidP="00C35DEA">
      <w:pPr>
        <w:suppressAutoHyphens/>
        <w:ind w:firstLine="567"/>
        <w:contextualSpacing/>
        <w:jc w:val="both"/>
        <w:rPr>
          <w:sz w:val="28"/>
          <w:szCs w:val="28"/>
        </w:rPr>
      </w:pPr>
      <w:r w:rsidRPr="002D0A3D">
        <w:rPr>
          <w:sz w:val="28"/>
          <w:szCs w:val="28"/>
        </w:rPr>
        <w:t>Возникновение денежного обязательства подтверждается не более чем одним документом - основанием.</w:t>
      </w:r>
    </w:p>
    <w:p w:rsidR="002A175B" w:rsidRPr="002D0A3D" w:rsidRDefault="002A175B" w:rsidP="00C35DEA">
      <w:pPr>
        <w:suppressAutoHyphens/>
        <w:ind w:firstLine="567"/>
        <w:contextualSpacing/>
        <w:jc w:val="both"/>
        <w:rPr>
          <w:sz w:val="28"/>
          <w:szCs w:val="28"/>
        </w:rPr>
      </w:pPr>
      <w:r w:rsidRPr="002D0A3D">
        <w:rPr>
          <w:sz w:val="28"/>
          <w:szCs w:val="28"/>
        </w:rPr>
        <w:t>Сумма уменьшений принятых денежных обязательств отражается способом «красное сторно».</w:t>
      </w:r>
    </w:p>
    <w:p w:rsidR="002A175B" w:rsidRPr="002D0A3D" w:rsidRDefault="002A175B" w:rsidP="00C35DEA">
      <w:pPr>
        <w:suppressAutoHyphens/>
        <w:ind w:firstLine="567"/>
        <w:contextualSpacing/>
        <w:jc w:val="both"/>
        <w:rPr>
          <w:sz w:val="28"/>
          <w:szCs w:val="28"/>
        </w:rPr>
      </w:pPr>
      <w:r w:rsidRPr="002D0A3D">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2A175B" w:rsidRPr="002D0A3D" w:rsidRDefault="002A175B" w:rsidP="00C35DEA">
      <w:pPr>
        <w:suppressAutoHyphens/>
        <w:ind w:firstLine="567"/>
        <w:contextualSpacing/>
        <w:jc w:val="both"/>
        <w:rPr>
          <w:sz w:val="28"/>
          <w:szCs w:val="28"/>
        </w:rPr>
      </w:pPr>
      <w:r w:rsidRPr="002D0A3D">
        <w:rPr>
          <w:sz w:val="28"/>
          <w:szCs w:val="28"/>
        </w:rPr>
        <w:t>3. Учет нефинансовых активов.</w:t>
      </w:r>
    </w:p>
    <w:p w:rsidR="002A175B" w:rsidRPr="002D0A3D" w:rsidRDefault="002A175B" w:rsidP="00C35DEA">
      <w:pPr>
        <w:suppressAutoHyphens/>
        <w:ind w:firstLine="567"/>
        <w:contextualSpacing/>
        <w:jc w:val="both"/>
        <w:rPr>
          <w:sz w:val="28"/>
          <w:szCs w:val="28"/>
        </w:rPr>
      </w:pPr>
      <w:r w:rsidRPr="002D0A3D">
        <w:rPr>
          <w:sz w:val="28"/>
          <w:szCs w:val="28"/>
        </w:rPr>
        <w:t xml:space="preserve">3.1. Единицей учета основных средств является инвентарный объект. </w:t>
      </w:r>
    </w:p>
    <w:p w:rsidR="002A175B" w:rsidRPr="002D0A3D" w:rsidRDefault="002A175B" w:rsidP="00C35DEA">
      <w:pPr>
        <w:suppressAutoHyphens/>
        <w:ind w:firstLine="567"/>
        <w:contextualSpacing/>
        <w:jc w:val="both"/>
        <w:rPr>
          <w:sz w:val="28"/>
          <w:szCs w:val="28"/>
        </w:rPr>
      </w:pPr>
      <w:r w:rsidRPr="002D0A3D">
        <w:rPr>
          <w:sz w:val="28"/>
          <w:szCs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w:t>
      </w:r>
      <w:r w:rsidRPr="002D0A3D">
        <w:rPr>
          <w:sz w:val="28"/>
          <w:szCs w:val="28"/>
        </w:rPr>
        <w:lastRenderedPageBreak/>
        <w:t>инвентарным номерам объектов основных средств (приложение 19 к Учетной политике УПФР).</w:t>
      </w:r>
    </w:p>
    <w:p w:rsidR="002A175B" w:rsidRPr="002D0A3D" w:rsidRDefault="002A175B" w:rsidP="00C35DEA">
      <w:pPr>
        <w:suppressAutoHyphens/>
        <w:ind w:firstLine="567"/>
        <w:jc w:val="both"/>
        <w:rPr>
          <w:sz w:val="28"/>
          <w:szCs w:val="28"/>
        </w:rPr>
      </w:pPr>
      <w:r w:rsidRPr="002D0A3D">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2A175B" w:rsidRPr="002D0A3D" w:rsidRDefault="002A175B" w:rsidP="00C35DEA">
      <w:pPr>
        <w:suppressAutoHyphens/>
        <w:ind w:firstLine="567"/>
        <w:contextualSpacing/>
        <w:jc w:val="both"/>
        <w:rPr>
          <w:sz w:val="28"/>
          <w:szCs w:val="28"/>
        </w:rPr>
      </w:pPr>
      <w:r w:rsidRPr="002D0A3D">
        <w:rPr>
          <w:sz w:val="28"/>
          <w:szCs w:val="28"/>
        </w:rPr>
        <w:t>3.2. 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2A175B" w:rsidRPr="002D0A3D" w:rsidRDefault="002A175B" w:rsidP="00C35DEA">
      <w:pPr>
        <w:suppressAutoHyphens/>
        <w:ind w:firstLine="567"/>
        <w:contextualSpacing/>
        <w:jc w:val="both"/>
        <w:rPr>
          <w:sz w:val="28"/>
          <w:szCs w:val="28"/>
        </w:rPr>
      </w:pPr>
      <w:r w:rsidRPr="002D0A3D">
        <w:rPr>
          <w:sz w:val="28"/>
          <w:szCs w:val="28"/>
        </w:rPr>
        <w:t>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(приложение 20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Для определения справедливой стоимости соответствующего вида актива используется метод, установленный Методами оценки объектов бюджетного учета (приложение 10 к Учетной политике УПФР).</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2A175B" w:rsidRPr="002D0A3D" w:rsidRDefault="002A175B" w:rsidP="00C35DEA">
      <w:pPr>
        <w:suppressAutoHyphens/>
        <w:ind w:firstLine="567"/>
        <w:contextualSpacing/>
        <w:jc w:val="both"/>
        <w:rPr>
          <w:sz w:val="28"/>
          <w:szCs w:val="28"/>
        </w:rPr>
      </w:pPr>
      <w:r w:rsidRPr="002D0A3D">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2A175B" w:rsidRPr="002D0A3D" w:rsidRDefault="002A175B" w:rsidP="00C35DEA">
      <w:pPr>
        <w:suppressAutoHyphens/>
        <w:ind w:firstLine="567"/>
        <w:contextualSpacing/>
        <w:jc w:val="both"/>
        <w:rPr>
          <w:sz w:val="28"/>
          <w:szCs w:val="28"/>
        </w:rPr>
      </w:pPr>
      <w:r w:rsidRPr="002D0A3D">
        <w:rPr>
          <w:sz w:val="28"/>
          <w:szCs w:val="28"/>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2A175B" w:rsidRPr="002D0A3D" w:rsidRDefault="002A175B" w:rsidP="00C35DEA">
      <w:pPr>
        <w:suppressAutoHyphens/>
        <w:ind w:firstLine="567"/>
        <w:contextualSpacing/>
        <w:jc w:val="both"/>
        <w:rPr>
          <w:sz w:val="28"/>
          <w:szCs w:val="28"/>
        </w:rPr>
      </w:pPr>
      <w:r w:rsidRPr="002D0A3D">
        <w:rPr>
          <w:sz w:val="28"/>
          <w:szCs w:val="28"/>
        </w:rPr>
        <w:lastRenderedPageBreak/>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w:t>
      </w:r>
    </w:p>
    <w:p w:rsidR="002A175B" w:rsidRPr="002D0A3D" w:rsidRDefault="002A175B" w:rsidP="00C35DEA">
      <w:pPr>
        <w:suppressAutoHyphens/>
        <w:ind w:firstLine="567"/>
        <w:contextualSpacing/>
        <w:jc w:val="both"/>
        <w:rPr>
          <w:sz w:val="28"/>
          <w:szCs w:val="28"/>
        </w:rPr>
      </w:pPr>
      <w:r w:rsidRPr="002D0A3D">
        <w:rPr>
          <w:sz w:val="28"/>
          <w:szCs w:val="28"/>
        </w:rPr>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 за исключением мониторов</w:t>
      </w:r>
      <w:r w:rsidRPr="002D0A3D">
        <w:rPr>
          <w:rFonts w:eastAsiaTheme="minorHAnsi"/>
          <w:sz w:val="28"/>
          <w:szCs w:val="28"/>
          <w:lang w:eastAsia="en-US"/>
        </w:rPr>
        <w:t xml:space="preserve"> которые являются</w:t>
      </w:r>
      <w:r w:rsidRPr="002D0A3D">
        <w:rPr>
          <w:sz w:val="28"/>
          <w:szCs w:val="28"/>
        </w:rPr>
        <w:t xml:space="preserve"> имуществом, отвечающим требованиям принятия к учету в качестве основных средств (служат более года)</w:t>
      </w:r>
      <w:r w:rsidRPr="002D0A3D">
        <w:rPr>
          <w:rFonts w:eastAsiaTheme="minorHAnsi"/>
          <w:sz w:val="28"/>
          <w:szCs w:val="28"/>
          <w:lang w:eastAsia="en-US"/>
        </w:rPr>
        <w:t xml:space="preserve"> ОКОФ 330.28.23.23 «Машины офисные, прочие»</w:t>
      </w:r>
      <w:r w:rsidRPr="002D0A3D">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какого-либо ущерба их назначению.</w:t>
      </w:r>
    </w:p>
    <w:p w:rsidR="002A175B" w:rsidRPr="002D0A3D" w:rsidRDefault="002A175B" w:rsidP="00C35DEA">
      <w:pPr>
        <w:suppressAutoHyphens/>
        <w:ind w:firstLine="567"/>
        <w:contextualSpacing/>
        <w:jc w:val="both"/>
        <w:rPr>
          <w:sz w:val="28"/>
          <w:szCs w:val="28"/>
        </w:rPr>
      </w:pPr>
      <w:r w:rsidRPr="002D0A3D">
        <w:rPr>
          <w:sz w:val="28"/>
          <w:szCs w:val="28"/>
        </w:rPr>
        <w:t>3.3. Начисление амортизации объекта основных средств осуществляется линейным способом.</w:t>
      </w:r>
    </w:p>
    <w:p w:rsidR="002A175B" w:rsidRPr="002D0A3D" w:rsidRDefault="002A175B" w:rsidP="00C35DEA">
      <w:pPr>
        <w:suppressAutoHyphens/>
        <w:ind w:firstLine="567"/>
        <w:contextualSpacing/>
        <w:jc w:val="both"/>
        <w:rPr>
          <w:sz w:val="28"/>
          <w:szCs w:val="28"/>
        </w:rPr>
      </w:pPr>
      <w:r w:rsidRPr="002D0A3D">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2A175B" w:rsidRPr="002D0A3D" w:rsidRDefault="002A175B" w:rsidP="00C35DEA">
      <w:pPr>
        <w:suppressAutoHyphens/>
        <w:ind w:firstLine="567"/>
        <w:contextualSpacing/>
        <w:jc w:val="both"/>
        <w:rPr>
          <w:sz w:val="28"/>
          <w:szCs w:val="28"/>
        </w:rPr>
      </w:pPr>
      <w:r w:rsidRPr="002D0A3D">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2A175B" w:rsidRPr="002D0A3D" w:rsidRDefault="002A175B" w:rsidP="00C35DEA">
      <w:pPr>
        <w:suppressAutoHyphens/>
        <w:ind w:firstLine="567"/>
        <w:contextualSpacing/>
        <w:jc w:val="both"/>
        <w:rPr>
          <w:sz w:val="28"/>
          <w:szCs w:val="28"/>
        </w:rPr>
      </w:pPr>
      <w:r w:rsidRPr="002D0A3D">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2A175B" w:rsidRPr="002D0A3D" w:rsidRDefault="002A175B" w:rsidP="00C35DEA">
      <w:pPr>
        <w:suppressAutoHyphens/>
        <w:ind w:firstLine="567"/>
        <w:contextualSpacing/>
        <w:jc w:val="both"/>
        <w:rPr>
          <w:sz w:val="28"/>
          <w:szCs w:val="28"/>
        </w:rPr>
      </w:pPr>
      <w:r w:rsidRPr="002D0A3D">
        <w:rPr>
          <w:sz w:val="28"/>
          <w:szCs w:val="28"/>
        </w:rPr>
        <w:t xml:space="preserve">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w:t>
      </w:r>
      <w:r w:rsidRPr="002D0A3D">
        <w:rPr>
          <w:sz w:val="28"/>
          <w:szCs w:val="28"/>
        </w:rPr>
        <w:lastRenderedPageBreak/>
        <w:t>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2A175B" w:rsidRPr="002D0A3D" w:rsidRDefault="002A175B" w:rsidP="00C35DEA">
      <w:pPr>
        <w:suppressAutoHyphens/>
        <w:ind w:firstLine="567"/>
        <w:contextualSpacing/>
        <w:jc w:val="both"/>
        <w:rPr>
          <w:sz w:val="28"/>
          <w:szCs w:val="28"/>
        </w:rPr>
      </w:pPr>
      <w:r w:rsidRPr="002D0A3D">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актов согласно приложениям 22, 26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Решение о списании вложений в нефинансовые активы оформляется Актом по форме согласно приложению 25 к Учетной политике ПФР.</w:t>
      </w:r>
    </w:p>
    <w:p w:rsidR="002A175B" w:rsidRPr="002D0A3D" w:rsidRDefault="002A175B" w:rsidP="00C35DEA">
      <w:pPr>
        <w:widowControl w:val="0"/>
        <w:autoSpaceDE w:val="0"/>
        <w:autoSpaceDN w:val="0"/>
        <w:adjustRightInd w:val="0"/>
        <w:ind w:firstLine="567"/>
        <w:jc w:val="both"/>
        <w:rPr>
          <w:i/>
          <w:color w:val="1F497D" w:themeColor="text2"/>
          <w:sz w:val="28"/>
          <w:szCs w:val="28"/>
        </w:rPr>
      </w:pPr>
      <w:r w:rsidRPr="002D0A3D">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 УПФР)</w:t>
      </w:r>
      <w:r w:rsidRPr="002D0A3D">
        <w:rPr>
          <w:i/>
          <w:sz w:val="28"/>
          <w:szCs w:val="28"/>
        </w:rPr>
        <w:t>.</w:t>
      </w:r>
    </w:p>
    <w:p w:rsidR="002A175B" w:rsidRPr="002D0A3D" w:rsidRDefault="002A175B" w:rsidP="00C35DEA">
      <w:pPr>
        <w:suppressAutoHyphens/>
        <w:ind w:firstLine="567"/>
        <w:contextualSpacing/>
        <w:jc w:val="both"/>
        <w:rPr>
          <w:sz w:val="28"/>
          <w:szCs w:val="28"/>
        </w:rPr>
      </w:pPr>
      <w:r w:rsidRPr="002D0A3D">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2A175B" w:rsidRPr="002D0A3D" w:rsidRDefault="002A175B" w:rsidP="00C35DEA">
      <w:pPr>
        <w:widowControl w:val="0"/>
        <w:autoSpaceDE w:val="0"/>
        <w:autoSpaceDN w:val="0"/>
        <w:adjustRightInd w:val="0"/>
        <w:ind w:firstLine="567"/>
        <w:jc w:val="both"/>
        <w:rPr>
          <w:sz w:val="28"/>
          <w:szCs w:val="28"/>
        </w:rPr>
      </w:pPr>
      <w:r w:rsidRPr="002D0A3D">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2A175B" w:rsidRPr="002D0A3D" w:rsidRDefault="002A175B" w:rsidP="00C35DEA">
      <w:pPr>
        <w:suppressAutoHyphens/>
        <w:ind w:firstLine="567"/>
        <w:contextualSpacing/>
        <w:jc w:val="both"/>
        <w:rPr>
          <w:sz w:val="28"/>
          <w:szCs w:val="28"/>
        </w:rPr>
      </w:pPr>
      <w:r w:rsidRPr="002D0A3D">
        <w:rPr>
          <w:sz w:val="28"/>
          <w:szCs w:val="28"/>
        </w:rPr>
        <w:t>3.8. В целях объединения объектов основных средств в комплекс объектов основных средств используются следующие критерии:</w:t>
      </w:r>
    </w:p>
    <w:p w:rsidR="002A175B" w:rsidRPr="002D0A3D" w:rsidRDefault="002A175B" w:rsidP="00C35DEA">
      <w:pPr>
        <w:suppressAutoHyphens/>
        <w:ind w:firstLine="567"/>
        <w:contextualSpacing/>
        <w:jc w:val="both"/>
        <w:rPr>
          <w:sz w:val="28"/>
          <w:szCs w:val="28"/>
        </w:rPr>
      </w:pPr>
      <w:r w:rsidRPr="002D0A3D">
        <w:rPr>
          <w:sz w:val="28"/>
          <w:szCs w:val="28"/>
        </w:rPr>
        <w:t>срок полезного использования объединяемых основных средств одинаков;</w:t>
      </w:r>
    </w:p>
    <w:p w:rsidR="002A175B" w:rsidRPr="002D0A3D" w:rsidRDefault="002A175B" w:rsidP="00C35DEA">
      <w:pPr>
        <w:suppressAutoHyphens/>
        <w:ind w:firstLine="567"/>
        <w:contextualSpacing/>
        <w:jc w:val="both"/>
        <w:rPr>
          <w:sz w:val="28"/>
          <w:szCs w:val="28"/>
        </w:rPr>
      </w:pPr>
      <w:r w:rsidRPr="002D0A3D">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2A175B" w:rsidRPr="002D0A3D" w:rsidRDefault="002A175B" w:rsidP="00C35DEA">
      <w:pPr>
        <w:suppressAutoHyphens/>
        <w:ind w:firstLine="567"/>
        <w:contextualSpacing/>
        <w:jc w:val="both"/>
        <w:rPr>
          <w:sz w:val="28"/>
          <w:szCs w:val="28"/>
        </w:rPr>
      </w:pPr>
      <w:r w:rsidRPr="002D0A3D">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2A175B" w:rsidRPr="002D0A3D" w:rsidRDefault="002A175B" w:rsidP="00C35DEA">
      <w:pPr>
        <w:suppressAutoHyphens/>
        <w:ind w:firstLine="567"/>
        <w:contextualSpacing/>
        <w:jc w:val="both"/>
        <w:rPr>
          <w:strike/>
          <w:sz w:val="28"/>
          <w:szCs w:val="28"/>
        </w:rPr>
      </w:pPr>
      <w:r w:rsidRPr="002D0A3D">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w:t>
      </w:r>
      <w:r w:rsidRPr="002D0A3D">
        <w:rPr>
          <w:sz w:val="28"/>
          <w:szCs w:val="28"/>
        </w:rPr>
        <w:lastRenderedPageBreak/>
        <w:t xml:space="preserve">течение года – комиссией по поступлению и выбытию нефинансовых активов. </w:t>
      </w:r>
    </w:p>
    <w:p w:rsidR="002A175B" w:rsidRPr="002D0A3D" w:rsidRDefault="002A175B" w:rsidP="00C35DEA">
      <w:pPr>
        <w:suppressAutoHyphens/>
        <w:ind w:firstLine="567"/>
        <w:contextualSpacing/>
        <w:jc w:val="both"/>
        <w:rPr>
          <w:sz w:val="28"/>
          <w:szCs w:val="28"/>
        </w:rPr>
      </w:pPr>
      <w:r w:rsidRPr="002D0A3D">
        <w:rPr>
          <w:sz w:val="28"/>
          <w:szCs w:val="28"/>
        </w:rPr>
        <w:t>3.10. В составе материальных запасов учитываются:</w:t>
      </w:r>
    </w:p>
    <w:p w:rsidR="002A175B" w:rsidRPr="002D0A3D" w:rsidRDefault="002A175B" w:rsidP="00C35DEA">
      <w:pPr>
        <w:suppressAutoHyphens/>
        <w:ind w:firstLine="567"/>
        <w:contextualSpacing/>
        <w:jc w:val="both"/>
        <w:rPr>
          <w:sz w:val="28"/>
          <w:szCs w:val="28"/>
        </w:rPr>
      </w:pPr>
      <w:r w:rsidRPr="002D0A3D">
        <w:rPr>
          <w:sz w:val="28"/>
          <w:szCs w:val="28"/>
        </w:rPr>
        <w:t>предметы, используемые в деятельности учреждения в течение периода, не превышающего 12 месяцев, независимо от их стоимости;</w:t>
      </w:r>
    </w:p>
    <w:p w:rsidR="002A175B" w:rsidRPr="002D0A3D" w:rsidRDefault="002A175B" w:rsidP="00C35DEA">
      <w:pPr>
        <w:suppressAutoHyphens/>
        <w:ind w:firstLine="567"/>
        <w:contextualSpacing/>
        <w:jc w:val="both"/>
        <w:rPr>
          <w:sz w:val="28"/>
          <w:szCs w:val="28"/>
        </w:rPr>
      </w:pPr>
      <w:r w:rsidRPr="002D0A3D">
        <w:rPr>
          <w:sz w:val="28"/>
          <w:szCs w:val="28"/>
        </w:rPr>
        <w:t>материальные ценности независимо от их стоимости и срока службы:</w:t>
      </w:r>
    </w:p>
    <w:p w:rsidR="002A175B" w:rsidRPr="002D0A3D" w:rsidRDefault="002A175B" w:rsidP="00C35DEA">
      <w:pPr>
        <w:suppressAutoHyphens/>
        <w:ind w:firstLine="567"/>
        <w:contextualSpacing/>
        <w:jc w:val="both"/>
        <w:rPr>
          <w:sz w:val="28"/>
          <w:szCs w:val="28"/>
        </w:rPr>
      </w:pPr>
      <w:r w:rsidRPr="002D0A3D">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2A175B" w:rsidRPr="002D0A3D" w:rsidRDefault="002A175B" w:rsidP="00C35DEA">
      <w:pPr>
        <w:suppressAutoHyphens/>
        <w:ind w:firstLine="567"/>
        <w:contextualSpacing/>
        <w:jc w:val="both"/>
        <w:rPr>
          <w:sz w:val="28"/>
          <w:szCs w:val="28"/>
        </w:rPr>
      </w:pPr>
      <w:r w:rsidRPr="002D0A3D">
        <w:rPr>
          <w:sz w:val="28"/>
          <w:szCs w:val="28"/>
        </w:rPr>
        <w:t>постельное белье и постельные принадлежности, иной мягкий инвентарь;</w:t>
      </w:r>
    </w:p>
    <w:p w:rsidR="002A175B" w:rsidRPr="002D0A3D" w:rsidRDefault="002A175B" w:rsidP="00C35DEA">
      <w:pPr>
        <w:suppressAutoHyphens/>
        <w:ind w:firstLine="567"/>
        <w:contextualSpacing/>
        <w:jc w:val="both"/>
        <w:rPr>
          <w:sz w:val="28"/>
          <w:szCs w:val="28"/>
        </w:rPr>
      </w:pPr>
      <w:r w:rsidRPr="002D0A3D">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2A175B" w:rsidRDefault="002A175B" w:rsidP="00C35DEA">
      <w:pPr>
        <w:suppressAutoHyphens/>
        <w:ind w:firstLine="567"/>
        <w:contextualSpacing/>
        <w:jc w:val="both"/>
        <w:rPr>
          <w:sz w:val="28"/>
          <w:szCs w:val="28"/>
        </w:rPr>
      </w:pPr>
      <w:r w:rsidRPr="002D0A3D">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p>
    <w:p w:rsidR="00E13BAF" w:rsidRPr="009B4362" w:rsidRDefault="00E13BAF" w:rsidP="00E13BAF">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E13BAF" w:rsidRPr="009B4362" w:rsidRDefault="00E13BAF" w:rsidP="00E13BAF">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E13BAF" w:rsidRPr="009B4362" w:rsidRDefault="00E13BAF" w:rsidP="00E13BAF">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w:t>
      </w:r>
    </w:p>
    <w:p w:rsidR="00E13BAF" w:rsidRPr="009B4362" w:rsidRDefault="00E13BAF" w:rsidP="00E13BAF">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E13BAF" w:rsidRPr="00F11F8F" w:rsidRDefault="00E13BAF" w:rsidP="00E13BAF">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E13BAF" w:rsidRPr="002D0A3D" w:rsidRDefault="00E13BAF" w:rsidP="00E13BAF">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2A175B" w:rsidRPr="002D0A3D" w:rsidRDefault="002A175B" w:rsidP="00C35DEA">
      <w:pPr>
        <w:pStyle w:val="af4"/>
        <w:spacing w:before="0" w:beforeAutospacing="0" w:after="0"/>
        <w:ind w:firstLine="567"/>
        <w:jc w:val="both"/>
        <w:rPr>
          <w:sz w:val="28"/>
          <w:szCs w:val="28"/>
        </w:rPr>
      </w:pPr>
      <w:r w:rsidRPr="002D0A3D">
        <w:rPr>
          <w:sz w:val="28"/>
          <w:szCs w:val="28"/>
        </w:rPr>
        <w:t xml:space="preserve">3.11. Формы первичных учетных документов по учету работ в автомобильном транспорте утверждены постановлением Госкомстата от 28 ноября 1997 г. № 78 «Об утверждении унифицированных форм первичной </w:t>
      </w:r>
      <w:r w:rsidRPr="002D0A3D">
        <w:rPr>
          <w:sz w:val="28"/>
          <w:szCs w:val="28"/>
        </w:rPr>
        <w:lastRenderedPageBreak/>
        <w:t>учетной документации по учету работы строительных машин и механизмов, работ в автомобильном транспорте».</w:t>
      </w:r>
    </w:p>
    <w:p w:rsidR="002A175B" w:rsidRPr="002D0A3D" w:rsidRDefault="002A175B" w:rsidP="00C35DEA">
      <w:pPr>
        <w:suppressAutoHyphens/>
        <w:ind w:firstLine="567"/>
        <w:contextualSpacing/>
        <w:jc w:val="both"/>
        <w:rPr>
          <w:sz w:val="28"/>
          <w:szCs w:val="28"/>
        </w:rPr>
      </w:pPr>
      <w:r w:rsidRPr="002D0A3D">
        <w:rPr>
          <w:sz w:val="28"/>
          <w:szCs w:val="28"/>
        </w:rPr>
        <w:t xml:space="preserve">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 </w:t>
      </w:r>
    </w:p>
    <w:p w:rsidR="002A175B" w:rsidRPr="002D0A3D" w:rsidRDefault="002A175B" w:rsidP="00C35DEA">
      <w:pPr>
        <w:suppressAutoHyphens/>
        <w:ind w:firstLine="567"/>
        <w:contextualSpacing/>
        <w:jc w:val="both"/>
        <w:rPr>
          <w:sz w:val="28"/>
          <w:szCs w:val="28"/>
        </w:rPr>
      </w:pPr>
      <w:r w:rsidRPr="002D0A3D">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 УПФ).</w:t>
      </w:r>
    </w:p>
    <w:p w:rsidR="002A175B" w:rsidRPr="002D0A3D" w:rsidRDefault="002A175B" w:rsidP="00C35DEA">
      <w:pPr>
        <w:suppressAutoHyphens/>
        <w:ind w:firstLine="567"/>
        <w:contextualSpacing/>
        <w:jc w:val="both"/>
        <w:rPr>
          <w:sz w:val="28"/>
          <w:szCs w:val="28"/>
        </w:rPr>
      </w:pPr>
      <w:r w:rsidRPr="002D0A3D">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2A175B" w:rsidRPr="002D0A3D" w:rsidRDefault="002A175B" w:rsidP="00C35DEA">
      <w:pPr>
        <w:suppressAutoHyphens/>
        <w:ind w:firstLine="567"/>
        <w:contextualSpacing/>
        <w:jc w:val="both"/>
        <w:rPr>
          <w:sz w:val="28"/>
          <w:szCs w:val="28"/>
        </w:rPr>
      </w:pPr>
      <w:r w:rsidRPr="002D0A3D">
        <w:rPr>
          <w:sz w:val="28"/>
          <w:szCs w:val="28"/>
        </w:rPr>
        <w:t>4. Учет финансовых активов.</w:t>
      </w:r>
    </w:p>
    <w:p w:rsidR="002A175B" w:rsidRPr="002D0A3D" w:rsidRDefault="002A175B" w:rsidP="00C35DEA">
      <w:pPr>
        <w:suppressAutoHyphens/>
        <w:ind w:firstLine="567"/>
        <w:contextualSpacing/>
        <w:jc w:val="both"/>
        <w:rPr>
          <w:sz w:val="28"/>
          <w:szCs w:val="28"/>
        </w:rPr>
      </w:pPr>
      <w:r w:rsidRPr="002D0A3D">
        <w:rPr>
          <w:sz w:val="28"/>
          <w:szCs w:val="28"/>
        </w:rPr>
        <w:t xml:space="preserve">4.1. Распорядитель бюджетных средств как получатель бюджетных средств, получатель бюджетных средств открывает лицевой счет у финансового органа (Отделения)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2A175B" w:rsidRPr="002D0A3D" w:rsidRDefault="002A175B" w:rsidP="00C35DEA">
      <w:pPr>
        <w:suppressAutoHyphens/>
        <w:ind w:firstLine="567"/>
        <w:contextualSpacing/>
        <w:jc w:val="both"/>
        <w:rPr>
          <w:sz w:val="28"/>
          <w:szCs w:val="28"/>
        </w:rPr>
      </w:pPr>
      <w:r w:rsidRPr="002D0A3D">
        <w:rPr>
          <w:sz w:val="28"/>
          <w:szCs w:val="28"/>
        </w:rPr>
        <w:t>4.2. Распорядитель бюджетных средств как получатель бюджетных средств, получатель бюджетных средств получает от финансового органа (Отделения) в части расходов на пенсионное обеспечение:</w:t>
      </w:r>
    </w:p>
    <w:p w:rsidR="002A175B" w:rsidRPr="002D0A3D" w:rsidRDefault="002A175B" w:rsidP="00C35DEA">
      <w:pPr>
        <w:suppressAutoHyphens/>
        <w:ind w:firstLine="567"/>
        <w:contextualSpacing/>
        <w:jc w:val="both"/>
        <w:rPr>
          <w:sz w:val="28"/>
          <w:szCs w:val="28"/>
        </w:rPr>
      </w:pPr>
      <w:r w:rsidRPr="002D0A3D">
        <w:rPr>
          <w:sz w:val="28"/>
          <w:szCs w:val="28"/>
        </w:rPr>
        <w:t xml:space="preserve">Выписку из лицевого </w:t>
      </w:r>
      <w:r w:rsidRPr="002D0A3D">
        <w:rPr>
          <w:sz w:val="28"/>
          <w:szCs w:val="28"/>
          <w:u w:color="FF0000"/>
        </w:rPr>
        <w:t xml:space="preserve">счета получателя бюджетных средств </w:t>
      </w:r>
      <w:r w:rsidRPr="002D0A3D">
        <w:rPr>
          <w:sz w:val="28"/>
          <w:szCs w:val="28"/>
        </w:rPr>
        <w:t>(код формы по КФД 0531759);</w:t>
      </w:r>
    </w:p>
    <w:p w:rsidR="002A175B" w:rsidRPr="002D0A3D" w:rsidRDefault="002A175B" w:rsidP="00C35DEA">
      <w:pPr>
        <w:suppressAutoHyphens/>
        <w:ind w:firstLine="567"/>
        <w:contextualSpacing/>
        <w:jc w:val="both"/>
        <w:rPr>
          <w:sz w:val="28"/>
          <w:szCs w:val="28"/>
        </w:rPr>
      </w:pPr>
      <w:r w:rsidRPr="002D0A3D">
        <w:rPr>
          <w:sz w:val="28"/>
          <w:szCs w:val="28"/>
        </w:rPr>
        <w:t xml:space="preserve">Приложение к выписке из лицевого счета </w:t>
      </w:r>
      <w:r w:rsidRPr="002D0A3D">
        <w:rPr>
          <w:sz w:val="28"/>
          <w:szCs w:val="28"/>
          <w:u w:color="FF0000"/>
        </w:rPr>
        <w:t xml:space="preserve">получателя бюджетных средств </w:t>
      </w:r>
      <w:r w:rsidRPr="002D0A3D">
        <w:rPr>
          <w:sz w:val="28"/>
          <w:szCs w:val="28"/>
        </w:rPr>
        <w:t>(код формы по КФД 0531778);</w:t>
      </w:r>
    </w:p>
    <w:p w:rsidR="002A175B" w:rsidRPr="002D0A3D" w:rsidRDefault="002A175B" w:rsidP="00C35DEA">
      <w:pPr>
        <w:suppressAutoHyphens/>
        <w:ind w:firstLine="567"/>
        <w:contextualSpacing/>
        <w:jc w:val="both"/>
        <w:rPr>
          <w:sz w:val="28"/>
          <w:szCs w:val="28"/>
        </w:rPr>
      </w:pPr>
      <w:r w:rsidRPr="002D0A3D">
        <w:rPr>
          <w:sz w:val="28"/>
          <w:szCs w:val="28"/>
        </w:rPr>
        <w:t>Реестр платежных документов по счету (приложение 5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4.3. Учет санкционирования расходов ведется получателем бюджетных средств с учетом следующих особенностей:</w:t>
      </w:r>
    </w:p>
    <w:p w:rsidR="002A175B" w:rsidRPr="002D0A3D" w:rsidRDefault="002A175B" w:rsidP="00C35DEA">
      <w:pPr>
        <w:suppressAutoHyphens/>
        <w:ind w:firstLine="567"/>
        <w:contextualSpacing/>
        <w:jc w:val="both"/>
        <w:rPr>
          <w:sz w:val="28"/>
          <w:szCs w:val="28"/>
        </w:rPr>
      </w:pPr>
      <w:r w:rsidRPr="002D0A3D">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2A175B" w:rsidRPr="002D0A3D" w:rsidRDefault="002A175B" w:rsidP="00C35DEA">
      <w:pPr>
        <w:suppressAutoHyphens/>
        <w:ind w:firstLine="567"/>
        <w:contextualSpacing/>
        <w:jc w:val="both"/>
        <w:rPr>
          <w:sz w:val="28"/>
          <w:szCs w:val="28"/>
        </w:rPr>
      </w:pPr>
      <w:r w:rsidRPr="002D0A3D">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2A175B" w:rsidRPr="002D0A3D" w:rsidRDefault="002A175B" w:rsidP="00C35DEA">
      <w:pPr>
        <w:suppressAutoHyphens/>
        <w:ind w:firstLine="567"/>
        <w:contextualSpacing/>
        <w:jc w:val="both"/>
        <w:rPr>
          <w:sz w:val="28"/>
          <w:szCs w:val="28"/>
        </w:rPr>
      </w:pPr>
      <w:r w:rsidRPr="002D0A3D">
        <w:rPr>
          <w:sz w:val="28"/>
          <w:szCs w:val="28"/>
        </w:rPr>
        <w:t>4.4. Для осуществления операций по расходам бюджета на обеспечение деятельности ПФР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2A175B" w:rsidRPr="002D0A3D" w:rsidRDefault="002A175B" w:rsidP="00C35DEA">
      <w:pPr>
        <w:suppressAutoHyphens/>
        <w:ind w:firstLine="567"/>
        <w:contextualSpacing/>
        <w:jc w:val="both"/>
        <w:rPr>
          <w:sz w:val="28"/>
          <w:szCs w:val="28"/>
        </w:rPr>
      </w:pPr>
      <w:r w:rsidRPr="002D0A3D">
        <w:rPr>
          <w:sz w:val="28"/>
          <w:szCs w:val="28"/>
        </w:rPr>
        <w:t>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 ПФР ).</w:t>
      </w:r>
    </w:p>
    <w:p w:rsidR="002A175B" w:rsidRPr="002D0A3D" w:rsidRDefault="002A175B" w:rsidP="00C35DEA">
      <w:pPr>
        <w:suppressAutoHyphens/>
        <w:ind w:firstLine="567"/>
        <w:contextualSpacing/>
        <w:jc w:val="both"/>
        <w:rPr>
          <w:sz w:val="28"/>
          <w:szCs w:val="28"/>
        </w:rPr>
      </w:pPr>
      <w:r w:rsidRPr="002D0A3D">
        <w:rPr>
          <w:sz w:val="28"/>
          <w:szCs w:val="28"/>
        </w:rPr>
        <w:t>4.5.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2A175B" w:rsidRPr="002D0A3D" w:rsidRDefault="002A175B" w:rsidP="00C35DEA">
      <w:pPr>
        <w:tabs>
          <w:tab w:val="left" w:pos="1134"/>
        </w:tabs>
        <w:suppressAutoHyphens/>
        <w:ind w:firstLine="567"/>
        <w:jc w:val="both"/>
        <w:rPr>
          <w:sz w:val="28"/>
          <w:szCs w:val="28"/>
        </w:rPr>
      </w:pPr>
      <w:r w:rsidRPr="002D0A3D">
        <w:rPr>
          <w:sz w:val="28"/>
          <w:szCs w:val="28"/>
        </w:rPr>
        <w:t>4.6.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2A175B" w:rsidRPr="002D0A3D" w:rsidRDefault="002A175B" w:rsidP="00C35DEA">
      <w:pPr>
        <w:suppressAutoHyphens/>
        <w:ind w:firstLine="567"/>
        <w:contextualSpacing/>
        <w:jc w:val="both"/>
        <w:rPr>
          <w:sz w:val="28"/>
          <w:szCs w:val="28"/>
        </w:rPr>
      </w:pPr>
      <w:r w:rsidRPr="002D0A3D">
        <w:rPr>
          <w:sz w:val="28"/>
          <w:szCs w:val="28"/>
        </w:rPr>
        <w:t>4.7. Получатель бюджетных средств передает Отделению как финансовому органу в части расходов на пенсионное обеспечение:</w:t>
      </w:r>
    </w:p>
    <w:p w:rsidR="002A175B" w:rsidRPr="002D0A3D" w:rsidRDefault="002A175B" w:rsidP="00C35DEA">
      <w:pPr>
        <w:suppressAutoHyphens/>
        <w:ind w:firstLine="567"/>
        <w:contextualSpacing/>
        <w:jc w:val="both"/>
        <w:rPr>
          <w:sz w:val="28"/>
          <w:szCs w:val="28"/>
        </w:rPr>
      </w:pPr>
      <w:r w:rsidRPr="002D0A3D">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2A175B" w:rsidRPr="002D0A3D" w:rsidRDefault="002A175B" w:rsidP="00C35DEA">
      <w:pPr>
        <w:suppressAutoHyphens/>
        <w:ind w:firstLine="567"/>
        <w:contextualSpacing/>
        <w:jc w:val="both"/>
        <w:rPr>
          <w:sz w:val="28"/>
          <w:szCs w:val="28"/>
        </w:rPr>
      </w:pPr>
      <w:r w:rsidRPr="002D0A3D">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2A175B" w:rsidRPr="002D0A3D" w:rsidRDefault="002A175B" w:rsidP="00C35DEA">
      <w:pPr>
        <w:suppressAutoHyphens/>
        <w:ind w:firstLine="567"/>
        <w:contextualSpacing/>
        <w:jc w:val="both"/>
        <w:rPr>
          <w:sz w:val="28"/>
          <w:szCs w:val="28"/>
        </w:rPr>
      </w:pPr>
      <w:r w:rsidRPr="002D0A3D">
        <w:rPr>
          <w:sz w:val="28"/>
          <w:szCs w:val="28"/>
        </w:rPr>
        <w:t>4.8.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2A175B" w:rsidRPr="002D0A3D" w:rsidRDefault="002A175B" w:rsidP="00C35DEA">
      <w:pPr>
        <w:suppressAutoHyphens/>
        <w:ind w:firstLine="567"/>
        <w:contextualSpacing/>
        <w:jc w:val="both"/>
        <w:rPr>
          <w:sz w:val="28"/>
          <w:szCs w:val="28"/>
        </w:rPr>
      </w:pPr>
      <w:r w:rsidRPr="002D0A3D">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2A175B" w:rsidRPr="002D0A3D" w:rsidRDefault="002A175B" w:rsidP="00C35DEA">
      <w:pPr>
        <w:suppressAutoHyphens/>
        <w:ind w:firstLine="567"/>
        <w:contextualSpacing/>
        <w:jc w:val="both"/>
        <w:rPr>
          <w:sz w:val="28"/>
          <w:szCs w:val="28"/>
        </w:rPr>
      </w:pPr>
      <w:r w:rsidRPr="002D0A3D">
        <w:rPr>
          <w:sz w:val="28"/>
          <w:szCs w:val="28"/>
        </w:rPr>
        <w:t xml:space="preserve">4.9.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2A175B" w:rsidRPr="002D0A3D" w:rsidRDefault="002A175B" w:rsidP="00C35DEA">
      <w:pPr>
        <w:suppressAutoHyphens/>
        <w:ind w:firstLine="567"/>
        <w:contextualSpacing/>
        <w:jc w:val="both"/>
        <w:rPr>
          <w:sz w:val="28"/>
          <w:szCs w:val="28"/>
        </w:rPr>
      </w:pPr>
      <w:r w:rsidRPr="002D0A3D">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2A175B" w:rsidRPr="002D0A3D" w:rsidRDefault="002A175B" w:rsidP="00C35DEA">
      <w:pPr>
        <w:suppressAutoHyphens/>
        <w:ind w:firstLine="567"/>
        <w:jc w:val="both"/>
        <w:rPr>
          <w:sz w:val="28"/>
          <w:szCs w:val="28"/>
        </w:rPr>
      </w:pPr>
      <w:r w:rsidRPr="002D0A3D">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2A175B" w:rsidRPr="002D0A3D" w:rsidRDefault="002A175B" w:rsidP="00C35DEA">
      <w:pPr>
        <w:suppressAutoHyphens/>
        <w:ind w:firstLine="567"/>
        <w:jc w:val="both"/>
        <w:rPr>
          <w:sz w:val="28"/>
          <w:szCs w:val="28"/>
        </w:rPr>
      </w:pPr>
      <w:r w:rsidRPr="002D0A3D">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2A175B" w:rsidRPr="002D0A3D" w:rsidRDefault="002A175B" w:rsidP="00C35DEA">
      <w:pPr>
        <w:suppressAutoHyphens/>
        <w:ind w:firstLine="567"/>
        <w:contextualSpacing/>
        <w:jc w:val="both"/>
        <w:rPr>
          <w:sz w:val="28"/>
          <w:szCs w:val="28"/>
        </w:rPr>
      </w:pPr>
      <w:r w:rsidRPr="002D0A3D">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2A175B" w:rsidRPr="002D0A3D" w:rsidRDefault="002A175B" w:rsidP="00C35DEA">
      <w:pPr>
        <w:suppressAutoHyphens/>
        <w:ind w:firstLine="567"/>
        <w:jc w:val="both"/>
        <w:rPr>
          <w:sz w:val="28"/>
          <w:szCs w:val="28"/>
        </w:rPr>
      </w:pPr>
      <w:r w:rsidRPr="002D0A3D">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2A175B" w:rsidRPr="002D0A3D" w:rsidRDefault="002A175B" w:rsidP="00C35DEA">
      <w:pPr>
        <w:ind w:firstLine="567"/>
        <w:jc w:val="both"/>
        <w:rPr>
          <w:sz w:val="28"/>
          <w:szCs w:val="28"/>
        </w:rPr>
      </w:pPr>
      <w:r w:rsidRPr="002D0A3D">
        <w:rPr>
          <w:sz w:val="28"/>
          <w:szCs w:val="28"/>
        </w:rPr>
        <w:t>4.10.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 путем:</w:t>
      </w:r>
    </w:p>
    <w:p w:rsidR="002A175B" w:rsidRPr="002D0A3D" w:rsidRDefault="002A175B" w:rsidP="00C35DEA">
      <w:pPr>
        <w:ind w:firstLine="567"/>
        <w:jc w:val="both"/>
        <w:rPr>
          <w:sz w:val="28"/>
          <w:szCs w:val="28"/>
        </w:rPr>
      </w:pPr>
      <w:r w:rsidRPr="002D0A3D">
        <w:rPr>
          <w:sz w:val="28"/>
          <w:szCs w:val="28"/>
        </w:rPr>
        <w:t>- получения наличных денег с использованием денежных чеков;</w:t>
      </w:r>
    </w:p>
    <w:p w:rsidR="002A175B" w:rsidRPr="002D0A3D" w:rsidRDefault="002A175B" w:rsidP="00C35DEA">
      <w:pPr>
        <w:ind w:firstLine="567"/>
        <w:jc w:val="both"/>
        <w:rPr>
          <w:sz w:val="28"/>
          <w:szCs w:val="28"/>
        </w:rPr>
      </w:pPr>
      <w:r w:rsidRPr="002D0A3D">
        <w:rPr>
          <w:sz w:val="28"/>
          <w:szCs w:val="28"/>
        </w:rPr>
        <w:t>- осуществления операций с использованием расчетных (дебетовых) карт.</w:t>
      </w:r>
    </w:p>
    <w:p w:rsidR="002A175B" w:rsidRPr="002D0A3D" w:rsidRDefault="002A175B" w:rsidP="00C35DEA">
      <w:pPr>
        <w:ind w:firstLine="567"/>
        <w:jc w:val="both"/>
        <w:rPr>
          <w:sz w:val="28"/>
          <w:szCs w:val="28"/>
        </w:rPr>
      </w:pPr>
      <w:r w:rsidRPr="002D0A3D">
        <w:rPr>
          <w:sz w:val="28"/>
          <w:szCs w:val="28"/>
        </w:rPr>
        <w:t>Для получения карт получатель средств бюджета представляет в органы Федерального казначейства Заявление на получение карт (код формы по КФД 0531247).</w:t>
      </w:r>
    </w:p>
    <w:p w:rsidR="002A175B" w:rsidRPr="002D0A3D" w:rsidRDefault="002A175B" w:rsidP="00C35DEA">
      <w:pPr>
        <w:suppressAutoHyphens/>
        <w:ind w:firstLine="567"/>
        <w:jc w:val="both"/>
        <w:rPr>
          <w:sz w:val="28"/>
          <w:szCs w:val="28"/>
        </w:rPr>
      </w:pPr>
      <w:r w:rsidRPr="002D0A3D">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2A175B" w:rsidRPr="002D0A3D" w:rsidRDefault="002A175B" w:rsidP="00C35DEA">
      <w:pPr>
        <w:ind w:firstLine="567"/>
        <w:jc w:val="both"/>
        <w:rPr>
          <w:sz w:val="28"/>
          <w:szCs w:val="28"/>
        </w:rPr>
      </w:pPr>
      <w:r w:rsidRPr="002D0A3D">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0531243).</w:t>
      </w:r>
    </w:p>
    <w:p w:rsidR="002A175B" w:rsidRPr="002D0A3D" w:rsidRDefault="002A175B" w:rsidP="00C35DEA">
      <w:pPr>
        <w:ind w:firstLine="567"/>
        <w:jc w:val="both"/>
        <w:rPr>
          <w:sz w:val="28"/>
          <w:szCs w:val="28"/>
        </w:rPr>
      </w:pPr>
      <w:r w:rsidRPr="002D0A3D">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2A175B" w:rsidRPr="002D0A3D" w:rsidRDefault="002A175B" w:rsidP="00C35DEA">
      <w:pPr>
        <w:suppressAutoHyphens/>
        <w:ind w:firstLine="567"/>
        <w:contextualSpacing/>
        <w:jc w:val="both"/>
        <w:rPr>
          <w:sz w:val="28"/>
          <w:szCs w:val="28"/>
        </w:rPr>
      </w:pPr>
      <w:r w:rsidRPr="002D0A3D">
        <w:rPr>
          <w:sz w:val="28"/>
          <w:szCs w:val="28"/>
        </w:rPr>
        <w:t>На основании Сведений об операциях, совершаемых с использованием карт (форма 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2A175B" w:rsidRPr="002D0A3D" w:rsidRDefault="002A175B" w:rsidP="00C35DEA">
      <w:pPr>
        <w:suppressAutoHyphens/>
        <w:ind w:firstLine="567"/>
        <w:jc w:val="both"/>
        <w:rPr>
          <w:sz w:val="28"/>
          <w:szCs w:val="28"/>
        </w:rPr>
      </w:pPr>
      <w:r w:rsidRPr="002D0A3D">
        <w:rPr>
          <w:sz w:val="28"/>
          <w:szCs w:val="28"/>
        </w:rPr>
        <w:t xml:space="preserve">Получатель бюджетных средств представляет 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2A175B" w:rsidRPr="002D0A3D" w:rsidRDefault="002A175B" w:rsidP="008A73D5">
      <w:pPr>
        <w:suppressAutoHyphens/>
        <w:ind w:firstLine="567"/>
        <w:contextualSpacing/>
        <w:jc w:val="both"/>
        <w:rPr>
          <w:sz w:val="28"/>
          <w:szCs w:val="28"/>
        </w:rPr>
      </w:pPr>
      <w:r w:rsidRPr="002D0A3D">
        <w:rPr>
          <w:sz w:val="28"/>
          <w:szCs w:val="28"/>
        </w:rPr>
        <w:t>4.11.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8A73D5">
        <w:rPr>
          <w:sz w:val="28"/>
          <w:szCs w:val="28"/>
        </w:rPr>
        <w:t xml:space="preserve"> </w:t>
      </w:r>
      <w:r w:rsidRPr="002D0A3D">
        <w:rPr>
          <w:sz w:val="28"/>
          <w:szCs w:val="28"/>
        </w:rPr>
        <w:t xml:space="preserve">При отсутствии кассовых операций в течение рабочего дня отчет кассира за этот день не распечатывается.  </w:t>
      </w:r>
    </w:p>
    <w:p w:rsidR="002A175B" w:rsidRPr="002D0A3D" w:rsidRDefault="008A73D5" w:rsidP="00C35DEA">
      <w:pPr>
        <w:tabs>
          <w:tab w:val="left" w:pos="0"/>
        </w:tabs>
        <w:suppressAutoHyphens/>
        <w:ind w:firstLine="567"/>
        <w:contextualSpacing/>
        <w:jc w:val="both"/>
        <w:rPr>
          <w:sz w:val="28"/>
          <w:szCs w:val="28"/>
        </w:rPr>
      </w:pPr>
      <w:r>
        <w:rPr>
          <w:sz w:val="28"/>
          <w:szCs w:val="28"/>
        </w:rPr>
        <w:t>4.12.</w:t>
      </w:r>
      <w:r w:rsidR="002A175B" w:rsidRPr="002D0A3D">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2A175B" w:rsidRPr="002D0A3D" w:rsidRDefault="002A175B" w:rsidP="00C35DEA">
      <w:pPr>
        <w:suppressAutoHyphens/>
        <w:ind w:firstLine="567"/>
        <w:jc w:val="both"/>
        <w:rPr>
          <w:sz w:val="28"/>
          <w:szCs w:val="28"/>
        </w:rPr>
      </w:pPr>
      <w:r w:rsidRPr="002D0A3D">
        <w:rPr>
          <w:sz w:val="28"/>
          <w:szCs w:val="28"/>
        </w:rPr>
        <w:t>4.13. Регулирование сроков и порядка составления и представления отчетности подотчетными лицами.</w:t>
      </w:r>
    </w:p>
    <w:p w:rsidR="002A175B" w:rsidRPr="002D0A3D" w:rsidRDefault="002A175B" w:rsidP="00C35DEA">
      <w:pPr>
        <w:suppressAutoHyphens/>
        <w:ind w:firstLine="567"/>
        <w:jc w:val="both"/>
        <w:rPr>
          <w:sz w:val="28"/>
          <w:szCs w:val="28"/>
        </w:rPr>
      </w:pPr>
      <w:r w:rsidRPr="002D0A3D">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органах Федерального казначейства.</w:t>
      </w:r>
    </w:p>
    <w:p w:rsidR="002A175B" w:rsidRPr="002D0A3D" w:rsidRDefault="002A175B" w:rsidP="00C35DEA">
      <w:pPr>
        <w:suppressAutoHyphens/>
        <w:ind w:firstLine="567"/>
        <w:jc w:val="both"/>
        <w:rPr>
          <w:sz w:val="28"/>
          <w:szCs w:val="28"/>
        </w:rPr>
      </w:pPr>
      <w:r w:rsidRPr="002D0A3D">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 Заявление на выдачу денежных средств на командировочные расходы составляется по форме приложения 7 к настоящей Учетной политике.</w:t>
      </w:r>
    </w:p>
    <w:p w:rsidR="002A175B" w:rsidRPr="002D0A3D" w:rsidRDefault="002A175B" w:rsidP="00C35DEA">
      <w:pPr>
        <w:suppressAutoHyphens/>
        <w:ind w:firstLine="567"/>
        <w:jc w:val="both"/>
        <w:rPr>
          <w:sz w:val="28"/>
          <w:szCs w:val="28"/>
        </w:rPr>
      </w:pPr>
      <w:r w:rsidRPr="002D0A3D">
        <w:rPr>
          <w:sz w:val="28"/>
          <w:szCs w:val="28"/>
        </w:rPr>
        <w:t>Аванс выдается в пределах сумм, определяемых целевым назначением.</w:t>
      </w:r>
    </w:p>
    <w:p w:rsidR="002A175B" w:rsidRPr="002D0A3D" w:rsidRDefault="002A175B" w:rsidP="00C35DEA">
      <w:pPr>
        <w:suppressAutoHyphens/>
        <w:ind w:firstLine="567"/>
        <w:jc w:val="both"/>
        <w:rPr>
          <w:sz w:val="28"/>
          <w:szCs w:val="28"/>
        </w:rPr>
      </w:pPr>
      <w:r w:rsidRPr="002D0A3D">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w:t>
      </w:r>
      <w:r w:rsidR="00D97B45">
        <w:rPr>
          <w:sz w:val="28"/>
          <w:szCs w:val="28"/>
        </w:rPr>
        <w:t>ьных государственных учреждений</w:t>
      </w:r>
      <w:r w:rsidRPr="002D0A3D">
        <w:rPr>
          <w:sz w:val="28"/>
          <w:szCs w:val="28"/>
        </w:rPr>
        <w:t>,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2A175B" w:rsidRPr="002D0A3D" w:rsidRDefault="002A175B" w:rsidP="00C35DEA">
      <w:pPr>
        <w:tabs>
          <w:tab w:val="left" w:pos="1276"/>
        </w:tabs>
        <w:ind w:firstLine="567"/>
        <w:jc w:val="both"/>
        <w:rPr>
          <w:sz w:val="28"/>
          <w:szCs w:val="28"/>
        </w:rPr>
      </w:pPr>
      <w:r w:rsidRPr="002D0A3D">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2A175B" w:rsidRPr="002D0A3D" w:rsidRDefault="002A175B" w:rsidP="00C35DEA">
      <w:pPr>
        <w:suppressAutoHyphens/>
        <w:ind w:firstLine="567"/>
        <w:jc w:val="both"/>
        <w:rPr>
          <w:sz w:val="28"/>
          <w:szCs w:val="28"/>
        </w:rPr>
      </w:pPr>
      <w:r w:rsidRPr="002D0A3D">
        <w:rPr>
          <w:sz w:val="28"/>
          <w:szCs w:val="28"/>
        </w:rPr>
        <w:t>Предполагаемые суммы на оплату проезда и найма жилого помещения определяются на осно</w:t>
      </w:r>
      <w:r w:rsidR="00D97B45">
        <w:rPr>
          <w:sz w:val="28"/>
          <w:szCs w:val="28"/>
        </w:rPr>
        <w:t>вании данных, полученных от ОПФР</w:t>
      </w:r>
      <w:r w:rsidRPr="002D0A3D">
        <w:rPr>
          <w:sz w:val="28"/>
          <w:szCs w:val="28"/>
        </w:rPr>
        <w:t>,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2A175B" w:rsidRPr="002D0A3D" w:rsidRDefault="002A175B" w:rsidP="00C35DEA">
      <w:pPr>
        <w:autoSpaceDE w:val="0"/>
        <w:autoSpaceDN w:val="0"/>
        <w:adjustRightInd w:val="0"/>
        <w:ind w:firstLine="567"/>
        <w:jc w:val="both"/>
        <w:rPr>
          <w:sz w:val="28"/>
          <w:szCs w:val="28"/>
        </w:rPr>
      </w:pPr>
      <w:r w:rsidRPr="002D0A3D">
        <w:rPr>
          <w:sz w:val="28"/>
          <w:szCs w:val="28"/>
        </w:rPr>
        <w:t>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3210 -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A175B" w:rsidRPr="002D0A3D" w:rsidRDefault="002A175B" w:rsidP="00C35DEA">
      <w:pPr>
        <w:suppressAutoHyphens/>
        <w:ind w:firstLine="567"/>
        <w:jc w:val="both"/>
        <w:rPr>
          <w:sz w:val="28"/>
          <w:szCs w:val="28"/>
        </w:rPr>
      </w:pPr>
      <w:r w:rsidRPr="002D0A3D">
        <w:rPr>
          <w:sz w:val="28"/>
          <w:szCs w:val="28"/>
        </w:rPr>
        <w:t>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2A175B" w:rsidRPr="002D0A3D" w:rsidRDefault="002A175B" w:rsidP="00C35DEA">
      <w:pPr>
        <w:suppressAutoHyphens/>
        <w:ind w:firstLine="567"/>
        <w:jc w:val="both"/>
        <w:rPr>
          <w:sz w:val="28"/>
          <w:szCs w:val="28"/>
        </w:rPr>
      </w:pPr>
      <w:r w:rsidRPr="002D0A3D">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2A175B" w:rsidRPr="002D0A3D" w:rsidRDefault="002A175B" w:rsidP="00C35DEA">
      <w:pPr>
        <w:suppressAutoHyphens/>
        <w:ind w:firstLine="567"/>
        <w:jc w:val="both"/>
        <w:rPr>
          <w:sz w:val="28"/>
          <w:szCs w:val="28"/>
        </w:rPr>
      </w:pPr>
      <w:r w:rsidRPr="002D0A3D">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p>
    <w:p w:rsidR="002A175B" w:rsidRPr="002D0A3D" w:rsidRDefault="002A175B" w:rsidP="00C35DEA">
      <w:pPr>
        <w:suppressAutoHyphens/>
        <w:ind w:firstLine="567"/>
        <w:jc w:val="both"/>
        <w:rPr>
          <w:sz w:val="28"/>
          <w:szCs w:val="28"/>
        </w:rPr>
      </w:pPr>
      <w:r w:rsidRPr="002D0A3D">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2A175B" w:rsidRPr="002D0A3D" w:rsidRDefault="002A175B" w:rsidP="00C35DEA">
      <w:pPr>
        <w:suppressAutoHyphens/>
        <w:ind w:firstLine="567"/>
        <w:jc w:val="both"/>
        <w:rPr>
          <w:sz w:val="28"/>
          <w:szCs w:val="28"/>
        </w:rPr>
      </w:pPr>
      <w:r w:rsidRPr="002D0A3D">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 ПФР), а также документы, подтверждающие фактически произведенные расходы.</w:t>
      </w:r>
    </w:p>
    <w:p w:rsidR="002A175B" w:rsidRPr="002D0A3D" w:rsidRDefault="002A175B" w:rsidP="00C35DEA">
      <w:pPr>
        <w:suppressAutoHyphens/>
        <w:ind w:firstLine="567"/>
        <w:jc w:val="both"/>
        <w:rPr>
          <w:sz w:val="28"/>
          <w:szCs w:val="28"/>
        </w:rPr>
      </w:pPr>
      <w:r w:rsidRPr="002D0A3D">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2A175B" w:rsidRPr="002D0A3D" w:rsidRDefault="002A175B" w:rsidP="00C35DEA">
      <w:pPr>
        <w:suppressAutoHyphens/>
        <w:ind w:firstLine="567"/>
        <w:jc w:val="both"/>
        <w:rPr>
          <w:sz w:val="28"/>
          <w:szCs w:val="28"/>
        </w:rPr>
      </w:pPr>
      <w:r w:rsidRPr="002D0A3D">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Проверка Авансового отчета отделом казначейства, его утверждение руководителем и окончательный расчет по суммам, выданным в подотчет, осуществляются в срок, не превышающий трех рабочих дней.</w:t>
      </w:r>
    </w:p>
    <w:p w:rsidR="002A175B" w:rsidRPr="002D0A3D" w:rsidRDefault="002A175B" w:rsidP="00C35DEA">
      <w:pPr>
        <w:suppressAutoHyphens/>
        <w:ind w:firstLine="567"/>
        <w:jc w:val="both"/>
        <w:rPr>
          <w:sz w:val="28"/>
          <w:szCs w:val="28"/>
        </w:rPr>
      </w:pPr>
      <w:r w:rsidRPr="002D0A3D">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 0504505), утвержденный руководителем органа системы ПФР.</w:t>
      </w:r>
    </w:p>
    <w:p w:rsidR="002A175B" w:rsidRPr="002D0A3D" w:rsidRDefault="002A175B" w:rsidP="00C35DEA">
      <w:pPr>
        <w:suppressAutoHyphens/>
        <w:ind w:firstLine="567"/>
        <w:jc w:val="both"/>
        <w:rPr>
          <w:sz w:val="28"/>
          <w:szCs w:val="28"/>
        </w:rPr>
      </w:pPr>
      <w:r w:rsidRPr="002D0A3D">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2A175B" w:rsidRPr="002D0A3D" w:rsidRDefault="002A175B" w:rsidP="00C35DEA">
      <w:pPr>
        <w:suppressAutoHyphens/>
        <w:ind w:firstLine="567"/>
        <w:jc w:val="both"/>
        <w:rPr>
          <w:sz w:val="28"/>
          <w:szCs w:val="28"/>
        </w:rPr>
      </w:pPr>
      <w:r w:rsidRPr="002D0A3D">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2A175B" w:rsidRPr="002D0A3D" w:rsidRDefault="002A175B" w:rsidP="00C35DEA">
      <w:pPr>
        <w:suppressAutoHyphens/>
        <w:ind w:firstLine="567"/>
        <w:jc w:val="both"/>
        <w:rPr>
          <w:sz w:val="28"/>
          <w:szCs w:val="28"/>
        </w:rPr>
      </w:pPr>
      <w:r w:rsidRPr="002D0A3D">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2A175B" w:rsidRPr="002D0A3D" w:rsidRDefault="002A175B" w:rsidP="00C35DEA">
      <w:pPr>
        <w:suppressAutoHyphens/>
        <w:ind w:firstLine="567"/>
        <w:jc w:val="both"/>
        <w:rPr>
          <w:sz w:val="28"/>
          <w:szCs w:val="28"/>
        </w:rPr>
      </w:pPr>
      <w:r w:rsidRPr="002D0A3D">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2A175B" w:rsidRPr="002D0A3D" w:rsidRDefault="002A175B" w:rsidP="00C35DEA">
      <w:pPr>
        <w:suppressAutoHyphens/>
        <w:ind w:firstLine="567"/>
        <w:jc w:val="both"/>
        <w:rPr>
          <w:sz w:val="28"/>
          <w:szCs w:val="28"/>
        </w:rPr>
      </w:pPr>
      <w:r w:rsidRPr="002D0A3D">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2A175B" w:rsidRPr="002D0A3D" w:rsidRDefault="002A175B" w:rsidP="00C35DEA">
      <w:pPr>
        <w:suppressAutoHyphens/>
        <w:ind w:firstLine="567"/>
        <w:jc w:val="both"/>
        <w:rPr>
          <w:sz w:val="28"/>
          <w:szCs w:val="28"/>
        </w:rPr>
      </w:pPr>
      <w:r w:rsidRPr="002D0A3D">
        <w:rPr>
          <w:sz w:val="28"/>
          <w:szCs w:val="28"/>
        </w:rPr>
        <w:t>Передача выданных под отчет денежных средств, денежных документов одним работником другому запрещается.</w:t>
      </w:r>
    </w:p>
    <w:p w:rsidR="002A175B" w:rsidRPr="002D0A3D" w:rsidRDefault="002A175B" w:rsidP="00C35DEA">
      <w:pPr>
        <w:suppressAutoHyphens/>
        <w:ind w:firstLine="567"/>
        <w:contextualSpacing/>
        <w:jc w:val="both"/>
        <w:rPr>
          <w:sz w:val="28"/>
          <w:szCs w:val="28"/>
        </w:rPr>
      </w:pPr>
      <w:r w:rsidRPr="002D0A3D">
        <w:rPr>
          <w:sz w:val="28"/>
          <w:szCs w:val="28"/>
        </w:rPr>
        <w:t>4.14. 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Ведомость расчетов с организацией, занимающейся доставкой пенсий (приложение №50 к Учетной политике ПФР).</w:t>
      </w:r>
    </w:p>
    <w:p w:rsidR="002A175B" w:rsidRPr="002D0A3D" w:rsidRDefault="002A175B" w:rsidP="00C35DEA">
      <w:pPr>
        <w:suppressAutoHyphens/>
        <w:ind w:firstLine="567"/>
        <w:jc w:val="both"/>
        <w:rPr>
          <w:sz w:val="28"/>
          <w:szCs w:val="28"/>
        </w:rPr>
      </w:pPr>
      <w:r w:rsidRPr="002D0A3D">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2A175B" w:rsidRPr="002D0A3D" w:rsidRDefault="002A175B" w:rsidP="00C35DEA">
      <w:pPr>
        <w:suppressAutoHyphens/>
        <w:ind w:firstLine="567"/>
        <w:jc w:val="both"/>
        <w:rPr>
          <w:sz w:val="28"/>
          <w:szCs w:val="28"/>
        </w:rPr>
      </w:pPr>
      <w:r w:rsidRPr="002D0A3D">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2A175B" w:rsidRPr="002D0A3D" w:rsidRDefault="002A175B" w:rsidP="00C35DEA">
      <w:pPr>
        <w:suppressAutoHyphens/>
        <w:ind w:firstLine="567"/>
        <w:contextualSpacing/>
        <w:jc w:val="both"/>
        <w:rPr>
          <w:sz w:val="28"/>
          <w:szCs w:val="28"/>
        </w:rPr>
      </w:pPr>
      <w:r w:rsidRPr="002D0A3D">
        <w:rPr>
          <w:sz w:val="28"/>
          <w:szCs w:val="28"/>
        </w:rPr>
        <w:t>4.15. Учет расчетов по авансам, предоставленным органами системы ПФР, ведется на счете 1 206 00 000 «Расчеты по выданным авансам».</w:t>
      </w:r>
    </w:p>
    <w:p w:rsidR="002A175B" w:rsidRPr="002D0A3D" w:rsidRDefault="002A175B" w:rsidP="00C35DEA">
      <w:pPr>
        <w:pStyle w:val="a9"/>
        <w:suppressAutoHyphens/>
        <w:spacing w:line="240" w:lineRule="auto"/>
        <w:ind w:right="0"/>
        <w:contextualSpacing/>
        <w:rPr>
          <w:szCs w:val="28"/>
        </w:rPr>
      </w:pPr>
      <w:r w:rsidRPr="002D0A3D">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Сверка расчетов с дебиторами и кредиторами в части финансового и материально–технического обеспечения текущей деятельности проводится  за полугодие, 9 месяцев и год, а также по мере необходимости.</w:t>
      </w:r>
    </w:p>
    <w:p w:rsidR="002A175B" w:rsidRPr="002D0A3D" w:rsidRDefault="002A175B" w:rsidP="00C35DEA">
      <w:pPr>
        <w:suppressAutoHyphens/>
        <w:ind w:firstLine="567"/>
        <w:contextualSpacing/>
        <w:jc w:val="both"/>
        <w:rPr>
          <w:sz w:val="28"/>
          <w:szCs w:val="28"/>
        </w:rPr>
      </w:pPr>
      <w:r w:rsidRPr="002D0A3D">
        <w:rPr>
          <w:sz w:val="28"/>
          <w:szCs w:val="28"/>
        </w:rPr>
        <w:t xml:space="preserve">4.16.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2A175B" w:rsidRPr="002D0A3D" w:rsidRDefault="002A175B" w:rsidP="00C35DEA">
      <w:pPr>
        <w:suppressAutoHyphens/>
        <w:ind w:firstLine="567"/>
        <w:contextualSpacing/>
        <w:jc w:val="both"/>
        <w:rPr>
          <w:sz w:val="28"/>
          <w:szCs w:val="28"/>
        </w:rPr>
      </w:pPr>
      <w:r w:rsidRPr="002D0A3D">
        <w:rPr>
          <w:sz w:val="28"/>
          <w:szCs w:val="28"/>
        </w:rPr>
        <w:t>Учет расчетов с получателями средств материнского (семейного) капитала по суммам, излишне выплаченным в текущем финансовом году, ведется Отделением на счете 1 209 34 000 «Расчеты по доходам от компенсации затрат» с использованием КРБ в 1-17 разрядах номера счета.</w:t>
      </w:r>
    </w:p>
    <w:p w:rsidR="002A175B" w:rsidRPr="002D0A3D" w:rsidRDefault="002A175B" w:rsidP="00C35DEA">
      <w:pPr>
        <w:suppressAutoHyphens/>
        <w:ind w:firstLine="567"/>
        <w:contextualSpacing/>
        <w:jc w:val="both"/>
        <w:rPr>
          <w:sz w:val="28"/>
          <w:szCs w:val="28"/>
        </w:rPr>
      </w:pPr>
      <w:r w:rsidRPr="002D0A3D">
        <w:rPr>
          <w:sz w:val="28"/>
          <w:szCs w:val="28"/>
        </w:rPr>
        <w:t xml:space="preserve">5. Учет обязательств. </w:t>
      </w:r>
    </w:p>
    <w:p w:rsidR="002A175B" w:rsidRPr="002D0A3D" w:rsidRDefault="002A175B" w:rsidP="00C35DEA">
      <w:pPr>
        <w:suppressAutoHyphens/>
        <w:ind w:firstLine="567"/>
        <w:contextualSpacing/>
        <w:jc w:val="both"/>
        <w:rPr>
          <w:sz w:val="28"/>
          <w:szCs w:val="28"/>
        </w:rPr>
      </w:pPr>
      <w:r w:rsidRPr="002D0A3D">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2A175B" w:rsidRPr="002D0A3D" w:rsidRDefault="002A175B" w:rsidP="00C35DEA">
      <w:pPr>
        <w:suppressAutoHyphens/>
        <w:ind w:firstLine="567"/>
        <w:contextualSpacing/>
        <w:jc w:val="both"/>
        <w:rPr>
          <w:sz w:val="28"/>
          <w:szCs w:val="28"/>
        </w:rPr>
      </w:pPr>
      <w:r w:rsidRPr="002D0A3D">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2A175B" w:rsidRPr="002D0A3D" w:rsidRDefault="002A175B" w:rsidP="00C35DEA">
      <w:pPr>
        <w:suppressAutoHyphens/>
        <w:ind w:firstLine="567"/>
        <w:contextualSpacing/>
        <w:jc w:val="both"/>
        <w:rPr>
          <w:sz w:val="28"/>
          <w:szCs w:val="28"/>
        </w:rPr>
      </w:pPr>
      <w:r w:rsidRPr="002D0A3D">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2A175B" w:rsidRPr="002D0A3D" w:rsidRDefault="002A175B" w:rsidP="00C35DEA">
      <w:pPr>
        <w:suppressAutoHyphens/>
        <w:ind w:firstLine="567"/>
        <w:contextualSpacing/>
        <w:jc w:val="both"/>
        <w:rPr>
          <w:sz w:val="28"/>
          <w:szCs w:val="28"/>
        </w:rPr>
      </w:pPr>
      <w:r w:rsidRPr="002D0A3D">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2A175B" w:rsidRPr="002D0A3D" w:rsidRDefault="002A175B" w:rsidP="00C35DEA">
      <w:pPr>
        <w:suppressAutoHyphens/>
        <w:ind w:firstLine="567"/>
        <w:contextualSpacing/>
        <w:jc w:val="both"/>
        <w:rPr>
          <w:sz w:val="28"/>
          <w:szCs w:val="28"/>
        </w:rPr>
      </w:pPr>
      <w:r w:rsidRPr="002D0A3D">
        <w:rPr>
          <w:sz w:val="28"/>
          <w:szCs w:val="28"/>
        </w:rPr>
        <w:t>Отражение операций по счету осуществляется:</w:t>
      </w:r>
    </w:p>
    <w:p w:rsidR="002A175B" w:rsidRPr="002D0A3D" w:rsidRDefault="002A175B" w:rsidP="00C35DEA">
      <w:pPr>
        <w:suppressAutoHyphens/>
        <w:ind w:firstLine="567"/>
        <w:contextualSpacing/>
        <w:jc w:val="both"/>
        <w:rPr>
          <w:sz w:val="28"/>
          <w:szCs w:val="28"/>
        </w:rPr>
      </w:pPr>
      <w:r w:rsidRPr="002D0A3D">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2A175B" w:rsidRPr="002D0A3D" w:rsidRDefault="002A175B" w:rsidP="00C35DEA">
      <w:pPr>
        <w:suppressAutoHyphens/>
        <w:ind w:firstLine="567"/>
        <w:contextualSpacing/>
        <w:jc w:val="both"/>
        <w:rPr>
          <w:sz w:val="28"/>
          <w:szCs w:val="28"/>
        </w:rPr>
      </w:pPr>
      <w:r w:rsidRPr="002D0A3D">
        <w:rPr>
          <w:sz w:val="28"/>
          <w:szCs w:val="28"/>
        </w:rPr>
        <w:t>по пенсиям, пособиям и иным социальным выплатам:</w:t>
      </w:r>
    </w:p>
    <w:p w:rsidR="002A175B" w:rsidRPr="002D0A3D" w:rsidRDefault="002A175B" w:rsidP="00C35DEA">
      <w:pPr>
        <w:suppressAutoHyphens/>
        <w:ind w:firstLine="567"/>
        <w:contextualSpacing/>
        <w:jc w:val="both"/>
        <w:rPr>
          <w:sz w:val="28"/>
          <w:szCs w:val="28"/>
        </w:rPr>
      </w:pPr>
      <w:r w:rsidRPr="002D0A3D">
        <w:rPr>
          <w:sz w:val="28"/>
          <w:szCs w:val="28"/>
        </w:rPr>
        <w:t>в Журнале по прочим операциям № 8 в части финансового и материально–технического обеспечения текущей деятельности ПФР;</w:t>
      </w:r>
    </w:p>
    <w:p w:rsidR="002A175B" w:rsidRPr="002D0A3D" w:rsidRDefault="002A175B" w:rsidP="00C35DEA">
      <w:pPr>
        <w:suppressAutoHyphens/>
        <w:ind w:firstLine="567"/>
        <w:contextualSpacing/>
        <w:jc w:val="both"/>
        <w:rPr>
          <w:sz w:val="28"/>
          <w:szCs w:val="28"/>
        </w:rPr>
      </w:pPr>
      <w:r w:rsidRPr="002D0A3D">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2A175B" w:rsidRPr="002D0A3D" w:rsidRDefault="002A175B" w:rsidP="00C35DEA">
      <w:pPr>
        <w:suppressAutoHyphens/>
        <w:ind w:firstLine="567"/>
        <w:contextualSpacing/>
        <w:jc w:val="both"/>
        <w:rPr>
          <w:sz w:val="28"/>
          <w:szCs w:val="28"/>
        </w:rPr>
      </w:pPr>
      <w:r w:rsidRPr="002D0A3D">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2A175B" w:rsidRPr="002D0A3D" w:rsidRDefault="002A175B" w:rsidP="00C35DEA">
      <w:pPr>
        <w:suppressAutoHyphens/>
        <w:ind w:firstLine="567"/>
        <w:jc w:val="both"/>
        <w:rPr>
          <w:sz w:val="28"/>
          <w:szCs w:val="28"/>
        </w:rPr>
      </w:pPr>
      <w:r w:rsidRPr="002D0A3D">
        <w:rPr>
          <w:sz w:val="28"/>
          <w:szCs w:val="28"/>
        </w:rPr>
        <w:t>Табель учета использования рабочего времени (код формы по ОКУД 0504421);</w:t>
      </w:r>
    </w:p>
    <w:p w:rsidR="002A175B" w:rsidRPr="002D0A3D" w:rsidRDefault="002A175B" w:rsidP="00C35DEA">
      <w:pPr>
        <w:suppressAutoHyphens/>
        <w:ind w:firstLine="567"/>
        <w:jc w:val="both"/>
        <w:rPr>
          <w:sz w:val="28"/>
          <w:szCs w:val="28"/>
        </w:rPr>
      </w:pPr>
      <w:r w:rsidRPr="002D0A3D">
        <w:rPr>
          <w:sz w:val="28"/>
          <w:szCs w:val="28"/>
        </w:rPr>
        <w:t>Ведомость начислений оплаты труда (приложение 64 к Учетной политике ПФР);</w:t>
      </w:r>
    </w:p>
    <w:p w:rsidR="002A175B" w:rsidRPr="002D0A3D" w:rsidRDefault="002A175B" w:rsidP="00C35DEA">
      <w:pPr>
        <w:suppressAutoHyphens/>
        <w:ind w:firstLine="567"/>
        <w:jc w:val="both"/>
        <w:rPr>
          <w:sz w:val="28"/>
          <w:szCs w:val="28"/>
        </w:rPr>
      </w:pPr>
      <w:r w:rsidRPr="002D0A3D">
        <w:rPr>
          <w:sz w:val="28"/>
          <w:szCs w:val="28"/>
        </w:rPr>
        <w:t>Расчетный листок (приложение 108 к Учетной политике ПФР);</w:t>
      </w:r>
    </w:p>
    <w:p w:rsidR="002A175B" w:rsidRPr="002D0A3D" w:rsidRDefault="002A175B" w:rsidP="00C35DEA">
      <w:pPr>
        <w:suppressAutoHyphens/>
        <w:ind w:firstLine="567"/>
        <w:jc w:val="both"/>
        <w:rPr>
          <w:sz w:val="28"/>
          <w:szCs w:val="28"/>
        </w:rPr>
      </w:pPr>
      <w:r w:rsidRPr="002D0A3D">
        <w:rPr>
          <w:sz w:val="28"/>
          <w:szCs w:val="28"/>
        </w:rPr>
        <w:t>Регистр налогового учета по налогу на доходы физических лиц (приложе</w:t>
      </w:r>
      <w:r w:rsidR="00D8653E">
        <w:rPr>
          <w:sz w:val="28"/>
          <w:szCs w:val="28"/>
        </w:rPr>
        <w:t>ние 109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о получении расчетного листка работником (приложение 18 к настоящей Учетной политике)</w:t>
      </w:r>
      <w:r w:rsidR="00D8653E">
        <w:rPr>
          <w:sz w:val="28"/>
          <w:szCs w:val="28"/>
        </w:rPr>
        <w:t>.</w:t>
      </w:r>
    </w:p>
    <w:p w:rsidR="00D8653E" w:rsidRDefault="002A175B" w:rsidP="00C35DEA">
      <w:pPr>
        <w:suppressAutoHyphens/>
        <w:ind w:firstLine="567"/>
        <w:jc w:val="both"/>
        <w:rPr>
          <w:sz w:val="28"/>
          <w:szCs w:val="28"/>
        </w:rPr>
      </w:pPr>
      <w:r w:rsidRPr="002D0A3D">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w:t>
      </w:r>
      <w:r w:rsidR="00D8653E">
        <w:rPr>
          <w:sz w:val="28"/>
          <w:szCs w:val="28"/>
        </w:rPr>
        <w:t>:</w:t>
      </w:r>
    </w:p>
    <w:p w:rsidR="00D8653E" w:rsidRPr="009B4362" w:rsidRDefault="002A175B" w:rsidP="00D8653E">
      <w:pPr>
        <w:suppressAutoHyphens/>
        <w:ind w:firstLine="567"/>
        <w:jc w:val="both"/>
        <w:rPr>
          <w:sz w:val="28"/>
          <w:szCs w:val="28"/>
        </w:rPr>
      </w:pPr>
      <w:r w:rsidRPr="002D0A3D">
        <w:rPr>
          <w:sz w:val="28"/>
          <w:szCs w:val="28"/>
        </w:rPr>
        <w:t xml:space="preserve"> </w:t>
      </w:r>
      <w:r w:rsidR="00D8653E" w:rsidRPr="009B4362">
        <w:rPr>
          <w:sz w:val="28"/>
          <w:szCs w:val="28"/>
        </w:rPr>
        <w:t>«Д» - дней прохождения диспансеризации, предусмотренной статьей 185.1 Трудового кодекса Российской Федерации;</w:t>
      </w:r>
    </w:p>
    <w:p w:rsidR="00D8653E" w:rsidRPr="009B4362" w:rsidRDefault="00D8653E" w:rsidP="00D8653E">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D8653E" w:rsidRPr="009B4362" w:rsidRDefault="00D8653E" w:rsidP="00D8653E">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2A175B" w:rsidRPr="002D0A3D" w:rsidRDefault="002A175B" w:rsidP="00C35DEA">
      <w:pPr>
        <w:suppressAutoHyphens/>
        <w:ind w:firstLine="567"/>
        <w:contextualSpacing/>
        <w:jc w:val="both"/>
        <w:rPr>
          <w:sz w:val="28"/>
          <w:szCs w:val="28"/>
        </w:rPr>
      </w:pPr>
      <w:r w:rsidRPr="002D0A3D">
        <w:rPr>
          <w:sz w:val="28"/>
          <w:szCs w:val="28"/>
        </w:rPr>
        <w:t xml:space="preserve">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подтверждение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2A175B" w:rsidRPr="002D0A3D" w:rsidRDefault="002A175B" w:rsidP="00C35DEA">
      <w:pPr>
        <w:suppressAutoHyphens/>
        <w:ind w:firstLine="567"/>
        <w:contextualSpacing/>
        <w:jc w:val="both"/>
        <w:rPr>
          <w:sz w:val="28"/>
          <w:szCs w:val="28"/>
        </w:rPr>
      </w:pPr>
      <w:r w:rsidRPr="002D0A3D">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программно-технических комплексов).</w:t>
      </w:r>
    </w:p>
    <w:p w:rsidR="002A175B" w:rsidRPr="002D0A3D" w:rsidRDefault="002A175B" w:rsidP="00C35DEA">
      <w:pPr>
        <w:suppressAutoHyphens/>
        <w:ind w:firstLine="567"/>
        <w:contextualSpacing/>
        <w:jc w:val="both"/>
        <w:rPr>
          <w:sz w:val="28"/>
          <w:szCs w:val="28"/>
        </w:rPr>
      </w:pPr>
      <w:r w:rsidRPr="002D0A3D">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2A175B" w:rsidRPr="002D0A3D" w:rsidRDefault="002A175B" w:rsidP="00C35DEA">
      <w:pPr>
        <w:autoSpaceDE w:val="0"/>
        <w:autoSpaceDN w:val="0"/>
        <w:adjustRightInd w:val="0"/>
        <w:ind w:firstLine="567"/>
        <w:jc w:val="both"/>
        <w:rPr>
          <w:sz w:val="28"/>
          <w:szCs w:val="28"/>
        </w:rPr>
      </w:pPr>
      <w:r w:rsidRPr="002D0A3D">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2A175B" w:rsidRPr="002D0A3D" w:rsidRDefault="002A175B" w:rsidP="00C35DEA">
      <w:pPr>
        <w:suppressAutoHyphens/>
        <w:ind w:firstLine="567"/>
        <w:contextualSpacing/>
        <w:jc w:val="both"/>
        <w:rPr>
          <w:sz w:val="28"/>
          <w:szCs w:val="28"/>
        </w:rPr>
      </w:pPr>
      <w:r w:rsidRPr="002D0A3D">
        <w:rPr>
          <w:sz w:val="28"/>
          <w:szCs w:val="28"/>
        </w:rPr>
        <w:t>5.4. При заключении Отделением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как получателя бюджетных средств. Отделение  направляет в управления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2A175B" w:rsidRPr="002D0A3D" w:rsidRDefault="002A175B" w:rsidP="00C35DEA">
      <w:pPr>
        <w:suppressAutoHyphens/>
        <w:ind w:firstLine="567"/>
        <w:contextualSpacing/>
        <w:jc w:val="both"/>
        <w:rPr>
          <w:sz w:val="28"/>
          <w:szCs w:val="28"/>
        </w:rPr>
      </w:pPr>
      <w:r w:rsidRPr="002D0A3D">
        <w:rPr>
          <w:sz w:val="28"/>
          <w:szCs w:val="28"/>
        </w:rPr>
        <w:t>При проведении Отделением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Отделения  как получателя бюджетных средств на основании документов, подтверждающих выполнение работ.</w:t>
      </w:r>
    </w:p>
    <w:p w:rsidR="002A175B" w:rsidRPr="002D0A3D" w:rsidRDefault="002A175B" w:rsidP="00C35DEA">
      <w:pPr>
        <w:tabs>
          <w:tab w:val="left" w:pos="709"/>
        </w:tabs>
        <w:autoSpaceDE w:val="0"/>
        <w:autoSpaceDN w:val="0"/>
        <w:adjustRightInd w:val="0"/>
        <w:ind w:firstLine="567"/>
        <w:jc w:val="both"/>
        <w:rPr>
          <w:sz w:val="28"/>
          <w:szCs w:val="28"/>
        </w:rPr>
      </w:pPr>
      <w:r w:rsidRPr="002D0A3D">
        <w:rPr>
          <w:sz w:val="28"/>
          <w:szCs w:val="28"/>
        </w:rPr>
        <w:t xml:space="preserve">Расходы, связанные с реконструкцией, в </w:t>
      </w:r>
      <w:r w:rsidR="00EA027B">
        <w:rPr>
          <w:sz w:val="28"/>
          <w:szCs w:val="28"/>
        </w:rPr>
        <w:t xml:space="preserve">том числе с элементами </w:t>
      </w:r>
      <w:r w:rsidRPr="002D0A3D">
        <w:rPr>
          <w:sz w:val="28"/>
          <w:szCs w:val="28"/>
        </w:rPr>
        <w:t xml:space="preserve">реставрации, техническим перевооружением, модернизацией, достройкой, дооборудованием объектов нефинансовых активов, отраженные в учете Отделения,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Pr="002D0A3D">
        <w:rPr>
          <w:bCs/>
          <w:sz w:val="28"/>
          <w:szCs w:val="28"/>
        </w:rPr>
        <w:t xml:space="preserve"> </w:t>
      </w:r>
      <w:r w:rsidRPr="002D0A3D">
        <w:rPr>
          <w:sz w:val="28"/>
          <w:szCs w:val="28"/>
        </w:rPr>
        <w:t>3.2 Учетной политики</w:t>
      </w:r>
      <w:r w:rsidRPr="002D0A3D">
        <w:rPr>
          <w:bCs/>
          <w:sz w:val="28"/>
          <w:szCs w:val="28"/>
        </w:rPr>
        <w:t xml:space="preserve"> ПФР</w:t>
      </w:r>
      <w:r w:rsidRPr="002D0A3D">
        <w:rPr>
          <w:sz w:val="28"/>
          <w:szCs w:val="28"/>
        </w:rPr>
        <w:t>.</w:t>
      </w:r>
    </w:p>
    <w:p w:rsidR="002A175B" w:rsidRPr="002D0A3D" w:rsidRDefault="002A175B" w:rsidP="00C35DEA">
      <w:pPr>
        <w:suppressAutoHyphens/>
        <w:ind w:firstLine="567"/>
        <w:contextualSpacing/>
        <w:jc w:val="both"/>
        <w:rPr>
          <w:sz w:val="28"/>
          <w:szCs w:val="28"/>
        </w:rPr>
      </w:pPr>
      <w:r w:rsidRPr="002D0A3D">
        <w:rPr>
          <w:sz w:val="28"/>
          <w:szCs w:val="28"/>
        </w:rPr>
        <w:t>5.5. Бюджетный учет расчетов по расходам на пенсионное обеспечение</w:t>
      </w:r>
      <w:r w:rsidR="00EA027B">
        <w:rPr>
          <w:sz w:val="28"/>
          <w:szCs w:val="28"/>
        </w:rPr>
        <w:t xml:space="preserve">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2A175B" w:rsidRPr="002D0A3D" w:rsidRDefault="002A175B" w:rsidP="00C35DEA">
      <w:pPr>
        <w:suppressAutoHyphens/>
        <w:ind w:firstLine="567"/>
        <w:contextualSpacing/>
        <w:jc w:val="both"/>
        <w:rPr>
          <w:sz w:val="28"/>
          <w:szCs w:val="28"/>
        </w:rPr>
      </w:pPr>
      <w:r w:rsidRPr="002D0A3D">
        <w:rPr>
          <w:sz w:val="28"/>
          <w:szCs w:val="28"/>
        </w:rPr>
        <w:t>5.6. Учет расчетов по пенсионному, социальному обеспечению и социальным выплатам</w:t>
      </w:r>
      <w:r w:rsidRPr="002D0A3D">
        <w:rPr>
          <w:strike/>
          <w:sz w:val="28"/>
          <w:szCs w:val="28"/>
        </w:rPr>
        <w:t xml:space="preserve"> </w:t>
      </w:r>
      <w:r w:rsidRPr="002D0A3D">
        <w:rPr>
          <w:sz w:val="28"/>
          <w:szCs w:val="28"/>
        </w:rPr>
        <w:t>ведется с использованием следующих терминов контрагентов:</w:t>
      </w:r>
    </w:p>
    <w:p w:rsidR="002A175B" w:rsidRPr="002D0A3D" w:rsidRDefault="002A175B" w:rsidP="00C35DEA">
      <w:pPr>
        <w:suppressAutoHyphens/>
        <w:ind w:firstLine="567"/>
        <w:contextualSpacing/>
        <w:jc w:val="both"/>
        <w:rPr>
          <w:sz w:val="28"/>
          <w:szCs w:val="28"/>
        </w:rPr>
      </w:pPr>
      <w:r w:rsidRPr="002D0A3D">
        <w:rPr>
          <w:spacing w:val="-4"/>
          <w:sz w:val="28"/>
          <w:szCs w:val="28"/>
        </w:rPr>
        <w:t xml:space="preserve">«Пенсионеры и иные получатели пособий и социальных выплат доставщика» - </w:t>
      </w:r>
      <w:r w:rsidRPr="002D0A3D">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2A175B" w:rsidRPr="002D0A3D" w:rsidRDefault="002A175B" w:rsidP="00C35DEA">
      <w:pPr>
        <w:suppressAutoHyphens/>
        <w:ind w:firstLine="567"/>
        <w:contextualSpacing/>
        <w:jc w:val="both"/>
        <w:rPr>
          <w:sz w:val="28"/>
          <w:szCs w:val="28"/>
        </w:rPr>
      </w:pPr>
      <w:r w:rsidRPr="002D0A3D">
        <w:rPr>
          <w:sz w:val="28"/>
          <w:szCs w:val="28"/>
        </w:rPr>
        <w:t>«Наследники» - по пенсиям, посо</w:t>
      </w:r>
      <w:r w:rsidR="00893F4F">
        <w:rPr>
          <w:sz w:val="28"/>
          <w:szCs w:val="28"/>
        </w:rPr>
        <w:t>биям и иным социальным выплатам, не полученным пенсионером в связи с его смертью;</w:t>
      </w:r>
    </w:p>
    <w:p w:rsidR="002A175B" w:rsidRPr="002D0A3D" w:rsidRDefault="002A175B" w:rsidP="00C35DEA">
      <w:pPr>
        <w:suppressAutoHyphens/>
        <w:ind w:firstLine="567"/>
        <w:contextualSpacing/>
        <w:jc w:val="both"/>
        <w:rPr>
          <w:sz w:val="28"/>
          <w:szCs w:val="28"/>
        </w:rPr>
      </w:pPr>
      <w:r w:rsidRPr="002D0A3D">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2A175B" w:rsidRPr="002D0A3D" w:rsidRDefault="002A175B" w:rsidP="00C35DEA">
      <w:pPr>
        <w:suppressAutoHyphens/>
        <w:ind w:firstLine="567"/>
        <w:contextualSpacing/>
        <w:jc w:val="both"/>
        <w:rPr>
          <w:sz w:val="28"/>
          <w:szCs w:val="28"/>
        </w:rPr>
      </w:pPr>
      <w:r w:rsidRPr="002D0A3D">
        <w:rPr>
          <w:sz w:val="28"/>
          <w:szCs w:val="28"/>
        </w:rPr>
        <w:t>«Взыскатель» - гражданин или организация, в пользу или в интересах которых выдан исполнительный документ;</w:t>
      </w:r>
    </w:p>
    <w:p w:rsidR="002A175B" w:rsidRPr="002D0A3D" w:rsidRDefault="002A175B" w:rsidP="00C35DEA">
      <w:pPr>
        <w:suppressAutoHyphens/>
        <w:ind w:firstLine="567"/>
        <w:contextualSpacing/>
        <w:jc w:val="both"/>
        <w:rPr>
          <w:sz w:val="28"/>
          <w:szCs w:val="28"/>
        </w:rPr>
      </w:pPr>
      <w:r w:rsidRPr="002D0A3D">
        <w:rPr>
          <w:sz w:val="28"/>
          <w:szCs w:val="28"/>
        </w:rPr>
        <w:t xml:space="preserve"> «Получатели средств материнского (семейно</w:t>
      </w:r>
      <w:r w:rsidR="00893F4F">
        <w:rPr>
          <w:sz w:val="28"/>
          <w:szCs w:val="28"/>
        </w:rPr>
        <w:t>го) капитала» - в отношении</w:t>
      </w:r>
      <w:r w:rsidRPr="002D0A3D">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2A175B" w:rsidRPr="002D0A3D" w:rsidRDefault="002A175B" w:rsidP="00C35DEA">
      <w:pPr>
        <w:suppressAutoHyphens/>
        <w:ind w:firstLine="567"/>
        <w:contextualSpacing/>
        <w:jc w:val="both"/>
        <w:rPr>
          <w:sz w:val="28"/>
          <w:szCs w:val="28"/>
        </w:rPr>
      </w:pPr>
      <w:r w:rsidRPr="002D0A3D">
        <w:rPr>
          <w:sz w:val="28"/>
          <w:szCs w:val="28"/>
        </w:rPr>
        <w:t>«Пр</w:t>
      </w:r>
      <w:r w:rsidR="00893F4F">
        <w:rPr>
          <w:sz w:val="28"/>
          <w:szCs w:val="28"/>
        </w:rPr>
        <w:t>авопреемники» - в отношении</w:t>
      </w:r>
      <w:r w:rsidRPr="002D0A3D">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2A175B" w:rsidRPr="002D0A3D" w:rsidRDefault="002A175B" w:rsidP="00C35DEA">
      <w:pPr>
        <w:suppressAutoHyphens/>
        <w:ind w:firstLine="567"/>
        <w:contextualSpacing/>
        <w:jc w:val="both"/>
        <w:rPr>
          <w:sz w:val="28"/>
          <w:szCs w:val="28"/>
        </w:rPr>
      </w:pPr>
      <w:r w:rsidRPr="002D0A3D">
        <w:rPr>
          <w:sz w:val="28"/>
          <w:szCs w:val="28"/>
        </w:rPr>
        <w:t>«Все пенсионеры» - для отражения «иной неоплаты» при смене доставочной организации.</w:t>
      </w:r>
    </w:p>
    <w:p w:rsidR="002A175B" w:rsidRPr="002D0A3D" w:rsidRDefault="002A175B" w:rsidP="00C35DEA">
      <w:pPr>
        <w:suppressAutoHyphens/>
        <w:ind w:firstLine="567"/>
        <w:contextualSpacing/>
        <w:jc w:val="both"/>
        <w:rPr>
          <w:sz w:val="28"/>
          <w:szCs w:val="28"/>
        </w:rPr>
      </w:pPr>
      <w:r w:rsidRPr="002D0A3D">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2A175B" w:rsidRPr="002D0A3D" w:rsidRDefault="002A175B" w:rsidP="00C35DEA">
      <w:pPr>
        <w:suppressAutoHyphens/>
        <w:ind w:firstLine="567"/>
        <w:contextualSpacing/>
        <w:jc w:val="both"/>
        <w:rPr>
          <w:sz w:val="28"/>
          <w:szCs w:val="28"/>
        </w:rPr>
      </w:pPr>
      <w:r w:rsidRPr="002D0A3D">
        <w:rPr>
          <w:sz w:val="28"/>
          <w:szCs w:val="28"/>
        </w:rPr>
        <w:t>выплаты MCK; 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 выплаты наследникам; выплаты пенсионерам почты;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 неоплата переданная.</w:t>
      </w:r>
    </w:p>
    <w:p w:rsidR="002A175B" w:rsidRPr="002D0A3D" w:rsidRDefault="002A175B" w:rsidP="00C35DEA">
      <w:pPr>
        <w:pStyle w:val="a9"/>
        <w:suppressAutoHyphens/>
        <w:spacing w:line="240" w:lineRule="auto"/>
        <w:ind w:right="0"/>
        <w:contextualSpacing/>
        <w:rPr>
          <w:szCs w:val="28"/>
        </w:rPr>
      </w:pPr>
      <w:r w:rsidRPr="002D0A3D">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2A175B" w:rsidRPr="002D0A3D" w:rsidRDefault="002A175B" w:rsidP="00C35DEA">
      <w:pPr>
        <w:autoSpaceDE w:val="0"/>
        <w:autoSpaceDN w:val="0"/>
        <w:adjustRightInd w:val="0"/>
        <w:ind w:firstLine="567"/>
        <w:jc w:val="both"/>
        <w:rPr>
          <w:sz w:val="28"/>
          <w:szCs w:val="28"/>
        </w:rPr>
      </w:pPr>
      <w:r w:rsidRPr="002D0A3D">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2A175B" w:rsidRPr="002D0A3D" w:rsidRDefault="002A175B" w:rsidP="00C35DEA">
      <w:pPr>
        <w:pStyle w:val="a9"/>
        <w:suppressAutoHyphens/>
        <w:spacing w:line="240" w:lineRule="auto"/>
        <w:ind w:right="0"/>
        <w:contextualSpacing/>
        <w:rPr>
          <w:szCs w:val="28"/>
        </w:rPr>
      </w:pPr>
      <w:r w:rsidRPr="002D0A3D">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2A175B" w:rsidRPr="002D0A3D" w:rsidRDefault="002A175B" w:rsidP="00C35DEA">
      <w:pPr>
        <w:suppressAutoHyphens/>
        <w:ind w:firstLine="567"/>
        <w:contextualSpacing/>
        <w:jc w:val="both"/>
        <w:rPr>
          <w:sz w:val="28"/>
          <w:szCs w:val="28"/>
        </w:rPr>
      </w:pPr>
      <w:r w:rsidRPr="002D0A3D">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2A175B" w:rsidRPr="002D0A3D" w:rsidRDefault="002A175B" w:rsidP="00C35DEA">
      <w:pPr>
        <w:suppressAutoHyphens/>
        <w:ind w:firstLine="567"/>
        <w:contextualSpacing/>
        <w:jc w:val="both"/>
        <w:rPr>
          <w:sz w:val="28"/>
          <w:szCs w:val="28"/>
        </w:rPr>
      </w:pPr>
      <w:r w:rsidRPr="002D0A3D">
        <w:rPr>
          <w:sz w:val="28"/>
          <w:szCs w:val="28"/>
        </w:rPr>
        <w:t>Расчетной ведомости по начислению пенсий, пособий и иных социальных выплат (приложение 32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Ведомости сумм неоплаты пенсий, пособий и иных социальных выплат (приложение 34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Расчетной ведомости по доставке пенсий, пособий и иных социальных выплат (приложение 35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Реестра сумм, удержанных по исполнительным документам и прочим основаниям (приложение 36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2D0A3D">
        <w:rPr>
          <w:sz w:val="28"/>
          <w:szCs w:val="28"/>
        </w:rPr>
        <w:t xml:space="preserve">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Ведомости сумм пенсий, пособий и иных социальных выплат, не включенных в доставочные документы (приложение 65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Первичные учетные документы формируются с учетом следующих терминов:</w:t>
      </w:r>
    </w:p>
    <w:p w:rsidR="002A175B" w:rsidRPr="002D0A3D" w:rsidRDefault="002A175B" w:rsidP="00C35DEA">
      <w:pPr>
        <w:pStyle w:val="a3"/>
        <w:tabs>
          <w:tab w:val="clear" w:pos="4153"/>
          <w:tab w:val="clear" w:pos="8306"/>
        </w:tabs>
        <w:suppressAutoHyphens/>
        <w:ind w:firstLine="567"/>
        <w:contextualSpacing/>
        <w:jc w:val="both"/>
        <w:rPr>
          <w:sz w:val="28"/>
          <w:szCs w:val="28"/>
        </w:rPr>
      </w:pPr>
      <w:r w:rsidRPr="002D0A3D">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2A175B" w:rsidRPr="002D0A3D" w:rsidRDefault="002A175B" w:rsidP="00C35DEA">
      <w:pPr>
        <w:pStyle w:val="31"/>
        <w:suppressAutoHyphens/>
        <w:spacing w:line="240" w:lineRule="auto"/>
        <w:contextualSpacing/>
        <w:rPr>
          <w:color w:val="auto"/>
          <w:szCs w:val="28"/>
        </w:rPr>
      </w:pPr>
      <w:r w:rsidRPr="002D0A3D">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2A175B" w:rsidRPr="002D0A3D" w:rsidRDefault="002A175B" w:rsidP="00C35DEA">
      <w:pPr>
        <w:pStyle w:val="31"/>
        <w:suppressAutoHyphens/>
        <w:spacing w:line="240" w:lineRule="auto"/>
        <w:contextualSpacing/>
        <w:rPr>
          <w:color w:val="auto"/>
          <w:szCs w:val="28"/>
        </w:rPr>
      </w:pPr>
      <w:r w:rsidRPr="002D0A3D">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2A175B" w:rsidRPr="002D0A3D" w:rsidRDefault="002A175B" w:rsidP="00C35DEA">
      <w:pPr>
        <w:pStyle w:val="31"/>
        <w:suppressAutoHyphens/>
        <w:spacing w:line="240" w:lineRule="auto"/>
        <w:contextualSpacing/>
        <w:rPr>
          <w:color w:val="auto"/>
          <w:szCs w:val="28"/>
        </w:rPr>
      </w:pPr>
      <w:r w:rsidRPr="002D0A3D">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2A175B" w:rsidRPr="002D0A3D" w:rsidRDefault="002A175B" w:rsidP="00C35DEA">
      <w:pPr>
        <w:pStyle w:val="31"/>
        <w:suppressAutoHyphens/>
        <w:spacing w:line="240" w:lineRule="auto"/>
        <w:contextualSpacing/>
        <w:rPr>
          <w:color w:val="auto"/>
          <w:szCs w:val="28"/>
        </w:rPr>
      </w:pPr>
      <w:r w:rsidRPr="002D0A3D">
        <w:rPr>
          <w:color w:val="auto"/>
          <w:szCs w:val="28"/>
        </w:rPr>
        <w:t>изменение места жительства пенсионера (переезд в другой район, регион, за пределы Российской Федерации (кроме стран СНГ) и т.д.);</w:t>
      </w:r>
    </w:p>
    <w:p w:rsidR="002A175B" w:rsidRPr="002D0A3D" w:rsidRDefault="002A175B" w:rsidP="00C35DEA">
      <w:pPr>
        <w:pStyle w:val="31"/>
        <w:suppressAutoHyphens/>
        <w:spacing w:line="240" w:lineRule="auto"/>
        <w:contextualSpacing/>
        <w:rPr>
          <w:color w:val="auto"/>
          <w:szCs w:val="28"/>
        </w:rPr>
      </w:pPr>
      <w:r w:rsidRPr="002D0A3D">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2A175B" w:rsidRPr="002D0A3D" w:rsidRDefault="002A175B" w:rsidP="00C35DEA">
      <w:pPr>
        <w:pStyle w:val="31"/>
        <w:suppressAutoHyphens/>
        <w:spacing w:line="240" w:lineRule="auto"/>
        <w:contextualSpacing/>
        <w:rPr>
          <w:color w:val="auto"/>
          <w:szCs w:val="28"/>
        </w:rPr>
      </w:pPr>
      <w:r w:rsidRPr="002D0A3D">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2A175B" w:rsidRPr="002D0A3D" w:rsidRDefault="002A175B" w:rsidP="00C35DEA">
      <w:pPr>
        <w:pStyle w:val="31"/>
        <w:suppressAutoHyphens/>
        <w:spacing w:line="240" w:lineRule="auto"/>
        <w:contextualSpacing/>
        <w:rPr>
          <w:color w:val="auto"/>
          <w:szCs w:val="28"/>
        </w:rPr>
      </w:pPr>
      <w:r w:rsidRPr="002D0A3D">
        <w:rPr>
          <w:color w:val="auto"/>
          <w:szCs w:val="28"/>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Управления, осуществляющим выплату пенсий в первичных учетных документах в следующем порядке:</w:t>
      </w:r>
    </w:p>
    <w:p w:rsidR="002A175B" w:rsidRPr="002D0A3D" w:rsidRDefault="002A175B" w:rsidP="00C35DEA">
      <w:pPr>
        <w:pStyle w:val="31"/>
        <w:suppressAutoHyphens/>
        <w:spacing w:line="240" w:lineRule="auto"/>
        <w:contextualSpacing/>
        <w:rPr>
          <w:color w:val="auto"/>
          <w:szCs w:val="28"/>
        </w:rPr>
      </w:pPr>
      <w:r w:rsidRPr="002D0A3D">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2A175B" w:rsidRPr="002D0A3D" w:rsidRDefault="002A175B" w:rsidP="00C35DEA">
      <w:pPr>
        <w:pStyle w:val="31"/>
        <w:suppressAutoHyphens/>
        <w:spacing w:line="240" w:lineRule="auto"/>
        <w:contextualSpacing/>
        <w:rPr>
          <w:color w:val="auto"/>
          <w:szCs w:val="28"/>
        </w:rPr>
      </w:pPr>
      <w:r w:rsidRPr="002D0A3D">
        <w:rPr>
          <w:color w:val="auto"/>
          <w:szCs w:val="28"/>
        </w:rPr>
        <w:t>Для возврата п</w:t>
      </w:r>
      <w:r w:rsidRPr="002D0A3D">
        <w:rPr>
          <w:color w:val="auto"/>
          <w:spacing w:val="-4"/>
          <w:szCs w:val="28"/>
        </w:rPr>
        <w:t>енсионеру (получателю пособий и социальных выплат)</w:t>
      </w:r>
      <w:r w:rsidRPr="002D0A3D">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2A175B" w:rsidRPr="002D0A3D" w:rsidRDefault="002A175B" w:rsidP="00C35DEA">
      <w:pPr>
        <w:pStyle w:val="31"/>
        <w:suppressAutoHyphens/>
        <w:spacing w:line="240" w:lineRule="auto"/>
        <w:contextualSpacing/>
        <w:rPr>
          <w:color w:val="auto"/>
          <w:szCs w:val="28"/>
        </w:rPr>
      </w:pPr>
      <w:r w:rsidRPr="002D0A3D">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2A175B" w:rsidRPr="002D0A3D" w:rsidRDefault="002A175B" w:rsidP="00C35DEA">
      <w:pPr>
        <w:pStyle w:val="31"/>
        <w:suppressAutoHyphens/>
        <w:spacing w:line="240" w:lineRule="auto"/>
        <w:contextualSpacing/>
        <w:rPr>
          <w:color w:val="auto"/>
          <w:szCs w:val="28"/>
        </w:rPr>
      </w:pPr>
      <w:r w:rsidRPr="002D0A3D">
        <w:rPr>
          <w:color w:val="auto"/>
          <w:szCs w:val="28"/>
        </w:rPr>
        <w:t>Одновременно с вышеперечисленными документами, составляется и передается структурному подразделению Управления,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2A175B" w:rsidRPr="002D0A3D" w:rsidRDefault="002A175B" w:rsidP="00C35DEA">
      <w:pPr>
        <w:suppressAutoHyphens/>
        <w:ind w:firstLine="567"/>
        <w:contextualSpacing/>
        <w:jc w:val="both"/>
        <w:rPr>
          <w:sz w:val="28"/>
          <w:szCs w:val="28"/>
          <w:lang w:eastAsia="ar-SA"/>
        </w:rPr>
      </w:pPr>
      <w:r w:rsidRPr="002D0A3D">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2D0A3D">
        <w:rPr>
          <w:sz w:val="28"/>
          <w:szCs w:val="28"/>
        </w:rPr>
        <w:t>, пособий и иных социальных выплат</w:t>
      </w:r>
      <w:r w:rsidRPr="002D0A3D">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2A175B" w:rsidRPr="002D0A3D" w:rsidRDefault="002A175B" w:rsidP="00C35DEA">
      <w:pPr>
        <w:suppressAutoHyphens/>
        <w:ind w:firstLine="567"/>
        <w:contextualSpacing/>
        <w:jc w:val="both"/>
        <w:rPr>
          <w:sz w:val="28"/>
          <w:szCs w:val="28"/>
        </w:rPr>
      </w:pPr>
      <w:r w:rsidRPr="002D0A3D">
        <w:rPr>
          <w:sz w:val="28"/>
          <w:szCs w:val="28"/>
        </w:rPr>
        <w:t>5.8. Для контроля начисленных, доставленных, удержанных сумм пенсий, пособий и иных социальных выплат могут применяться:</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расчетных ведомостей по начислению пенсий, пособий и иных социальных выплат (приложение 37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ведомостей сумм неоплаты пенсий, пособий и иных социальных выплат (приложение 38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расчетных ведомостей по доставке пенсий, пособий и иных социальных выплат (приложение 39 к Учетной политике ПФР);</w:t>
      </w:r>
    </w:p>
    <w:p w:rsidR="002A175B" w:rsidRPr="002D0A3D" w:rsidRDefault="002A175B" w:rsidP="00C35DEA">
      <w:pPr>
        <w:suppressLineNumbers/>
        <w:suppressAutoHyphens/>
        <w:ind w:firstLine="567"/>
        <w:contextualSpacing/>
        <w:jc w:val="both"/>
        <w:rPr>
          <w:sz w:val="28"/>
          <w:szCs w:val="28"/>
        </w:rPr>
      </w:pPr>
      <w:r w:rsidRPr="002D0A3D">
        <w:rPr>
          <w:sz w:val="28"/>
          <w:szCs w:val="28"/>
        </w:rPr>
        <w:t>Сводный реестр сумм, удержанных по исполнительным документам и прочим основаниям (приложение 40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ведомостей сумм пенсий, пособий и иных социальных выплат, не включенных в доставочные документы (приложение 66 к Учетной политике ПФР</w:t>
      </w:r>
      <w:r w:rsidRPr="002D0A3D">
        <w:rPr>
          <w:sz w:val="28"/>
          <w:szCs w:val="28"/>
          <w:lang w:eastAsia="ar-SA"/>
        </w:rPr>
        <w:t>);</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 ПФР)</w:t>
      </w:r>
      <w:r w:rsidRPr="002D0A3D">
        <w:rPr>
          <w:sz w:val="28"/>
          <w:szCs w:val="28"/>
          <w:lang w:eastAsia="ar-SA"/>
        </w:rPr>
        <w:t>.</w:t>
      </w:r>
    </w:p>
    <w:p w:rsidR="002A175B" w:rsidRPr="002D0A3D" w:rsidRDefault="002A175B" w:rsidP="00C35DEA">
      <w:pPr>
        <w:ind w:firstLine="567"/>
        <w:jc w:val="both"/>
        <w:rPr>
          <w:sz w:val="28"/>
          <w:szCs w:val="28"/>
        </w:rPr>
      </w:pPr>
      <w:r w:rsidRPr="002D0A3D">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 </w:t>
      </w:r>
    </w:p>
    <w:p w:rsidR="002A175B" w:rsidRPr="002D0A3D" w:rsidRDefault="002A175B" w:rsidP="00C35DEA">
      <w:pPr>
        <w:suppressAutoHyphens/>
        <w:ind w:firstLine="567"/>
        <w:contextualSpacing/>
        <w:jc w:val="both"/>
        <w:rPr>
          <w:sz w:val="28"/>
          <w:szCs w:val="28"/>
        </w:rPr>
      </w:pPr>
      <w:r w:rsidRPr="002D0A3D">
        <w:rPr>
          <w:sz w:val="28"/>
          <w:szCs w:val="28"/>
        </w:rPr>
        <w:t>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28декабря 2013г. № 424-ФЗ «О накопительной пенсии»:</w:t>
      </w:r>
    </w:p>
    <w:p w:rsidR="002A175B" w:rsidRPr="002D0A3D" w:rsidRDefault="002A175B" w:rsidP="00C35DEA">
      <w:pPr>
        <w:suppressAutoHyphens/>
        <w:ind w:firstLine="567"/>
        <w:contextualSpacing/>
        <w:jc w:val="both"/>
        <w:rPr>
          <w:sz w:val="28"/>
          <w:szCs w:val="28"/>
        </w:rPr>
      </w:pPr>
      <w:r w:rsidRPr="002D0A3D">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относятся на чрезвычайные доходы с одновременным отнесением на забалансовый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
    <w:p w:rsidR="002A175B" w:rsidRPr="002D0A3D" w:rsidRDefault="002A175B" w:rsidP="00C35DEA">
      <w:pPr>
        <w:suppressAutoHyphens/>
        <w:ind w:firstLine="567"/>
        <w:contextualSpacing/>
        <w:jc w:val="both"/>
        <w:rPr>
          <w:sz w:val="28"/>
          <w:szCs w:val="28"/>
        </w:rPr>
      </w:pPr>
      <w:r w:rsidRPr="002D0A3D">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2A175B" w:rsidRPr="002D0A3D" w:rsidRDefault="002A175B" w:rsidP="00C35DEA">
      <w:pPr>
        <w:suppressAutoHyphens/>
        <w:ind w:firstLine="567"/>
        <w:contextualSpacing/>
        <w:jc w:val="both"/>
        <w:rPr>
          <w:sz w:val="28"/>
          <w:szCs w:val="28"/>
        </w:rPr>
      </w:pPr>
      <w:r w:rsidRPr="002D0A3D">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 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 73Х, 1 302 62 73Х, 1 302 63 73Х) с принятием денежных обязательств. </w:t>
      </w:r>
    </w:p>
    <w:p w:rsidR="002A175B" w:rsidRPr="002D0A3D" w:rsidRDefault="002A175B" w:rsidP="00C35DEA">
      <w:pPr>
        <w:suppressAutoHyphens/>
        <w:ind w:firstLine="567"/>
        <w:contextualSpacing/>
        <w:jc w:val="both"/>
        <w:rPr>
          <w:sz w:val="28"/>
          <w:szCs w:val="28"/>
        </w:rPr>
      </w:pPr>
      <w:r w:rsidRPr="002D0A3D">
        <w:rPr>
          <w:sz w:val="28"/>
          <w:szCs w:val="28"/>
        </w:rPr>
        <w:t xml:space="preserve">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 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 Операции по снятию с начисления прекращенных и излишне начисленных выплат отражаются в учете после поступлении денежных средств, подлежащих возврату. </w:t>
      </w:r>
    </w:p>
    <w:p w:rsidR="002A175B" w:rsidRPr="002D0A3D" w:rsidRDefault="002A175B" w:rsidP="00C35DEA">
      <w:pPr>
        <w:suppressAutoHyphens/>
        <w:ind w:firstLine="567"/>
        <w:contextualSpacing/>
        <w:jc w:val="both"/>
        <w:rPr>
          <w:sz w:val="28"/>
          <w:szCs w:val="28"/>
        </w:rPr>
      </w:pPr>
      <w:r w:rsidRPr="002D0A3D">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75B" w:rsidRPr="002D0A3D" w:rsidRDefault="002A175B" w:rsidP="00C35DEA">
      <w:pPr>
        <w:pStyle w:val="a5"/>
        <w:suppressAutoHyphens/>
        <w:spacing w:line="240" w:lineRule="auto"/>
        <w:ind w:firstLine="567"/>
        <w:contextualSpacing/>
        <w:rPr>
          <w:sz w:val="28"/>
          <w:szCs w:val="28"/>
        </w:rPr>
      </w:pPr>
      <w:r w:rsidRPr="002D0A3D">
        <w:rPr>
          <w:sz w:val="28"/>
          <w:szCs w:val="28"/>
        </w:rPr>
        <w:t>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УПФР) и представляет в финансово-экономическую службу управления.</w:t>
      </w:r>
    </w:p>
    <w:p w:rsidR="002A175B" w:rsidRPr="002D0A3D" w:rsidRDefault="002A175B" w:rsidP="00C35DEA">
      <w:pPr>
        <w:suppressAutoHyphens/>
        <w:ind w:firstLine="567"/>
        <w:contextualSpacing/>
        <w:jc w:val="both"/>
        <w:rPr>
          <w:sz w:val="28"/>
          <w:szCs w:val="28"/>
        </w:rPr>
      </w:pPr>
      <w:r w:rsidRPr="002D0A3D">
        <w:rPr>
          <w:sz w:val="28"/>
          <w:szCs w:val="28"/>
        </w:rPr>
        <w:t xml:space="preserve">На основании полученного Реестра сумм </w:t>
      </w:r>
      <w:r w:rsidRPr="002D0A3D">
        <w:rPr>
          <w:sz w:val="28"/>
          <w:szCs w:val="28"/>
          <w:lang w:eastAsia="ar-SA"/>
        </w:rPr>
        <w:t>пенсий, пособий и иных социальных выплат, не полученных пенсионером в связи с переездом в другой регион</w:t>
      </w:r>
      <w:r w:rsidRPr="002D0A3D">
        <w:rPr>
          <w:sz w:val="28"/>
          <w:szCs w:val="28"/>
        </w:rPr>
        <w:t xml:space="preserve"> группа учета поступления и расходования средств управления в бюджетном учете производит бухгалтерские записи по снятию с начисления сумм пенсий, пособий и иных социальных:</w:t>
      </w:r>
    </w:p>
    <w:p w:rsidR="002A175B" w:rsidRPr="002D0A3D" w:rsidRDefault="002A175B" w:rsidP="00C35DEA">
      <w:pPr>
        <w:suppressAutoHyphens/>
        <w:ind w:firstLine="567"/>
        <w:contextualSpacing/>
        <w:jc w:val="both"/>
        <w:rPr>
          <w:sz w:val="28"/>
          <w:szCs w:val="28"/>
        </w:rPr>
      </w:pPr>
      <w:r w:rsidRPr="002D0A3D">
        <w:rPr>
          <w:sz w:val="28"/>
          <w:szCs w:val="28"/>
        </w:rPr>
        <w:t xml:space="preserve">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
    <w:p w:rsidR="002A175B" w:rsidRPr="002D0A3D" w:rsidRDefault="002A175B" w:rsidP="00C35DEA">
      <w:pPr>
        <w:suppressAutoHyphens/>
        <w:ind w:firstLine="567"/>
        <w:contextualSpacing/>
        <w:jc w:val="both"/>
        <w:rPr>
          <w:sz w:val="28"/>
          <w:szCs w:val="28"/>
        </w:rPr>
      </w:pPr>
      <w:r w:rsidRPr="002D0A3D">
        <w:rPr>
          <w:sz w:val="28"/>
          <w:szCs w:val="28"/>
        </w:rPr>
        <w:t>Группа учета поступления и расходования средств управления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УПФР), полученной от отдела выплаты.</w:t>
      </w:r>
    </w:p>
    <w:p w:rsidR="002A175B" w:rsidRPr="002D0A3D" w:rsidRDefault="002A175B" w:rsidP="00C35DEA">
      <w:pPr>
        <w:suppressAutoHyphens/>
        <w:ind w:firstLine="567"/>
        <w:contextualSpacing/>
        <w:jc w:val="both"/>
        <w:rPr>
          <w:sz w:val="28"/>
          <w:szCs w:val="28"/>
        </w:rPr>
      </w:pPr>
      <w:r w:rsidRPr="002D0A3D">
        <w:rPr>
          <w:sz w:val="28"/>
          <w:szCs w:val="28"/>
        </w:rPr>
        <w:t xml:space="preserve"> 5.12.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(приложение 62 к Учетной политике УПФР).</w:t>
      </w:r>
    </w:p>
    <w:p w:rsidR="002A175B" w:rsidRPr="002D0A3D" w:rsidRDefault="002A175B" w:rsidP="00C35DEA">
      <w:pPr>
        <w:suppressAutoHyphens/>
        <w:ind w:firstLine="567"/>
        <w:contextualSpacing/>
        <w:jc w:val="both"/>
        <w:rPr>
          <w:sz w:val="28"/>
          <w:szCs w:val="28"/>
        </w:rPr>
      </w:pPr>
      <w:r w:rsidRPr="002D0A3D">
        <w:rPr>
          <w:sz w:val="28"/>
          <w:szCs w:val="28"/>
        </w:rPr>
        <w:t>Для сверки фактически доставленных сумм пенсий и иных социальных выплат между территориальными органами ПФР и почтамтами - обособленными структурными подразделениями управлений федеральной почтовой связи - филиалов ФГУП «Почта России» применяется Акт сверки фактически доставленных сумм пенсий и иных социальных выплат (приложение 63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перечисления денежных средств на лицевой счет администратора доходов бюджета.</w:t>
      </w:r>
    </w:p>
    <w:p w:rsidR="002A175B" w:rsidRPr="002D0A3D" w:rsidRDefault="002A175B" w:rsidP="00C35DEA">
      <w:pPr>
        <w:suppressAutoHyphens/>
        <w:ind w:firstLine="567"/>
        <w:contextualSpacing/>
        <w:jc w:val="both"/>
        <w:rPr>
          <w:sz w:val="28"/>
          <w:szCs w:val="28"/>
        </w:rPr>
      </w:pPr>
      <w:r w:rsidRPr="002D0A3D">
        <w:rPr>
          <w:sz w:val="28"/>
          <w:szCs w:val="28"/>
        </w:rPr>
        <w:t>При погашении переплат пенсий, пособий и иных социальных выплат путем удержания переплат:</w:t>
      </w:r>
    </w:p>
    <w:p w:rsidR="002A175B" w:rsidRPr="002D0A3D" w:rsidRDefault="002A175B" w:rsidP="00C35DEA">
      <w:pPr>
        <w:suppressAutoHyphens/>
        <w:ind w:firstLine="567"/>
        <w:contextualSpacing/>
        <w:jc w:val="both"/>
        <w:rPr>
          <w:i/>
          <w:sz w:val="28"/>
          <w:szCs w:val="28"/>
        </w:rPr>
      </w:pPr>
      <w:r w:rsidRPr="002D0A3D">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2A175B" w:rsidRPr="002D0A3D" w:rsidRDefault="002A175B" w:rsidP="00C35DEA">
      <w:pPr>
        <w:suppressAutoHyphens/>
        <w:ind w:firstLine="567"/>
        <w:contextualSpacing/>
        <w:jc w:val="both"/>
        <w:rPr>
          <w:sz w:val="28"/>
          <w:szCs w:val="28"/>
        </w:rPr>
      </w:pPr>
      <w:r w:rsidRPr="002D0A3D">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2A175B" w:rsidRPr="002D0A3D" w:rsidRDefault="002A175B" w:rsidP="00C35DEA">
      <w:pPr>
        <w:suppressAutoHyphens/>
        <w:ind w:firstLine="567"/>
        <w:contextualSpacing/>
        <w:jc w:val="both"/>
        <w:rPr>
          <w:sz w:val="28"/>
          <w:szCs w:val="28"/>
        </w:rPr>
      </w:pPr>
      <w:r w:rsidRPr="002D0A3D">
        <w:rPr>
          <w:sz w:val="28"/>
          <w:szCs w:val="28"/>
        </w:rPr>
        <w:t>5.14. 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2A175B" w:rsidRPr="002D0A3D" w:rsidRDefault="002A175B" w:rsidP="00C35DEA">
      <w:pPr>
        <w:suppressAutoHyphens/>
        <w:ind w:firstLine="567"/>
        <w:contextualSpacing/>
        <w:jc w:val="both"/>
        <w:rPr>
          <w:sz w:val="28"/>
          <w:szCs w:val="28"/>
        </w:rPr>
      </w:pPr>
      <w:r w:rsidRPr="002D0A3D">
        <w:rPr>
          <w:sz w:val="28"/>
          <w:szCs w:val="28"/>
        </w:rPr>
        <w:t>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Управлением.</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 xml:space="preserve">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 Управлениями 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 </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Ведомость выявленных переплат пенсий, назначенных по предложению органов службы занятости, текущего года для осуществления контроля, подписанная начальником Управления,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2A175B" w:rsidRPr="002D0A3D" w:rsidRDefault="002A175B" w:rsidP="00C35DEA">
      <w:pPr>
        <w:suppressAutoHyphens/>
        <w:ind w:firstLine="567"/>
        <w:contextualSpacing/>
        <w:jc w:val="both"/>
        <w:rPr>
          <w:sz w:val="28"/>
          <w:szCs w:val="28"/>
        </w:rPr>
      </w:pPr>
      <w:r w:rsidRPr="002D0A3D">
        <w:rPr>
          <w:sz w:val="28"/>
          <w:szCs w:val="28"/>
        </w:rPr>
        <w:t>Для осуществления контроля Отделением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 ПФР).</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p>
    <w:p w:rsidR="002A175B" w:rsidRPr="002D0A3D" w:rsidRDefault="002A175B" w:rsidP="00C35DEA">
      <w:pPr>
        <w:suppressAutoHyphens/>
        <w:ind w:firstLine="567"/>
        <w:contextualSpacing/>
        <w:jc w:val="both"/>
        <w:rPr>
          <w:sz w:val="28"/>
          <w:szCs w:val="28"/>
        </w:rPr>
      </w:pPr>
      <w:r w:rsidRPr="002D0A3D">
        <w:rPr>
          <w:sz w:val="28"/>
          <w:szCs w:val="28"/>
        </w:rPr>
        <w:t>При изменении места жительства  (за пределы Республики Башкортостан)</w:t>
      </w:r>
      <w:r w:rsidR="009822B4">
        <w:rPr>
          <w:sz w:val="28"/>
          <w:szCs w:val="28"/>
        </w:rPr>
        <w:t xml:space="preserve"> </w:t>
      </w:r>
      <w:r w:rsidRPr="002D0A3D">
        <w:rPr>
          <w:sz w:val="28"/>
          <w:szCs w:val="28"/>
        </w:rPr>
        <w:t>получателем:</w:t>
      </w:r>
    </w:p>
    <w:p w:rsidR="002A175B" w:rsidRPr="002D0A3D" w:rsidRDefault="002A175B" w:rsidP="00C35DEA">
      <w:pPr>
        <w:suppressAutoHyphens/>
        <w:ind w:firstLine="567"/>
        <w:contextualSpacing/>
        <w:jc w:val="both"/>
        <w:rPr>
          <w:sz w:val="28"/>
          <w:szCs w:val="28"/>
        </w:rPr>
      </w:pPr>
      <w:r w:rsidRPr="002D0A3D">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2A175B" w:rsidRPr="002D0A3D" w:rsidRDefault="002A175B" w:rsidP="00C35DEA">
      <w:pPr>
        <w:suppressAutoHyphens/>
        <w:ind w:firstLine="567"/>
        <w:contextualSpacing/>
        <w:jc w:val="both"/>
        <w:rPr>
          <w:sz w:val="28"/>
          <w:szCs w:val="28"/>
        </w:rPr>
      </w:pPr>
      <w:r w:rsidRPr="002D0A3D">
        <w:rPr>
          <w:sz w:val="28"/>
          <w:szCs w:val="28"/>
        </w:rPr>
        <w:t>на сумму переплаты текущего года территориальный орган ПФР по прежнему месту жительства (в соответствии с пунктом 3.7 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приложения 89 к Учетной политике ПФР</w:t>
      </w:r>
      <w:r w:rsidRPr="002D0A3D">
        <w:rPr>
          <w:sz w:val="28"/>
          <w:szCs w:val="28"/>
          <w:lang w:eastAsia="ar-SA"/>
        </w:rPr>
        <w:t>)</w:t>
      </w:r>
      <w:r w:rsidRPr="002D0A3D">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2A175B" w:rsidRPr="002D0A3D" w:rsidRDefault="002A175B" w:rsidP="00C35DEA">
      <w:pPr>
        <w:suppressAutoHyphens/>
        <w:ind w:firstLine="567"/>
        <w:contextualSpacing/>
        <w:jc w:val="both"/>
        <w:rPr>
          <w:sz w:val="28"/>
          <w:szCs w:val="28"/>
        </w:rPr>
      </w:pPr>
      <w:r w:rsidRPr="002D0A3D">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2A175B" w:rsidRPr="002D0A3D" w:rsidRDefault="002A175B" w:rsidP="00C35DEA">
      <w:pPr>
        <w:suppressAutoHyphens/>
        <w:ind w:firstLine="567"/>
        <w:contextualSpacing/>
        <w:jc w:val="both"/>
        <w:rPr>
          <w:sz w:val="28"/>
          <w:szCs w:val="28"/>
        </w:rPr>
      </w:pPr>
      <w:r w:rsidRPr="002D0A3D">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2D0A3D">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2A175B" w:rsidRPr="002D0A3D" w:rsidRDefault="002A175B" w:rsidP="00C35DEA">
      <w:pPr>
        <w:suppressAutoHyphens/>
        <w:ind w:firstLine="567"/>
        <w:contextualSpacing/>
        <w:jc w:val="both"/>
        <w:rPr>
          <w:sz w:val="28"/>
          <w:szCs w:val="28"/>
        </w:rPr>
      </w:pPr>
      <w:r w:rsidRPr="002D0A3D">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2D0A3D">
        <w:rPr>
          <w:sz w:val="28"/>
          <w:szCs w:val="28"/>
          <w:lang w:val="en-US"/>
        </w:rPr>
        <w:t>III</w:t>
      </w:r>
      <w:r w:rsidRPr="002D0A3D">
        <w:rPr>
          <w:sz w:val="28"/>
          <w:szCs w:val="28"/>
        </w:rPr>
        <w:t xml:space="preserve"> разделе 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приложения 89 к Учетной политике ПФР.</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Пенсионного фонда Российской Федерации» (далее – постановление № 753п), на основании распорядительного акта Управления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w:t>
      </w:r>
    </w:p>
    <w:p w:rsidR="002A175B" w:rsidRPr="002D0A3D" w:rsidRDefault="002A175B" w:rsidP="00C35DEA">
      <w:pPr>
        <w:ind w:firstLine="567"/>
        <w:jc w:val="both"/>
        <w:rPr>
          <w:sz w:val="28"/>
          <w:szCs w:val="28"/>
        </w:rPr>
      </w:pPr>
      <w:r w:rsidRPr="002D0A3D">
        <w:rPr>
          <w:sz w:val="28"/>
          <w:szCs w:val="28"/>
        </w:rPr>
        <w:t>5.16. При возмещении стоимости  гарантированного перечня услуг  по погребению специализированной службе по вопросам похоронного дела учитываются нормы Федерального закона от 12 января 1996 г.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
    <w:p w:rsidR="002A175B" w:rsidRPr="002D0A3D" w:rsidRDefault="002A175B" w:rsidP="00C35DEA">
      <w:pPr>
        <w:suppressAutoHyphens/>
        <w:ind w:firstLine="567"/>
        <w:contextualSpacing/>
        <w:jc w:val="both"/>
        <w:rPr>
          <w:sz w:val="28"/>
          <w:szCs w:val="28"/>
        </w:rPr>
      </w:pPr>
      <w:r w:rsidRPr="002D0A3D">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2A175B" w:rsidRPr="002D0A3D" w:rsidRDefault="002A175B" w:rsidP="00C35DEA">
      <w:pPr>
        <w:suppressAutoHyphens/>
        <w:ind w:firstLine="567"/>
        <w:contextualSpacing/>
        <w:jc w:val="both"/>
        <w:rPr>
          <w:sz w:val="28"/>
          <w:szCs w:val="28"/>
        </w:rPr>
      </w:pPr>
      <w:r w:rsidRPr="002D0A3D">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 сумм, подлежащих возмещению специализированной службе по вопросам похоронного дела.</w:t>
      </w:r>
    </w:p>
    <w:p w:rsidR="002A175B" w:rsidRPr="002D0A3D" w:rsidRDefault="002A175B" w:rsidP="00C35DEA">
      <w:pPr>
        <w:suppressAutoHyphens/>
        <w:ind w:firstLine="567"/>
        <w:contextualSpacing/>
        <w:jc w:val="both"/>
        <w:rPr>
          <w:sz w:val="28"/>
          <w:szCs w:val="28"/>
        </w:rPr>
      </w:pPr>
      <w:r w:rsidRPr="002D0A3D">
        <w:rPr>
          <w:sz w:val="28"/>
          <w:szCs w:val="28"/>
        </w:rPr>
        <w:t>5.17.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 следующие первичные учетные документы:</w:t>
      </w:r>
    </w:p>
    <w:p w:rsidR="002A175B" w:rsidRPr="002D0A3D" w:rsidRDefault="002A175B" w:rsidP="00C35DEA">
      <w:pPr>
        <w:suppressAutoHyphens/>
        <w:ind w:firstLine="567"/>
        <w:contextualSpacing/>
        <w:jc w:val="both"/>
        <w:rPr>
          <w:sz w:val="28"/>
          <w:szCs w:val="28"/>
        </w:rPr>
      </w:pPr>
      <w:r w:rsidRPr="002D0A3D">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могут формироваться:</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 ПФР).</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5.</w:t>
      </w:r>
      <w:r w:rsidRPr="002D0A3D">
        <w:rPr>
          <w:sz w:val="28"/>
          <w:szCs w:val="28"/>
          <w:lang w:eastAsia="ar-SA"/>
        </w:rPr>
        <w:t>18.</w:t>
      </w:r>
      <w:r w:rsidRPr="002D0A3D">
        <w:rPr>
          <w:sz w:val="28"/>
          <w:szCs w:val="28"/>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от 28 декабря 2013 г. № 400-ФЗ «О страховых пенсиях», пунктом 1 части 1 статьи 12 Федерального закона от 28 декабря 2013 г. № 424-ФЗ «О накопительной пенсии»,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 ПФР). Одновременно указанные суммы пенсий отражаются на забалансовом счете 20 «Задолженность, не востребованная </w:t>
      </w:r>
      <w:r w:rsidRPr="002D0A3D">
        <w:rPr>
          <w:sz w:val="28"/>
          <w:szCs w:val="28"/>
          <w:lang w:eastAsia="ar-SA"/>
        </w:rPr>
        <w:t>кредиторами</w:t>
      </w:r>
      <w:r w:rsidRPr="002D0A3D">
        <w:rPr>
          <w:sz w:val="28"/>
          <w:szCs w:val="28"/>
        </w:rPr>
        <w:t xml:space="preserve">». </w:t>
      </w:r>
    </w:p>
    <w:p w:rsidR="002A175B" w:rsidRPr="002D0A3D" w:rsidRDefault="002A175B" w:rsidP="00C35DEA">
      <w:pPr>
        <w:suppressAutoHyphens/>
        <w:ind w:firstLine="567"/>
        <w:contextualSpacing/>
        <w:jc w:val="both"/>
        <w:rPr>
          <w:sz w:val="28"/>
          <w:szCs w:val="28"/>
        </w:rPr>
      </w:pPr>
      <w:r w:rsidRPr="002D0A3D">
        <w:rPr>
          <w:sz w:val="28"/>
          <w:szCs w:val="28"/>
        </w:rPr>
        <w:t>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структурное подразделение органа системы ПФР, ведущее бюджетный учет.</w:t>
      </w:r>
    </w:p>
    <w:p w:rsidR="002A175B" w:rsidRPr="002D0A3D" w:rsidRDefault="009822B4" w:rsidP="00C35DEA">
      <w:pPr>
        <w:suppressAutoHyphens/>
        <w:ind w:firstLine="567"/>
        <w:contextualSpacing/>
        <w:jc w:val="both"/>
        <w:rPr>
          <w:sz w:val="28"/>
          <w:szCs w:val="28"/>
        </w:rPr>
      </w:pPr>
      <w:r>
        <w:rPr>
          <w:sz w:val="28"/>
          <w:szCs w:val="28"/>
        </w:rPr>
        <w:t>6</w:t>
      </w:r>
      <w:r w:rsidR="002A175B" w:rsidRPr="002D0A3D">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2A175B" w:rsidRPr="002D0A3D" w:rsidRDefault="009822B4" w:rsidP="00C35DEA">
      <w:pPr>
        <w:suppressAutoHyphens/>
        <w:ind w:firstLine="567"/>
        <w:contextualSpacing/>
        <w:jc w:val="both"/>
        <w:rPr>
          <w:sz w:val="28"/>
          <w:szCs w:val="28"/>
        </w:rPr>
      </w:pPr>
      <w:r>
        <w:rPr>
          <w:sz w:val="28"/>
          <w:szCs w:val="28"/>
        </w:rPr>
        <w:t>6</w:t>
      </w:r>
      <w:r w:rsidR="002A175B" w:rsidRPr="002D0A3D">
        <w:rPr>
          <w:sz w:val="28"/>
          <w:szCs w:val="28"/>
        </w:rPr>
        <w:t>.1.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2A175B" w:rsidRPr="002D0A3D" w:rsidRDefault="002A175B" w:rsidP="00C35DEA">
      <w:pPr>
        <w:suppressAutoHyphens/>
        <w:ind w:firstLine="567"/>
        <w:contextualSpacing/>
        <w:jc w:val="both"/>
        <w:rPr>
          <w:sz w:val="28"/>
          <w:szCs w:val="28"/>
        </w:rPr>
      </w:pPr>
      <w:r w:rsidRPr="002D0A3D">
        <w:rPr>
          <w:sz w:val="28"/>
          <w:szCs w:val="28"/>
        </w:rPr>
        <w:t xml:space="preserve">- налогового расчета по авансовым платежам по налогам (справки-расчета) – за </w:t>
      </w:r>
      <w:r w:rsidRPr="002D0A3D">
        <w:rPr>
          <w:sz w:val="28"/>
          <w:szCs w:val="28"/>
          <w:lang w:val="en-US"/>
        </w:rPr>
        <w:t>I</w:t>
      </w:r>
      <w:r w:rsidRPr="002D0A3D">
        <w:rPr>
          <w:sz w:val="28"/>
          <w:szCs w:val="28"/>
        </w:rPr>
        <w:t>-</w:t>
      </w:r>
      <w:r w:rsidRPr="002D0A3D">
        <w:rPr>
          <w:sz w:val="28"/>
          <w:szCs w:val="28"/>
          <w:lang w:val="en-US"/>
        </w:rPr>
        <w:t>III</w:t>
      </w:r>
      <w:r w:rsidRPr="002D0A3D">
        <w:rPr>
          <w:sz w:val="28"/>
          <w:szCs w:val="28"/>
        </w:rPr>
        <w:t xml:space="preserve"> кварталы отчетного налогового периода;</w:t>
      </w:r>
    </w:p>
    <w:p w:rsidR="002A175B" w:rsidRPr="002D0A3D" w:rsidRDefault="002A175B" w:rsidP="00C35DEA">
      <w:pPr>
        <w:suppressAutoHyphens/>
        <w:ind w:firstLine="567"/>
        <w:contextualSpacing/>
        <w:jc w:val="both"/>
        <w:rPr>
          <w:sz w:val="28"/>
          <w:szCs w:val="28"/>
        </w:rPr>
      </w:pPr>
      <w:r w:rsidRPr="002D0A3D">
        <w:rPr>
          <w:sz w:val="28"/>
          <w:szCs w:val="28"/>
        </w:rPr>
        <w:t xml:space="preserve">- налоговой декларации - за </w:t>
      </w:r>
      <w:r w:rsidRPr="002D0A3D">
        <w:rPr>
          <w:sz w:val="28"/>
          <w:szCs w:val="28"/>
          <w:lang w:val="en-US"/>
        </w:rPr>
        <w:t>IV</w:t>
      </w:r>
      <w:r w:rsidRPr="002D0A3D">
        <w:rPr>
          <w:sz w:val="28"/>
          <w:szCs w:val="28"/>
        </w:rPr>
        <w:t xml:space="preserve"> квартал отчетного налогового периода. </w:t>
      </w:r>
    </w:p>
    <w:p w:rsidR="002A175B" w:rsidRPr="002D0A3D" w:rsidRDefault="009822B4" w:rsidP="00C35DEA">
      <w:pPr>
        <w:suppressAutoHyphens/>
        <w:ind w:firstLine="567"/>
        <w:contextualSpacing/>
        <w:jc w:val="both"/>
        <w:rPr>
          <w:sz w:val="28"/>
          <w:szCs w:val="28"/>
        </w:rPr>
      </w:pPr>
      <w:r>
        <w:rPr>
          <w:sz w:val="28"/>
          <w:szCs w:val="28"/>
        </w:rPr>
        <w:t>6</w:t>
      </w:r>
      <w:r w:rsidR="002A175B" w:rsidRPr="002D0A3D">
        <w:rPr>
          <w:sz w:val="28"/>
          <w:szCs w:val="28"/>
        </w:rPr>
        <w:t xml:space="preserve">.2. Для целей налогообложения прибыли в </w:t>
      </w:r>
      <w:r>
        <w:rPr>
          <w:sz w:val="28"/>
          <w:szCs w:val="28"/>
        </w:rPr>
        <w:t>Управлении</w:t>
      </w:r>
      <w:r w:rsidR="002A175B" w:rsidRPr="002D0A3D">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2A175B" w:rsidRPr="002D0A3D" w:rsidRDefault="00152C3A" w:rsidP="00C35DEA">
      <w:pPr>
        <w:pStyle w:val="af4"/>
        <w:spacing w:before="0" w:beforeAutospacing="0" w:after="0"/>
        <w:ind w:firstLine="567"/>
        <w:jc w:val="both"/>
        <w:rPr>
          <w:sz w:val="28"/>
          <w:szCs w:val="28"/>
        </w:rPr>
      </w:pPr>
      <w:r>
        <w:rPr>
          <w:sz w:val="28"/>
          <w:szCs w:val="28"/>
        </w:rPr>
        <w:t>7</w:t>
      </w:r>
      <w:r w:rsidR="002A175B" w:rsidRPr="002D0A3D">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2A175B" w:rsidRPr="002D0A3D" w:rsidRDefault="002A175B" w:rsidP="00C35DEA">
      <w:pPr>
        <w:pStyle w:val="af4"/>
        <w:spacing w:before="0" w:beforeAutospacing="0" w:after="0"/>
        <w:ind w:firstLine="567"/>
        <w:jc w:val="both"/>
        <w:rPr>
          <w:sz w:val="28"/>
          <w:szCs w:val="28"/>
        </w:rPr>
      </w:pPr>
      <w:r w:rsidRPr="002D0A3D">
        <w:rPr>
          <w:sz w:val="28"/>
          <w:szCs w:val="28"/>
        </w:rPr>
        <w:t>со страхованием имущества, страхованием гражданской ответственности;</w:t>
      </w:r>
    </w:p>
    <w:p w:rsidR="002A175B" w:rsidRPr="002D0A3D" w:rsidRDefault="002A175B" w:rsidP="00C35DEA">
      <w:pPr>
        <w:pStyle w:val="af4"/>
        <w:spacing w:before="0" w:beforeAutospacing="0" w:after="0"/>
        <w:ind w:firstLine="567"/>
        <w:jc w:val="both"/>
        <w:rPr>
          <w:sz w:val="28"/>
          <w:szCs w:val="28"/>
        </w:rPr>
      </w:pPr>
      <w:r w:rsidRPr="002D0A3D">
        <w:rPr>
          <w:sz w:val="28"/>
          <w:szCs w:val="28"/>
        </w:rPr>
        <w:t>с приобретением неисключительного права пользования нематериальными активами в течение нескольких отчетных периодов;</w:t>
      </w:r>
    </w:p>
    <w:p w:rsidR="002A175B" w:rsidRPr="002D0A3D" w:rsidRDefault="002A175B" w:rsidP="00C35DEA">
      <w:pPr>
        <w:pStyle w:val="af4"/>
        <w:spacing w:before="0" w:beforeAutospacing="0" w:after="0"/>
        <w:ind w:firstLine="567"/>
        <w:jc w:val="both"/>
        <w:rPr>
          <w:sz w:val="28"/>
          <w:szCs w:val="28"/>
        </w:rPr>
      </w:pPr>
      <w:r w:rsidRPr="002D0A3D">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2A175B" w:rsidRPr="002D0A3D" w:rsidRDefault="002A175B" w:rsidP="00C35DEA">
      <w:pPr>
        <w:pStyle w:val="af4"/>
        <w:spacing w:before="0" w:beforeAutospacing="0" w:after="0"/>
        <w:ind w:firstLine="567"/>
        <w:jc w:val="both"/>
        <w:rPr>
          <w:sz w:val="28"/>
          <w:szCs w:val="28"/>
        </w:rPr>
      </w:pPr>
      <w:r w:rsidRPr="002D0A3D">
        <w:rPr>
          <w:sz w:val="28"/>
          <w:szCs w:val="28"/>
        </w:rPr>
        <w:t>с выплатой отпускных работникам за неотработанный период, включая платежи на обязательное социальное страхование работника;.</w:t>
      </w:r>
    </w:p>
    <w:p w:rsidR="002A175B" w:rsidRPr="002D0A3D" w:rsidRDefault="002A175B" w:rsidP="00C35DEA">
      <w:pPr>
        <w:pStyle w:val="af4"/>
        <w:spacing w:before="0" w:beforeAutospacing="0" w:after="0"/>
        <w:ind w:firstLine="567"/>
        <w:jc w:val="both"/>
        <w:rPr>
          <w:sz w:val="28"/>
          <w:szCs w:val="28"/>
        </w:rPr>
      </w:pPr>
      <w:r w:rsidRPr="002D0A3D">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p>
    <w:p w:rsidR="002A175B" w:rsidRPr="002D0A3D" w:rsidRDefault="002A175B" w:rsidP="00C35DEA">
      <w:pPr>
        <w:pStyle w:val="af4"/>
        <w:spacing w:before="0" w:beforeAutospacing="0" w:after="0"/>
        <w:ind w:firstLine="567"/>
        <w:jc w:val="both"/>
        <w:rPr>
          <w:sz w:val="28"/>
          <w:szCs w:val="28"/>
        </w:rPr>
      </w:pPr>
      <w:r w:rsidRPr="002D0A3D">
        <w:rPr>
          <w:sz w:val="28"/>
          <w:szCs w:val="28"/>
        </w:rPr>
        <w:t>с иными аналогичными фактами хозяйственной жизни.</w:t>
      </w:r>
    </w:p>
    <w:p w:rsidR="002A175B" w:rsidRPr="002D0A3D" w:rsidRDefault="00152C3A" w:rsidP="00C35DEA">
      <w:pPr>
        <w:pStyle w:val="af4"/>
        <w:spacing w:before="0" w:beforeAutospacing="0" w:after="0"/>
        <w:ind w:firstLine="567"/>
        <w:jc w:val="both"/>
        <w:rPr>
          <w:sz w:val="28"/>
          <w:szCs w:val="28"/>
        </w:rPr>
      </w:pPr>
      <w:r>
        <w:rPr>
          <w:sz w:val="28"/>
          <w:szCs w:val="28"/>
        </w:rPr>
        <w:t>7</w:t>
      </w:r>
      <w:r w:rsidR="002A175B" w:rsidRPr="002D0A3D">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152C3A" w:rsidRDefault="002A175B" w:rsidP="00C35DEA">
      <w:pPr>
        <w:pStyle w:val="af4"/>
        <w:spacing w:before="0" w:beforeAutospacing="0" w:after="0"/>
        <w:ind w:firstLine="567"/>
        <w:jc w:val="both"/>
        <w:rPr>
          <w:sz w:val="28"/>
          <w:szCs w:val="28"/>
        </w:rPr>
      </w:pPr>
      <w:r w:rsidRPr="002D0A3D">
        <w:rPr>
          <w:sz w:val="28"/>
          <w:szCs w:val="28"/>
        </w:rPr>
        <w:t xml:space="preserve">расходов, связанных со страхованием имущества, страхованием гражданской ответственности: </w:t>
      </w:r>
    </w:p>
    <w:p w:rsidR="002A175B" w:rsidRPr="002D0A3D" w:rsidRDefault="00152C3A" w:rsidP="00C35DEA">
      <w:pPr>
        <w:pStyle w:val="af4"/>
        <w:spacing w:before="0" w:beforeAutospacing="0" w:after="0"/>
        <w:ind w:firstLine="567"/>
        <w:jc w:val="both"/>
        <w:rPr>
          <w:sz w:val="28"/>
          <w:szCs w:val="28"/>
        </w:rPr>
      </w:pPr>
      <w:r>
        <w:rPr>
          <w:sz w:val="28"/>
          <w:szCs w:val="28"/>
        </w:rPr>
        <w:t xml:space="preserve">- </w:t>
      </w:r>
      <w:r w:rsidR="002A175B" w:rsidRPr="002D0A3D">
        <w:rPr>
          <w:sz w:val="28"/>
          <w:szCs w:val="28"/>
        </w:rPr>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152C3A" w:rsidRDefault="002A175B" w:rsidP="00C35DEA">
      <w:pPr>
        <w:pStyle w:val="af4"/>
        <w:spacing w:before="0" w:beforeAutospacing="0" w:after="0"/>
        <w:ind w:firstLine="567"/>
        <w:jc w:val="both"/>
        <w:rPr>
          <w:sz w:val="28"/>
          <w:szCs w:val="28"/>
        </w:rPr>
      </w:pPr>
      <w:r w:rsidRPr="002D0A3D">
        <w:rPr>
          <w:sz w:val="28"/>
          <w:szCs w:val="28"/>
        </w:rPr>
        <w:t xml:space="preserve">расходов, связанных с приобретением неисключительного права пользования нематериальными активами в течение нескольких отчетных периодов: </w:t>
      </w:r>
    </w:p>
    <w:p w:rsidR="002A175B" w:rsidRPr="002D0A3D" w:rsidRDefault="00152C3A" w:rsidP="00C35DEA">
      <w:pPr>
        <w:pStyle w:val="af4"/>
        <w:spacing w:before="0" w:beforeAutospacing="0" w:after="0"/>
        <w:ind w:firstLine="567"/>
        <w:jc w:val="both"/>
        <w:rPr>
          <w:sz w:val="28"/>
          <w:szCs w:val="28"/>
        </w:rPr>
      </w:pPr>
      <w:r>
        <w:rPr>
          <w:sz w:val="28"/>
          <w:szCs w:val="28"/>
        </w:rPr>
        <w:t xml:space="preserve">- </w:t>
      </w:r>
      <w:r w:rsidR="002A175B" w:rsidRPr="002D0A3D">
        <w:rPr>
          <w:sz w:val="28"/>
          <w:szCs w:val="28"/>
        </w:rPr>
        <w:t>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2A175B" w:rsidRPr="002D0A3D" w:rsidRDefault="002A175B" w:rsidP="00C35DEA">
      <w:pPr>
        <w:pStyle w:val="af4"/>
        <w:spacing w:before="0" w:beforeAutospacing="0" w:after="0"/>
        <w:ind w:firstLine="567"/>
        <w:jc w:val="both"/>
        <w:rPr>
          <w:sz w:val="28"/>
          <w:szCs w:val="28"/>
        </w:rPr>
      </w:pPr>
      <w:r w:rsidRPr="002D0A3D">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2A175B" w:rsidRPr="002D0A3D" w:rsidRDefault="002A175B" w:rsidP="00C35DEA">
      <w:pPr>
        <w:pStyle w:val="af4"/>
        <w:spacing w:before="0" w:beforeAutospacing="0" w:after="0"/>
        <w:ind w:firstLine="567"/>
        <w:jc w:val="both"/>
        <w:rPr>
          <w:sz w:val="28"/>
          <w:szCs w:val="28"/>
        </w:rPr>
      </w:pPr>
      <w:r w:rsidRPr="002D0A3D">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2A175B" w:rsidRPr="002D0A3D" w:rsidRDefault="00152C3A" w:rsidP="00C35DEA">
      <w:pPr>
        <w:pStyle w:val="af4"/>
        <w:spacing w:before="0" w:beforeAutospacing="0" w:after="0"/>
        <w:ind w:firstLine="567"/>
        <w:jc w:val="both"/>
        <w:rPr>
          <w:sz w:val="28"/>
          <w:szCs w:val="28"/>
        </w:rPr>
      </w:pPr>
      <w:r>
        <w:rPr>
          <w:sz w:val="28"/>
          <w:szCs w:val="28"/>
        </w:rPr>
        <w:t xml:space="preserve">- </w:t>
      </w:r>
      <w:r w:rsidR="002A175B" w:rsidRPr="002D0A3D">
        <w:rPr>
          <w:sz w:val="28"/>
          <w:szCs w:val="28"/>
        </w:rPr>
        <w:t>по работникам органа системы ПФР – не реже 1 раза в квартал, последним днем квартала;</w:t>
      </w:r>
    </w:p>
    <w:p w:rsidR="002A175B" w:rsidRPr="002D0A3D" w:rsidRDefault="00152C3A" w:rsidP="00C35DEA">
      <w:pPr>
        <w:pStyle w:val="af4"/>
        <w:spacing w:before="0" w:beforeAutospacing="0" w:after="0"/>
        <w:ind w:firstLine="567"/>
        <w:jc w:val="both"/>
        <w:rPr>
          <w:sz w:val="28"/>
          <w:szCs w:val="28"/>
        </w:rPr>
      </w:pPr>
      <w:r>
        <w:rPr>
          <w:sz w:val="28"/>
          <w:szCs w:val="28"/>
        </w:rPr>
        <w:t xml:space="preserve">- </w:t>
      </w:r>
      <w:r w:rsidR="002A175B" w:rsidRPr="002D0A3D">
        <w:rPr>
          <w:sz w:val="28"/>
          <w:szCs w:val="28"/>
        </w:rPr>
        <w:t>по уволившимся работникам - в день осуществления окончательного расчета;</w:t>
      </w:r>
    </w:p>
    <w:p w:rsidR="002A175B" w:rsidRPr="002D0A3D" w:rsidRDefault="002A175B" w:rsidP="00C35DEA">
      <w:pPr>
        <w:pStyle w:val="af4"/>
        <w:spacing w:before="0" w:beforeAutospacing="0" w:after="0"/>
        <w:ind w:firstLine="567"/>
        <w:jc w:val="both"/>
        <w:rPr>
          <w:sz w:val="28"/>
          <w:szCs w:val="28"/>
        </w:rPr>
      </w:pPr>
      <w:r w:rsidRPr="002D0A3D">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 – первым рабочим днем следующего года в полном размере.</w:t>
      </w:r>
    </w:p>
    <w:p w:rsidR="002A175B" w:rsidRPr="002D0A3D" w:rsidRDefault="00152C3A" w:rsidP="00C35DEA">
      <w:pPr>
        <w:pStyle w:val="af4"/>
        <w:spacing w:before="0" w:beforeAutospacing="0" w:after="0"/>
        <w:ind w:firstLine="567"/>
        <w:jc w:val="both"/>
        <w:rPr>
          <w:sz w:val="28"/>
          <w:szCs w:val="28"/>
        </w:rPr>
      </w:pPr>
      <w:r>
        <w:rPr>
          <w:sz w:val="28"/>
          <w:szCs w:val="28"/>
        </w:rPr>
        <w:t>7</w:t>
      </w:r>
      <w:r w:rsidR="002A175B" w:rsidRPr="002D0A3D">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2A175B" w:rsidRPr="002D0A3D" w:rsidRDefault="002A175B" w:rsidP="00C35DEA">
      <w:pPr>
        <w:pStyle w:val="af4"/>
        <w:spacing w:before="0" w:beforeAutospacing="0" w:after="0"/>
        <w:ind w:firstLine="567"/>
        <w:jc w:val="both"/>
        <w:rPr>
          <w:sz w:val="28"/>
          <w:szCs w:val="28"/>
        </w:rPr>
      </w:pPr>
      <w:r w:rsidRPr="002D0A3D">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2A175B" w:rsidRPr="002D0A3D" w:rsidRDefault="00152C3A" w:rsidP="00C35DEA">
      <w:pPr>
        <w:pStyle w:val="af4"/>
        <w:spacing w:before="0" w:beforeAutospacing="0" w:after="0"/>
        <w:ind w:firstLine="567"/>
        <w:jc w:val="both"/>
        <w:rPr>
          <w:sz w:val="28"/>
          <w:szCs w:val="28"/>
        </w:rPr>
      </w:pPr>
      <w:r>
        <w:rPr>
          <w:sz w:val="28"/>
          <w:szCs w:val="28"/>
        </w:rPr>
        <w:t>7</w:t>
      </w:r>
      <w:r w:rsidR="002A175B" w:rsidRPr="002D0A3D">
        <w:rPr>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 ПФР.</w:t>
      </w:r>
    </w:p>
    <w:p w:rsidR="002A175B" w:rsidRPr="002D0A3D" w:rsidRDefault="00152C3A"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2A175B" w:rsidRPr="002D0A3D">
        <w:rPr>
          <w:rFonts w:ascii="Times New Roman" w:hAnsi="Times New Roman" w:cs="Times New Roman"/>
          <w:sz w:val="28"/>
          <w:szCs w:val="28"/>
        </w:rPr>
        <w:t>. В целях формирования полной и достоверной информации об обязательствах,</w:t>
      </w:r>
      <w:r>
        <w:rPr>
          <w:rFonts w:ascii="Times New Roman" w:hAnsi="Times New Roman" w:cs="Times New Roman"/>
          <w:sz w:val="28"/>
          <w:szCs w:val="28"/>
        </w:rPr>
        <w:t xml:space="preserve"> имеющих на момент</w:t>
      </w:r>
      <w:r w:rsidR="00AB6FE0">
        <w:rPr>
          <w:rFonts w:ascii="Times New Roman" w:hAnsi="Times New Roman" w:cs="Times New Roman"/>
          <w:sz w:val="28"/>
          <w:szCs w:val="28"/>
        </w:rPr>
        <w:t xml:space="preserve"> признания в бухгалтерском учете расчетно-документальную обоснованную оценку, но</w:t>
      </w:r>
      <w:r w:rsidR="002A175B" w:rsidRPr="002D0A3D">
        <w:rPr>
          <w:rFonts w:ascii="Times New Roman" w:hAnsi="Times New Roman" w:cs="Times New Roman"/>
          <w:sz w:val="28"/>
          <w:szCs w:val="28"/>
        </w:rPr>
        <w:t xml:space="preserve">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по претензионным требованиям и искам;</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по оплате обязательств, по которым не поступили расчетные документы;</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по оплате обязательств в случае принятия решения о реорганизации органа системы ПФР.</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2A175B" w:rsidRPr="002D0A3D" w:rsidRDefault="00AB6FE0"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2A175B" w:rsidRPr="002D0A3D">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2A175B" w:rsidRPr="002D0A3D" w:rsidRDefault="00AB6FE0"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2A175B" w:rsidRPr="002D0A3D">
        <w:rPr>
          <w:rFonts w:ascii="Times New Roman" w:hAnsi="Times New Roman" w:cs="Times New Roman"/>
          <w:sz w:val="28"/>
          <w:szCs w:val="28"/>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Управлению (приложение 21 к Учетной политике УПФР), представленные юристом. Копия Сведений об ожидаемых расходах по искам (претензиям) (приложение 21 к Учетной политике ПФР) направляется одновременно в структурное подразделение, осуществляющее выплату пенсий, и структурное подразделение, осуществляющее выплату средств (части средств) материнского семейного капитала. </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2A175B" w:rsidRPr="002D0A3D" w:rsidRDefault="007B7B57" w:rsidP="00C35D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2A175B" w:rsidRPr="002D0A3D">
        <w:rPr>
          <w:rFonts w:ascii="Times New Roman" w:hAnsi="Times New Roman" w:cs="Times New Roman"/>
          <w:sz w:val="28"/>
          <w:szCs w:val="28"/>
        </w:rPr>
        <w:t>.3. 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2A175B" w:rsidRPr="002D0A3D" w:rsidRDefault="002A175B" w:rsidP="00C35DEA">
      <w:pPr>
        <w:pStyle w:val="ConsPlusNormal"/>
        <w:ind w:firstLine="539"/>
        <w:jc w:val="both"/>
        <w:rPr>
          <w:rFonts w:ascii="Times New Roman" w:hAnsi="Times New Roman" w:cs="Times New Roman"/>
          <w:sz w:val="28"/>
          <w:szCs w:val="28"/>
        </w:rPr>
      </w:pPr>
      <w:r w:rsidRPr="002D0A3D">
        <w:rPr>
          <w:rFonts w:ascii="Times New Roman" w:hAnsi="Times New Roman" w:cs="Times New Roman"/>
          <w:sz w:val="28"/>
          <w:szCs w:val="28"/>
        </w:rPr>
        <w:t>Группа учета поступлению и расходованию средств Управления, ответственное за осуществление расходов и за взаимодействие с соответствующим контрагентом, обязан</w:t>
      </w:r>
      <w:r w:rsidR="007B7B57">
        <w:rPr>
          <w:rFonts w:ascii="Times New Roman" w:hAnsi="Times New Roman" w:cs="Times New Roman"/>
          <w:sz w:val="28"/>
          <w:szCs w:val="28"/>
        </w:rPr>
        <w:t>а</w:t>
      </w:r>
      <w:r w:rsidRPr="002D0A3D">
        <w:rPr>
          <w:rFonts w:ascii="Times New Roman" w:hAnsi="Times New Roman" w:cs="Times New Roman"/>
          <w:sz w:val="28"/>
          <w:szCs w:val="28"/>
        </w:rPr>
        <w:t xml:space="preserve"> сообщить главному бухгалтеру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2A175B" w:rsidRPr="002D0A3D" w:rsidRDefault="002A175B" w:rsidP="00C35DEA">
      <w:pPr>
        <w:pStyle w:val="ConsPlusNormal"/>
        <w:ind w:firstLine="539"/>
        <w:jc w:val="both"/>
        <w:rPr>
          <w:rFonts w:ascii="Times New Roman" w:hAnsi="Times New Roman" w:cs="Times New Roman"/>
          <w:sz w:val="28"/>
          <w:szCs w:val="28"/>
        </w:rPr>
      </w:pPr>
      <w:r w:rsidRPr="002D0A3D">
        <w:rPr>
          <w:rFonts w:ascii="Times New Roman" w:hAnsi="Times New Roman" w:cs="Times New Roman"/>
          <w:sz w:val="28"/>
          <w:szCs w:val="28"/>
        </w:rPr>
        <w:t>Расчет оценочного значения оформляется по форме согласно Приложения 17 к настоящей Учетной политике и является основанием для принятия к бухгалтерскому учету сумм резервов предстоящих расходов.</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w:t>
      </w:r>
    </w:p>
    <w:p w:rsidR="002A175B" w:rsidRPr="002D0A3D" w:rsidRDefault="007B7B57"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2A175B" w:rsidRPr="002D0A3D">
        <w:rPr>
          <w:rFonts w:ascii="Times New Roman" w:hAnsi="Times New Roman" w:cs="Times New Roman"/>
          <w:sz w:val="28"/>
          <w:szCs w:val="28"/>
        </w:rPr>
        <w:t xml:space="preserve">.4. 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2A175B" w:rsidRPr="002D0A3D" w:rsidRDefault="007B7B57" w:rsidP="00C35DEA">
      <w:pPr>
        <w:suppressAutoHyphens/>
        <w:ind w:firstLine="567"/>
        <w:contextualSpacing/>
        <w:jc w:val="both"/>
        <w:rPr>
          <w:sz w:val="28"/>
          <w:szCs w:val="28"/>
        </w:rPr>
      </w:pPr>
      <w:r>
        <w:rPr>
          <w:sz w:val="28"/>
          <w:szCs w:val="28"/>
        </w:rPr>
        <w:t>8</w:t>
      </w:r>
      <w:r w:rsidR="002A175B" w:rsidRPr="002D0A3D">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 ПФР.</w:t>
      </w:r>
    </w:p>
    <w:p w:rsidR="002A175B" w:rsidRPr="002D0A3D" w:rsidRDefault="007B7B57" w:rsidP="00C35DEA">
      <w:pPr>
        <w:suppressAutoHyphens/>
        <w:ind w:firstLine="567"/>
        <w:contextualSpacing/>
        <w:jc w:val="both"/>
        <w:rPr>
          <w:sz w:val="28"/>
          <w:szCs w:val="28"/>
        </w:rPr>
      </w:pPr>
      <w:r>
        <w:rPr>
          <w:sz w:val="28"/>
          <w:szCs w:val="28"/>
        </w:rPr>
        <w:t>9</w:t>
      </w:r>
      <w:r w:rsidR="002A175B" w:rsidRPr="002D0A3D">
        <w:rPr>
          <w:sz w:val="28"/>
          <w:szCs w:val="28"/>
        </w:rPr>
        <w:t>. Отражение в бюджетном учете операций по начислению сумм государственной пошлины при обращении органов системы ПФР в судебные органы с процессуальными документами (исковым заявлением, кассационной жалобой и другими),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уплату (возмещение) государственной пошлины,  судебных издержек (приложение 68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Реестр расходов на уплату (возмещение) государственной пошлины, судебных издержек формируется главным специалистом (юристом) Управления по мере необходимости ее уплаты (возмещения) и представляется в группу учета поступления и расходования средств, ведущее бюджетный учет, того же органа.</w:t>
      </w:r>
    </w:p>
    <w:p w:rsidR="002A175B" w:rsidRPr="002D0A3D" w:rsidRDefault="002A175B" w:rsidP="00C35DEA">
      <w:pPr>
        <w:suppressAutoHyphens/>
        <w:ind w:firstLine="567"/>
        <w:contextualSpacing/>
        <w:jc w:val="both"/>
        <w:rPr>
          <w:sz w:val="28"/>
          <w:szCs w:val="28"/>
        </w:rPr>
      </w:pPr>
      <w:r w:rsidRPr="002D0A3D">
        <w:rPr>
          <w:sz w:val="28"/>
          <w:szCs w:val="28"/>
        </w:rPr>
        <w:t>Перечисление денежных средств в уплату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2A175B" w:rsidRPr="002D0A3D" w:rsidRDefault="007B7B57" w:rsidP="00C35DEA">
      <w:pPr>
        <w:suppressAutoHyphens/>
        <w:ind w:firstLine="567"/>
        <w:contextualSpacing/>
        <w:jc w:val="both"/>
        <w:rPr>
          <w:sz w:val="28"/>
          <w:szCs w:val="28"/>
        </w:rPr>
      </w:pPr>
      <w:r>
        <w:rPr>
          <w:sz w:val="28"/>
          <w:szCs w:val="28"/>
        </w:rPr>
        <w:t>10</w:t>
      </w:r>
      <w:r w:rsidR="002A175B" w:rsidRPr="002D0A3D">
        <w:rPr>
          <w:sz w:val="28"/>
          <w:szCs w:val="28"/>
        </w:rPr>
        <w:t>. Учет на забалансовых счетах.</w:t>
      </w:r>
    </w:p>
    <w:p w:rsidR="002A175B" w:rsidRPr="002D0A3D" w:rsidRDefault="007739CC" w:rsidP="00C35DEA">
      <w:pPr>
        <w:suppressAutoHyphens/>
        <w:ind w:firstLine="567"/>
        <w:contextualSpacing/>
        <w:jc w:val="both"/>
        <w:rPr>
          <w:sz w:val="28"/>
          <w:szCs w:val="28"/>
        </w:rPr>
      </w:pPr>
      <w:r>
        <w:rPr>
          <w:sz w:val="28"/>
          <w:szCs w:val="28"/>
        </w:rPr>
        <w:t>10</w:t>
      </w:r>
      <w:r w:rsidR="002A175B" w:rsidRPr="002D0A3D">
        <w:rPr>
          <w:sz w:val="28"/>
          <w:szCs w:val="28"/>
        </w:rPr>
        <w:t>.1. Учет осуществляется получателем бюджетных средств по забалансовым счетам:</w:t>
      </w:r>
    </w:p>
    <w:p w:rsidR="002A175B" w:rsidRPr="002D0A3D" w:rsidRDefault="002A175B" w:rsidP="00C35DEA">
      <w:pPr>
        <w:suppressAutoHyphens/>
        <w:ind w:firstLine="567"/>
        <w:contextualSpacing/>
        <w:jc w:val="both"/>
        <w:rPr>
          <w:sz w:val="28"/>
          <w:szCs w:val="28"/>
        </w:rPr>
      </w:pPr>
      <w:r w:rsidRPr="002D0A3D">
        <w:rPr>
          <w:sz w:val="28"/>
          <w:szCs w:val="28"/>
        </w:rPr>
        <w:t>01 «Имущество, полученное в пользование»;</w:t>
      </w:r>
    </w:p>
    <w:p w:rsidR="002A175B" w:rsidRPr="002D0A3D" w:rsidRDefault="002A175B" w:rsidP="00C35DEA">
      <w:pPr>
        <w:suppressAutoHyphens/>
        <w:ind w:firstLine="567"/>
        <w:contextualSpacing/>
        <w:jc w:val="both"/>
        <w:rPr>
          <w:sz w:val="28"/>
          <w:szCs w:val="28"/>
        </w:rPr>
      </w:pPr>
      <w:r w:rsidRPr="002D0A3D">
        <w:rPr>
          <w:sz w:val="28"/>
          <w:szCs w:val="28"/>
        </w:rPr>
        <w:t>02 «Материальные ценности на хранении»;</w:t>
      </w:r>
    </w:p>
    <w:p w:rsidR="002A175B" w:rsidRPr="002D0A3D" w:rsidRDefault="002A175B" w:rsidP="00C35DEA">
      <w:pPr>
        <w:suppressAutoHyphens/>
        <w:ind w:firstLine="567"/>
        <w:contextualSpacing/>
        <w:jc w:val="both"/>
        <w:rPr>
          <w:sz w:val="28"/>
          <w:szCs w:val="28"/>
        </w:rPr>
      </w:pPr>
      <w:r w:rsidRPr="002D0A3D">
        <w:rPr>
          <w:sz w:val="28"/>
          <w:szCs w:val="28"/>
        </w:rPr>
        <w:t>03 «Бланки строгой отчетности»;</w:t>
      </w:r>
    </w:p>
    <w:p w:rsidR="002A175B" w:rsidRPr="002D0A3D" w:rsidRDefault="002A175B" w:rsidP="00C35DEA">
      <w:pPr>
        <w:suppressAutoHyphens/>
        <w:ind w:firstLine="567"/>
        <w:contextualSpacing/>
        <w:jc w:val="both"/>
        <w:rPr>
          <w:sz w:val="28"/>
          <w:szCs w:val="28"/>
        </w:rPr>
      </w:pPr>
      <w:r w:rsidRPr="002D0A3D">
        <w:rPr>
          <w:sz w:val="28"/>
          <w:szCs w:val="28"/>
        </w:rPr>
        <w:t>04 «Сомнительная задолженность»;</w:t>
      </w:r>
    </w:p>
    <w:p w:rsidR="002A175B" w:rsidRPr="002D0A3D" w:rsidRDefault="002A175B" w:rsidP="00C35DEA">
      <w:pPr>
        <w:suppressAutoHyphens/>
        <w:ind w:firstLine="567"/>
        <w:contextualSpacing/>
        <w:jc w:val="both"/>
        <w:rPr>
          <w:sz w:val="28"/>
          <w:szCs w:val="28"/>
        </w:rPr>
      </w:pPr>
      <w:r w:rsidRPr="002D0A3D">
        <w:rPr>
          <w:sz w:val="28"/>
          <w:szCs w:val="28"/>
        </w:rPr>
        <w:t>05 «Материальные ценности, оплаченные по централизованному снабжению»;</w:t>
      </w:r>
    </w:p>
    <w:p w:rsidR="002A175B" w:rsidRPr="002D0A3D" w:rsidRDefault="002A175B" w:rsidP="00C35DEA">
      <w:pPr>
        <w:suppressAutoHyphens/>
        <w:ind w:firstLine="567"/>
        <w:contextualSpacing/>
        <w:jc w:val="both"/>
        <w:rPr>
          <w:sz w:val="28"/>
          <w:szCs w:val="28"/>
        </w:rPr>
      </w:pPr>
      <w:r w:rsidRPr="002D0A3D">
        <w:rPr>
          <w:sz w:val="28"/>
          <w:szCs w:val="28"/>
        </w:rPr>
        <w:t>07 «Награды, призы, кубки и ценные подарки, сувениры»;</w:t>
      </w:r>
    </w:p>
    <w:p w:rsidR="002A175B" w:rsidRPr="002D0A3D" w:rsidRDefault="002A175B" w:rsidP="00C35DEA">
      <w:pPr>
        <w:suppressAutoHyphens/>
        <w:ind w:firstLine="567"/>
        <w:contextualSpacing/>
        <w:jc w:val="both"/>
        <w:rPr>
          <w:sz w:val="28"/>
          <w:szCs w:val="28"/>
        </w:rPr>
      </w:pPr>
      <w:r w:rsidRPr="002D0A3D">
        <w:rPr>
          <w:sz w:val="28"/>
          <w:szCs w:val="28"/>
        </w:rPr>
        <w:t>08 «Путевки неоплаченные»;</w:t>
      </w:r>
    </w:p>
    <w:p w:rsidR="002A175B" w:rsidRPr="002D0A3D" w:rsidRDefault="002A175B" w:rsidP="00C35DEA">
      <w:pPr>
        <w:suppressAutoHyphens/>
        <w:ind w:firstLine="567"/>
        <w:contextualSpacing/>
        <w:jc w:val="both"/>
        <w:rPr>
          <w:sz w:val="28"/>
          <w:szCs w:val="28"/>
        </w:rPr>
      </w:pPr>
      <w:r w:rsidRPr="002D0A3D">
        <w:rPr>
          <w:sz w:val="28"/>
          <w:szCs w:val="28"/>
        </w:rPr>
        <w:t>09 «Запасные части к транспортным средствам, выданные взамен изношенных»;</w:t>
      </w:r>
    </w:p>
    <w:p w:rsidR="002A175B" w:rsidRPr="002D0A3D" w:rsidRDefault="002A175B" w:rsidP="00C35DEA">
      <w:pPr>
        <w:suppressAutoHyphens/>
        <w:ind w:firstLine="567"/>
        <w:contextualSpacing/>
        <w:jc w:val="both"/>
        <w:rPr>
          <w:sz w:val="28"/>
          <w:szCs w:val="28"/>
        </w:rPr>
      </w:pPr>
      <w:r w:rsidRPr="002D0A3D">
        <w:rPr>
          <w:sz w:val="28"/>
          <w:szCs w:val="28"/>
        </w:rPr>
        <w:t>10 «Обеспечение исполнения обязательств»;</w:t>
      </w:r>
    </w:p>
    <w:p w:rsidR="002A175B" w:rsidRPr="002D0A3D" w:rsidRDefault="002A175B" w:rsidP="00C35DEA">
      <w:pPr>
        <w:suppressAutoHyphens/>
        <w:ind w:firstLine="567"/>
        <w:contextualSpacing/>
        <w:jc w:val="both"/>
        <w:rPr>
          <w:sz w:val="28"/>
          <w:szCs w:val="28"/>
        </w:rPr>
      </w:pPr>
      <w:r w:rsidRPr="002D0A3D">
        <w:rPr>
          <w:sz w:val="28"/>
          <w:szCs w:val="28"/>
        </w:rPr>
        <w:t>16 «Переплаты пенсий и пособий вследствие неправильного применения законодательства о пенсиях и пособиях, счетных ошибок»;</w:t>
      </w:r>
    </w:p>
    <w:p w:rsidR="002A175B" w:rsidRPr="002D0A3D" w:rsidRDefault="002A175B" w:rsidP="00C35DEA">
      <w:pPr>
        <w:suppressAutoHyphens/>
        <w:ind w:firstLine="567"/>
        <w:contextualSpacing/>
        <w:jc w:val="both"/>
        <w:rPr>
          <w:sz w:val="28"/>
          <w:szCs w:val="28"/>
        </w:rPr>
      </w:pPr>
      <w:r w:rsidRPr="002D0A3D">
        <w:rPr>
          <w:sz w:val="28"/>
          <w:szCs w:val="28"/>
        </w:rPr>
        <w:t>17 «Поступления денежных средств»;</w:t>
      </w:r>
    </w:p>
    <w:p w:rsidR="002A175B" w:rsidRPr="002D0A3D" w:rsidRDefault="002A175B" w:rsidP="00C35DEA">
      <w:pPr>
        <w:suppressAutoHyphens/>
        <w:ind w:firstLine="567"/>
        <w:contextualSpacing/>
        <w:jc w:val="both"/>
        <w:rPr>
          <w:sz w:val="28"/>
          <w:szCs w:val="28"/>
        </w:rPr>
      </w:pPr>
      <w:r w:rsidRPr="002D0A3D">
        <w:rPr>
          <w:sz w:val="28"/>
          <w:szCs w:val="28"/>
        </w:rPr>
        <w:t>18 «Выбытия денежных средств»;</w:t>
      </w:r>
    </w:p>
    <w:p w:rsidR="002A175B" w:rsidRPr="002D0A3D" w:rsidRDefault="002A175B" w:rsidP="00C35DEA">
      <w:pPr>
        <w:suppressAutoHyphens/>
        <w:ind w:firstLine="567"/>
        <w:contextualSpacing/>
        <w:jc w:val="both"/>
        <w:rPr>
          <w:sz w:val="28"/>
          <w:szCs w:val="28"/>
        </w:rPr>
      </w:pPr>
      <w:r w:rsidRPr="002D0A3D">
        <w:rPr>
          <w:sz w:val="28"/>
          <w:szCs w:val="28"/>
        </w:rPr>
        <w:t>20 «Задолженность, не востребованная кредиторами»;</w:t>
      </w:r>
    </w:p>
    <w:p w:rsidR="002A175B" w:rsidRPr="002D0A3D" w:rsidRDefault="002A175B" w:rsidP="00C35DEA">
      <w:pPr>
        <w:suppressAutoHyphens/>
        <w:ind w:firstLine="567"/>
        <w:contextualSpacing/>
        <w:jc w:val="both"/>
        <w:rPr>
          <w:sz w:val="28"/>
          <w:szCs w:val="28"/>
        </w:rPr>
      </w:pPr>
      <w:r w:rsidRPr="002D0A3D">
        <w:rPr>
          <w:sz w:val="28"/>
          <w:szCs w:val="28"/>
        </w:rPr>
        <w:t>21 «Основные средства в эксплуатации»;</w:t>
      </w:r>
    </w:p>
    <w:p w:rsidR="002A175B" w:rsidRPr="002D0A3D" w:rsidRDefault="002A175B" w:rsidP="00C35DEA">
      <w:pPr>
        <w:suppressAutoHyphens/>
        <w:ind w:firstLine="567"/>
        <w:contextualSpacing/>
        <w:jc w:val="both"/>
        <w:rPr>
          <w:sz w:val="28"/>
          <w:szCs w:val="28"/>
        </w:rPr>
      </w:pPr>
      <w:r w:rsidRPr="002D0A3D">
        <w:rPr>
          <w:sz w:val="28"/>
          <w:szCs w:val="28"/>
        </w:rPr>
        <w:t>22 «Материальные ценности, полученные по централизованному снабжению»;</w:t>
      </w:r>
    </w:p>
    <w:p w:rsidR="002A175B" w:rsidRPr="002D0A3D" w:rsidRDefault="002A175B" w:rsidP="00C35DEA">
      <w:pPr>
        <w:suppressAutoHyphens/>
        <w:ind w:firstLine="567"/>
        <w:contextualSpacing/>
        <w:jc w:val="both"/>
        <w:rPr>
          <w:sz w:val="28"/>
          <w:szCs w:val="28"/>
        </w:rPr>
      </w:pPr>
      <w:r w:rsidRPr="002D0A3D">
        <w:rPr>
          <w:sz w:val="28"/>
          <w:szCs w:val="28"/>
        </w:rPr>
        <w:t>23 «Периодические издания для пользования»;</w:t>
      </w:r>
    </w:p>
    <w:p w:rsidR="002A175B" w:rsidRPr="002D0A3D" w:rsidRDefault="002A175B" w:rsidP="00C35DEA">
      <w:pPr>
        <w:suppressAutoHyphens/>
        <w:ind w:firstLine="567"/>
        <w:contextualSpacing/>
        <w:jc w:val="both"/>
        <w:rPr>
          <w:sz w:val="28"/>
          <w:szCs w:val="28"/>
        </w:rPr>
      </w:pPr>
      <w:r w:rsidRPr="002D0A3D">
        <w:rPr>
          <w:sz w:val="28"/>
          <w:szCs w:val="28"/>
        </w:rPr>
        <w:t>25 «Имущество, переданное в возмездное пользование (аренду)»;</w:t>
      </w:r>
    </w:p>
    <w:p w:rsidR="002A175B" w:rsidRPr="002D0A3D" w:rsidRDefault="002A175B" w:rsidP="00C35DEA">
      <w:pPr>
        <w:suppressAutoHyphens/>
        <w:ind w:firstLine="567"/>
        <w:contextualSpacing/>
        <w:jc w:val="both"/>
        <w:rPr>
          <w:sz w:val="28"/>
          <w:szCs w:val="28"/>
        </w:rPr>
      </w:pPr>
      <w:r w:rsidRPr="002D0A3D">
        <w:rPr>
          <w:sz w:val="28"/>
          <w:szCs w:val="28"/>
        </w:rPr>
        <w:t>26 «Имущество, переданное в безвозмездное пользование»;</w:t>
      </w:r>
    </w:p>
    <w:p w:rsidR="002A175B" w:rsidRPr="002D0A3D" w:rsidRDefault="002A175B" w:rsidP="00C35DEA">
      <w:pPr>
        <w:suppressAutoHyphens/>
        <w:ind w:firstLine="567"/>
        <w:contextualSpacing/>
        <w:jc w:val="both"/>
        <w:rPr>
          <w:sz w:val="28"/>
          <w:szCs w:val="28"/>
        </w:rPr>
      </w:pPr>
      <w:r w:rsidRPr="002D0A3D">
        <w:rPr>
          <w:sz w:val="28"/>
          <w:szCs w:val="28"/>
        </w:rPr>
        <w:t>27 «Материальные ценности, выданные в личное пользование работникам (сотрудникам)»;</w:t>
      </w:r>
    </w:p>
    <w:p w:rsidR="002A175B" w:rsidRPr="002D0A3D" w:rsidRDefault="002A175B" w:rsidP="00C35DEA">
      <w:pPr>
        <w:suppressAutoHyphens/>
        <w:ind w:firstLine="567"/>
        <w:contextualSpacing/>
        <w:jc w:val="both"/>
        <w:rPr>
          <w:sz w:val="28"/>
          <w:szCs w:val="28"/>
        </w:rPr>
      </w:pPr>
      <w:r w:rsidRPr="002D0A3D">
        <w:rPr>
          <w:sz w:val="28"/>
          <w:szCs w:val="28"/>
        </w:rPr>
        <w:t>29 «Представленные субсидии на приобретение жилья»;</w:t>
      </w:r>
    </w:p>
    <w:p w:rsidR="002A175B" w:rsidRPr="002D0A3D" w:rsidRDefault="002A175B" w:rsidP="00C35DEA">
      <w:pPr>
        <w:suppressAutoHyphens/>
        <w:ind w:firstLine="567"/>
        <w:contextualSpacing/>
        <w:jc w:val="both"/>
        <w:rPr>
          <w:sz w:val="28"/>
          <w:szCs w:val="28"/>
        </w:rPr>
      </w:pPr>
      <w:r w:rsidRPr="002D0A3D">
        <w:rPr>
          <w:sz w:val="28"/>
          <w:szCs w:val="28"/>
        </w:rPr>
        <w:t>30 «Расчеты по исполнению денежных обязательств через третьих лиц»;</w:t>
      </w:r>
    </w:p>
    <w:p w:rsidR="002A175B" w:rsidRPr="002D0A3D" w:rsidRDefault="002A175B" w:rsidP="00C35DEA">
      <w:pPr>
        <w:suppressAutoHyphens/>
        <w:ind w:firstLine="567"/>
        <w:contextualSpacing/>
        <w:jc w:val="both"/>
        <w:rPr>
          <w:sz w:val="28"/>
          <w:szCs w:val="28"/>
        </w:rPr>
      </w:pPr>
      <w:r w:rsidRPr="002D0A3D">
        <w:rPr>
          <w:sz w:val="28"/>
          <w:szCs w:val="28"/>
        </w:rPr>
        <w:t>40 «Финансовые активы в управляющих компаниях».</w:t>
      </w:r>
    </w:p>
    <w:p w:rsidR="002A175B" w:rsidRPr="002D0A3D" w:rsidRDefault="002A175B" w:rsidP="00C35DEA">
      <w:pPr>
        <w:suppressAutoHyphens/>
        <w:ind w:firstLine="567"/>
        <w:jc w:val="both"/>
        <w:rPr>
          <w:sz w:val="28"/>
          <w:szCs w:val="28"/>
        </w:rPr>
      </w:pPr>
      <w:r w:rsidRPr="002D0A3D">
        <w:rPr>
          <w:sz w:val="28"/>
          <w:szCs w:val="28"/>
        </w:rPr>
        <w:t>С27 «Топливные карты»;</w:t>
      </w:r>
    </w:p>
    <w:p w:rsidR="002A175B" w:rsidRPr="002D0A3D" w:rsidRDefault="002A175B" w:rsidP="00C35DEA">
      <w:pPr>
        <w:suppressAutoHyphens/>
        <w:ind w:firstLine="567"/>
        <w:jc w:val="both"/>
        <w:rPr>
          <w:sz w:val="28"/>
          <w:szCs w:val="28"/>
          <w:lang w:eastAsia="ar-SA"/>
        </w:rPr>
      </w:pPr>
      <w:r w:rsidRPr="002D0A3D">
        <w:rPr>
          <w:sz w:val="28"/>
          <w:szCs w:val="28"/>
          <w:lang w:eastAsia="ar-SA"/>
        </w:rPr>
        <w:t>С28 «Парковочные карты»;</w:t>
      </w:r>
    </w:p>
    <w:p w:rsidR="002A175B" w:rsidRPr="002D0A3D" w:rsidRDefault="002A175B" w:rsidP="00C35DEA">
      <w:pPr>
        <w:suppressAutoHyphens/>
        <w:ind w:firstLine="567"/>
        <w:jc w:val="both"/>
        <w:rPr>
          <w:sz w:val="28"/>
          <w:szCs w:val="28"/>
        </w:rPr>
      </w:pPr>
      <w:r w:rsidRPr="002D0A3D">
        <w:rPr>
          <w:sz w:val="28"/>
          <w:szCs w:val="28"/>
          <w:lang w:eastAsia="ar-SA"/>
        </w:rPr>
        <w:t>С29 «Дебетовые банковские карты»;</w:t>
      </w:r>
    </w:p>
    <w:p w:rsidR="002A175B" w:rsidRPr="002D0A3D" w:rsidRDefault="002A175B" w:rsidP="00C35DEA">
      <w:pPr>
        <w:suppressAutoHyphens/>
        <w:ind w:firstLine="567"/>
        <w:jc w:val="both"/>
        <w:rPr>
          <w:sz w:val="28"/>
          <w:szCs w:val="28"/>
        </w:rPr>
      </w:pPr>
      <w:r w:rsidRPr="002D0A3D">
        <w:rPr>
          <w:sz w:val="28"/>
          <w:szCs w:val="28"/>
        </w:rPr>
        <w:t>С30 «Шаблоны к бланкам МСК»</w:t>
      </w:r>
    </w:p>
    <w:p w:rsidR="002A175B" w:rsidRPr="002D0A3D" w:rsidRDefault="002A175B" w:rsidP="00C35DEA">
      <w:pPr>
        <w:autoSpaceDE w:val="0"/>
        <w:autoSpaceDN w:val="0"/>
        <w:adjustRightInd w:val="0"/>
        <w:ind w:firstLine="539"/>
        <w:jc w:val="both"/>
        <w:rPr>
          <w:sz w:val="28"/>
          <w:szCs w:val="28"/>
          <w:lang w:eastAsia="ar-SA"/>
        </w:rPr>
      </w:pPr>
      <w:r w:rsidRPr="002D0A3D">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2A175B" w:rsidRPr="002D0A3D" w:rsidRDefault="007739CC" w:rsidP="00C35DEA">
      <w:pPr>
        <w:suppressAutoHyphens/>
        <w:autoSpaceDE w:val="0"/>
        <w:autoSpaceDN w:val="0"/>
        <w:adjustRightInd w:val="0"/>
        <w:ind w:firstLine="567"/>
        <w:contextualSpacing/>
        <w:jc w:val="both"/>
        <w:outlineLvl w:val="2"/>
        <w:rPr>
          <w:sz w:val="28"/>
          <w:szCs w:val="28"/>
        </w:rPr>
      </w:pPr>
      <w:r>
        <w:rPr>
          <w:sz w:val="28"/>
          <w:szCs w:val="28"/>
        </w:rPr>
        <w:t>10</w:t>
      </w:r>
      <w:r w:rsidR="002A175B" w:rsidRPr="002D0A3D">
        <w:rPr>
          <w:sz w:val="28"/>
          <w:szCs w:val="28"/>
        </w:rPr>
        <w:t>.2. Учет на забалансовом счете 01 «Имущество, полученное в пользование»</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 Оформляется Бухгалтерской справкой (код формы по ОКУД 0504833).</w:t>
      </w:r>
    </w:p>
    <w:p w:rsidR="002A175B" w:rsidRPr="002D0A3D" w:rsidRDefault="007739CC" w:rsidP="00C35DEA">
      <w:pPr>
        <w:suppressAutoHyphens/>
        <w:autoSpaceDE w:val="0"/>
        <w:autoSpaceDN w:val="0"/>
        <w:adjustRightInd w:val="0"/>
        <w:ind w:firstLine="567"/>
        <w:contextualSpacing/>
        <w:jc w:val="both"/>
        <w:outlineLvl w:val="2"/>
        <w:rPr>
          <w:sz w:val="28"/>
          <w:szCs w:val="28"/>
        </w:rPr>
      </w:pPr>
      <w:r>
        <w:rPr>
          <w:sz w:val="28"/>
          <w:szCs w:val="28"/>
        </w:rPr>
        <w:t>10</w:t>
      </w:r>
      <w:r w:rsidR="002A175B" w:rsidRPr="002D0A3D">
        <w:rPr>
          <w:sz w:val="28"/>
          <w:szCs w:val="28"/>
        </w:rPr>
        <w:t>.3. Учет на забалансовом счете 02 «Материальные ценности на хранении».</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2A175B" w:rsidRPr="002D0A3D" w:rsidRDefault="002A175B" w:rsidP="00C35DEA">
      <w:pPr>
        <w:numPr>
          <w:ilvl w:val="0"/>
          <w:numId w:val="26"/>
        </w:numPr>
        <w:suppressAutoHyphens/>
        <w:ind w:left="0" w:firstLine="567"/>
        <w:contextualSpacing/>
        <w:jc w:val="both"/>
        <w:rPr>
          <w:sz w:val="28"/>
          <w:szCs w:val="28"/>
        </w:rPr>
      </w:pPr>
      <w:r w:rsidRPr="002D0A3D">
        <w:rPr>
          <w:sz w:val="28"/>
          <w:szCs w:val="28"/>
        </w:rPr>
        <w:t>по остаточной стоимости (при наличии);</w:t>
      </w:r>
    </w:p>
    <w:p w:rsidR="002A175B" w:rsidRPr="002D0A3D" w:rsidRDefault="002A175B" w:rsidP="00C35DEA">
      <w:pPr>
        <w:tabs>
          <w:tab w:val="left" w:pos="567"/>
        </w:tabs>
        <w:suppressAutoHyphens/>
        <w:autoSpaceDE w:val="0"/>
        <w:autoSpaceDN w:val="0"/>
        <w:adjustRightInd w:val="0"/>
        <w:ind w:firstLine="567"/>
        <w:contextualSpacing/>
        <w:jc w:val="both"/>
        <w:rPr>
          <w:sz w:val="28"/>
          <w:szCs w:val="28"/>
        </w:rPr>
      </w:pPr>
      <w:r w:rsidRPr="002D0A3D">
        <w:rPr>
          <w:sz w:val="28"/>
          <w:szCs w:val="28"/>
        </w:rPr>
        <w:t xml:space="preserve"> - в условной оценке один объект, один рубль, - при полной амортизации объекта (при нулевой остаточной стоимости);</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 по фактической стоимости (для материальных запасов).</w:t>
      </w:r>
    </w:p>
    <w:p w:rsidR="002A175B" w:rsidRPr="002D0A3D" w:rsidRDefault="00251E57" w:rsidP="00C35DEA">
      <w:pPr>
        <w:suppressAutoHyphens/>
        <w:autoSpaceDE w:val="0"/>
        <w:autoSpaceDN w:val="0"/>
        <w:adjustRightInd w:val="0"/>
        <w:ind w:firstLine="567"/>
        <w:contextualSpacing/>
        <w:jc w:val="both"/>
        <w:rPr>
          <w:sz w:val="28"/>
          <w:szCs w:val="28"/>
        </w:rPr>
      </w:pPr>
      <w:r>
        <w:rPr>
          <w:sz w:val="28"/>
          <w:szCs w:val="28"/>
        </w:rPr>
        <w:t>10</w:t>
      </w:r>
      <w:r w:rsidR="002A175B" w:rsidRPr="002D0A3D">
        <w:rPr>
          <w:sz w:val="28"/>
          <w:szCs w:val="28"/>
        </w:rPr>
        <w:t>.4. Учет находящихся на хранении и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2A175B" w:rsidRPr="002D0A3D" w:rsidRDefault="002A175B" w:rsidP="00C35DEA">
      <w:pPr>
        <w:suppressAutoHyphens/>
        <w:ind w:firstLine="567"/>
        <w:contextualSpacing/>
        <w:jc w:val="both"/>
        <w:rPr>
          <w:sz w:val="28"/>
          <w:szCs w:val="28"/>
        </w:rPr>
      </w:pPr>
      <w:r w:rsidRPr="002D0A3D">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2A175B" w:rsidRPr="002D0A3D" w:rsidRDefault="002A175B" w:rsidP="00C35DEA">
      <w:pPr>
        <w:suppressAutoHyphens/>
        <w:ind w:firstLine="567"/>
        <w:contextualSpacing/>
        <w:jc w:val="both"/>
        <w:rPr>
          <w:sz w:val="28"/>
          <w:szCs w:val="28"/>
        </w:rPr>
      </w:pPr>
      <w:r w:rsidRPr="002D0A3D">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2A175B" w:rsidRPr="002D0A3D" w:rsidRDefault="002A175B" w:rsidP="00C35DEA">
      <w:pPr>
        <w:suppressAutoHyphens/>
        <w:ind w:firstLine="567"/>
        <w:contextualSpacing/>
        <w:jc w:val="both"/>
        <w:rPr>
          <w:sz w:val="28"/>
          <w:szCs w:val="28"/>
        </w:rPr>
      </w:pPr>
      <w:r w:rsidRPr="002D0A3D">
        <w:rPr>
          <w:sz w:val="28"/>
          <w:szCs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2A175B" w:rsidRPr="002D0A3D" w:rsidRDefault="002A175B" w:rsidP="00C35DEA">
      <w:pPr>
        <w:suppressAutoHyphens/>
        <w:ind w:firstLine="567"/>
        <w:contextualSpacing/>
        <w:jc w:val="both"/>
        <w:rPr>
          <w:sz w:val="28"/>
          <w:szCs w:val="28"/>
        </w:rPr>
      </w:pPr>
      <w:r w:rsidRPr="002D0A3D">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2A175B" w:rsidRPr="002D0A3D" w:rsidRDefault="002A175B" w:rsidP="00C35DEA">
      <w:pPr>
        <w:suppressAutoHyphens/>
        <w:ind w:firstLine="567"/>
        <w:contextualSpacing/>
        <w:jc w:val="both"/>
        <w:rPr>
          <w:sz w:val="28"/>
          <w:szCs w:val="28"/>
        </w:rPr>
      </w:pPr>
      <w:r w:rsidRPr="002D0A3D">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2A175B" w:rsidRPr="002D0A3D" w:rsidRDefault="002A175B" w:rsidP="00C35DEA">
      <w:pPr>
        <w:suppressAutoHyphens/>
        <w:ind w:firstLine="567"/>
        <w:contextualSpacing/>
        <w:jc w:val="both"/>
        <w:rPr>
          <w:sz w:val="28"/>
          <w:szCs w:val="28"/>
        </w:rPr>
      </w:pPr>
      <w:r w:rsidRPr="002D0A3D">
        <w:rPr>
          <w:sz w:val="28"/>
          <w:szCs w:val="28"/>
        </w:rPr>
        <w:t>Порядок списания и уничтожения испорченных бланков строгой отчетности регламентируется постановлением Правления ПФР от 13 мая 2008 г. № 149п «Об утверждении Порядка списания и уничтожения испорченных бланков строгой отчетности».</w:t>
      </w:r>
    </w:p>
    <w:p w:rsidR="002A175B" w:rsidRPr="002D0A3D" w:rsidRDefault="002A175B" w:rsidP="00C35DEA">
      <w:pPr>
        <w:suppressAutoHyphens/>
        <w:ind w:firstLine="567"/>
        <w:contextualSpacing/>
        <w:jc w:val="both"/>
        <w:rPr>
          <w:sz w:val="28"/>
          <w:szCs w:val="28"/>
        </w:rPr>
      </w:pPr>
      <w:r w:rsidRPr="002D0A3D">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2A175B" w:rsidRPr="002D0A3D" w:rsidRDefault="00251E57" w:rsidP="00C35DEA">
      <w:pPr>
        <w:suppressAutoHyphens/>
        <w:ind w:firstLine="567"/>
        <w:contextualSpacing/>
        <w:jc w:val="both"/>
        <w:rPr>
          <w:sz w:val="28"/>
          <w:szCs w:val="28"/>
        </w:rPr>
      </w:pPr>
      <w:r>
        <w:rPr>
          <w:sz w:val="28"/>
          <w:szCs w:val="28"/>
        </w:rPr>
        <w:t>10</w:t>
      </w:r>
      <w:r w:rsidR="002A175B" w:rsidRPr="002D0A3D">
        <w:rPr>
          <w:sz w:val="28"/>
          <w:szCs w:val="28"/>
        </w:rPr>
        <w:t xml:space="preserve">.5. Учет на забалансовом счете 04 «Сомнительная задолженность». </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 xml:space="preserve"> постановлением № 753п, на основании распорядительного акта органа системы ПФР и оформляется следующими первичными документами:</w:t>
      </w:r>
    </w:p>
    <w:p w:rsidR="002A175B" w:rsidRPr="002D0A3D" w:rsidRDefault="002A175B" w:rsidP="00C35DEA">
      <w:pPr>
        <w:tabs>
          <w:tab w:val="left" w:pos="0"/>
        </w:tabs>
        <w:suppressAutoHyphens/>
        <w:ind w:firstLine="567"/>
        <w:contextualSpacing/>
        <w:jc w:val="both"/>
        <w:rPr>
          <w:sz w:val="28"/>
          <w:szCs w:val="28"/>
        </w:rPr>
      </w:pPr>
      <w:r w:rsidRPr="002D0A3D">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
    <w:p w:rsidR="002A175B" w:rsidRPr="002D0A3D" w:rsidRDefault="002A175B" w:rsidP="00C35DEA">
      <w:pPr>
        <w:suppressAutoHyphens/>
        <w:ind w:firstLine="567"/>
        <w:contextualSpacing/>
        <w:jc w:val="both"/>
        <w:rPr>
          <w:sz w:val="28"/>
          <w:szCs w:val="28"/>
        </w:rPr>
      </w:pPr>
      <w:r w:rsidRPr="002D0A3D">
        <w:rPr>
          <w:sz w:val="28"/>
          <w:szCs w:val="28"/>
        </w:rPr>
        <w:t>в отношении остальной задолженности – Бухгалтерской справкой (форма по ОКУД 0504833).</w:t>
      </w:r>
    </w:p>
    <w:p w:rsidR="002A175B" w:rsidRPr="002D0A3D" w:rsidRDefault="002A175B" w:rsidP="00251E57">
      <w:pPr>
        <w:pStyle w:val="a5"/>
        <w:suppressAutoHyphens/>
        <w:spacing w:line="240" w:lineRule="auto"/>
        <w:ind w:firstLine="567"/>
        <w:contextualSpacing/>
        <w:rPr>
          <w:sz w:val="28"/>
          <w:szCs w:val="28"/>
        </w:rPr>
      </w:pPr>
      <w:r w:rsidRPr="002D0A3D">
        <w:rPr>
          <w:sz w:val="28"/>
          <w:szCs w:val="28"/>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 Бухгалтерской справкой (форма по ОКУД 0504833);</w:t>
      </w:r>
    </w:p>
    <w:p w:rsidR="002A175B" w:rsidRPr="002D0A3D" w:rsidRDefault="002A175B" w:rsidP="00C35DEA">
      <w:pPr>
        <w:pStyle w:val="a5"/>
        <w:suppressAutoHyphens/>
        <w:spacing w:line="240" w:lineRule="auto"/>
        <w:ind w:firstLine="567"/>
        <w:contextualSpacing/>
        <w:rPr>
          <w:sz w:val="28"/>
          <w:szCs w:val="28"/>
        </w:rPr>
      </w:pPr>
      <w:r w:rsidRPr="002D0A3D">
        <w:rPr>
          <w:sz w:val="28"/>
          <w:szCs w:val="28"/>
        </w:rPr>
        <w:t>постановлением Правления ПФР от 12 февраля 2018 г. № 49п «Об утверждении Порядка признания безнадежными к взысканию сумм недоимки по страховым взносам, задолженности по пеням и штрафам и их списания» – Бухгалтерской справкой (форма по ОКУД 0504833).</w:t>
      </w:r>
    </w:p>
    <w:p w:rsidR="002A175B" w:rsidRPr="002D0A3D" w:rsidRDefault="002A175B" w:rsidP="00C35DEA">
      <w:pPr>
        <w:suppressAutoHyphens/>
        <w:ind w:firstLine="567"/>
        <w:contextualSpacing/>
        <w:jc w:val="both"/>
        <w:rPr>
          <w:sz w:val="28"/>
          <w:szCs w:val="28"/>
        </w:rPr>
      </w:pPr>
      <w:r w:rsidRPr="002D0A3D">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2A175B" w:rsidRPr="002D0A3D" w:rsidRDefault="002A175B" w:rsidP="00C35DEA">
      <w:pPr>
        <w:suppressAutoHyphens/>
        <w:ind w:firstLine="567"/>
        <w:contextualSpacing/>
        <w:jc w:val="both"/>
        <w:rPr>
          <w:sz w:val="28"/>
          <w:szCs w:val="28"/>
        </w:rPr>
      </w:pPr>
      <w:r w:rsidRPr="002D0A3D">
        <w:rPr>
          <w:sz w:val="28"/>
          <w:szCs w:val="28"/>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недоимки по страховым взносам, задолженности по пеням и штрафам - в разрезе групп плательщиков (дебиторов);</w:t>
      </w:r>
    </w:p>
    <w:p w:rsidR="002A175B" w:rsidRPr="002D0A3D" w:rsidRDefault="002A175B" w:rsidP="00C35DEA">
      <w:pPr>
        <w:suppressAutoHyphens/>
        <w:ind w:firstLine="567"/>
        <w:contextualSpacing/>
        <w:jc w:val="both"/>
        <w:rPr>
          <w:sz w:val="28"/>
          <w:szCs w:val="28"/>
        </w:rPr>
      </w:pPr>
      <w:r w:rsidRPr="002D0A3D">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2A175B" w:rsidRPr="002D0A3D" w:rsidRDefault="002A175B" w:rsidP="00C35DEA">
      <w:pPr>
        <w:suppressAutoHyphens/>
        <w:ind w:firstLine="567"/>
        <w:contextualSpacing/>
        <w:jc w:val="both"/>
        <w:rPr>
          <w:sz w:val="28"/>
          <w:szCs w:val="28"/>
        </w:rPr>
      </w:pPr>
      <w:r w:rsidRPr="002D0A3D">
        <w:rPr>
          <w:sz w:val="28"/>
          <w:szCs w:val="28"/>
        </w:rPr>
        <w:t>В части недоимки по страховым взносам, задолженности по пеням и штрафам аналитический учет по плательщикам ведется структурным подразделением, к компетенции которого относятся полномочия по администрированию страховых взносов, в Журнале учета сумм недоимки по страховым взносам, задолженности по пеням и штрафам, признанных безнадежными к взысканию и списанных.</w:t>
      </w:r>
    </w:p>
    <w:p w:rsidR="002A175B" w:rsidRPr="002D0A3D" w:rsidRDefault="002A175B" w:rsidP="00C35DEA">
      <w:pPr>
        <w:suppressAutoHyphens/>
        <w:ind w:firstLine="567"/>
        <w:contextualSpacing/>
        <w:jc w:val="both"/>
        <w:rPr>
          <w:sz w:val="28"/>
          <w:szCs w:val="28"/>
        </w:rPr>
      </w:pPr>
      <w:r w:rsidRPr="002D0A3D">
        <w:rPr>
          <w:sz w:val="28"/>
          <w:szCs w:val="28"/>
        </w:rPr>
        <w:t>Сверка данных бюджетного учета (группового) с данными аналитического учета по плательщикам осуществляется ежеквартально.</w:t>
      </w:r>
    </w:p>
    <w:p w:rsidR="002A175B" w:rsidRPr="002D0A3D" w:rsidRDefault="002A175B" w:rsidP="00C35DEA">
      <w:pPr>
        <w:suppressAutoHyphens/>
        <w:ind w:firstLine="567"/>
        <w:contextualSpacing/>
        <w:jc w:val="both"/>
        <w:rPr>
          <w:sz w:val="28"/>
          <w:szCs w:val="28"/>
        </w:rPr>
      </w:pPr>
      <w:r w:rsidRPr="002D0A3D">
        <w:rPr>
          <w:sz w:val="28"/>
          <w:szCs w:val="28"/>
        </w:rPr>
        <w:t>В целях проведения сверки структурное подразделение Отделения, к компетенции которого относятся полномочия по администрированию страховых взносов, представляет в структурное подразделение Отделения, ведущее бюджетный учет  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p>
    <w:p w:rsidR="002A175B" w:rsidRPr="002D0A3D" w:rsidRDefault="002A175B" w:rsidP="00C35DEA">
      <w:pPr>
        <w:suppressAutoHyphens/>
        <w:ind w:firstLine="567"/>
        <w:contextualSpacing/>
        <w:jc w:val="both"/>
        <w:rPr>
          <w:sz w:val="28"/>
          <w:szCs w:val="28"/>
        </w:rPr>
      </w:pPr>
      <w:r w:rsidRPr="002D0A3D">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2A175B" w:rsidRPr="002D0A3D" w:rsidRDefault="00251E57"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2A175B" w:rsidRPr="002D0A3D">
        <w:rPr>
          <w:rFonts w:ascii="Times New Roman" w:hAnsi="Times New Roman" w:cs="Times New Roman"/>
          <w:sz w:val="28"/>
          <w:szCs w:val="28"/>
        </w:rPr>
        <w:t>.6. 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2A175B" w:rsidRPr="002D0A3D" w:rsidRDefault="002A175B" w:rsidP="00C35DEA">
      <w:pPr>
        <w:autoSpaceDE w:val="0"/>
        <w:autoSpaceDN w:val="0"/>
        <w:adjustRightInd w:val="0"/>
        <w:ind w:firstLine="567"/>
        <w:jc w:val="both"/>
        <w:rPr>
          <w:sz w:val="28"/>
          <w:szCs w:val="28"/>
        </w:rPr>
      </w:pPr>
      <w:r w:rsidRPr="002D0A3D">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2A175B" w:rsidRPr="002D0A3D" w:rsidRDefault="002A175B" w:rsidP="00C35DEA">
      <w:pPr>
        <w:pStyle w:val="ConsPlusNormal"/>
        <w:ind w:firstLine="567"/>
        <w:jc w:val="both"/>
        <w:rPr>
          <w:rFonts w:ascii="Times New Roman" w:hAnsi="Times New Roman" w:cs="Times New Roman"/>
          <w:sz w:val="28"/>
          <w:szCs w:val="28"/>
        </w:rPr>
      </w:pPr>
      <w:r w:rsidRPr="002D0A3D">
        <w:rPr>
          <w:rFonts w:ascii="Times New Roman" w:hAnsi="Times New Roman" w:cs="Times New Roman"/>
          <w:sz w:val="28"/>
          <w:szCs w:val="28"/>
        </w:rPr>
        <w:t xml:space="preserve">Аналитический учет по </w:t>
      </w:r>
      <w:hyperlink r:id="rId10" w:history="1">
        <w:r w:rsidRPr="002D0A3D">
          <w:rPr>
            <w:rFonts w:ascii="Times New Roman" w:hAnsi="Times New Roman" w:cs="Times New Roman"/>
            <w:sz w:val="28"/>
            <w:szCs w:val="28"/>
          </w:rPr>
          <w:t>счету</w:t>
        </w:r>
      </w:hyperlink>
      <w:r w:rsidRPr="002D0A3D">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2A175B" w:rsidRPr="002D0A3D" w:rsidRDefault="00251E57" w:rsidP="00C35DEA">
      <w:pPr>
        <w:suppressAutoHyphens/>
        <w:ind w:firstLine="567"/>
        <w:contextualSpacing/>
        <w:jc w:val="both"/>
        <w:rPr>
          <w:sz w:val="28"/>
          <w:szCs w:val="28"/>
        </w:rPr>
      </w:pPr>
      <w:r>
        <w:rPr>
          <w:sz w:val="28"/>
          <w:szCs w:val="28"/>
        </w:rPr>
        <w:t>10</w:t>
      </w:r>
      <w:r w:rsidR="002A175B" w:rsidRPr="002D0A3D">
        <w:rPr>
          <w:sz w:val="28"/>
          <w:szCs w:val="28"/>
        </w:rPr>
        <w:t>.7. 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 Управлением ПФР.</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 ПФР). </w:t>
      </w:r>
    </w:p>
    <w:p w:rsidR="002A175B" w:rsidRPr="002D0A3D" w:rsidRDefault="002A175B" w:rsidP="00C35DEA">
      <w:pPr>
        <w:suppressAutoHyphens/>
        <w:autoSpaceDE w:val="0"/>
        <w:autoSpaceDN w:val="0"/>
        <w:adjustRightInd w:val="0"/>
        <w:ind w:firstLine="567"/>
        <w:contextualSpacing/>
        <w:jc w:val="both"/>
        <w:outlineLvl w:val="1"/>
        <w:rPr>
          <w:sz w:val="28"/>
          <w:szCs w:val="28"/>
        </w:rPr>
      </w:pPr>
      <w:r w:rsidRPr="002D0A3D">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2A175B" w:rsidRPr="002D0A3D" w:rsidRDefault="002A175B" w:rsidP="00C35DEA">
      <w:pPr>
        <w:suppressAutoHyphens/>
        <w:ind w:firstLine="567"/>
        <w:contextualSpacing/>
        <w:jc w:val="both"/>
        <w:rPr>
          <w:sz w:val="28"/>
          <w:szCs w:val="28"/>
        </w:rPr>
      </w:pPr>
      <w:r w:rsidRPr="002D0A3D">
        <w:rPr>
          <w:sz w:val="28"/>
          <w:szCs w:val="28"/>
        </w:rPr>
        <w:t>Для осуществления контроля Отделением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 УПФР).</w:t>
      </w:r>
    </w:p>
    <w:p w:rsidR="002A175B" w:rsidRPr="002D0A3D" w:rsidRDefault="002A175B" w:rsidP="00C35DEA">
      <w:pPr>
        <w:suppressAutoHyphens/>
        <w:ind w:firstLine="567"/>
        <w:contextualSpacing/>
        <w:jc w:val="both"/>
        <w:rPr>
          <w:sz w:val="28"/>
          <w:szCs w:val="28"/>
        </w:rPr>
      </w:pPr>
      <w:r w:rsidRPr="002D0A3D">
        <w:rPr>
          <w:sz w:val="28"/>
          <w:szCs w:val="28"/>
        </w:rPr>
        <w:t>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Управления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 УПФР).</w:t>
      </w:r>
    </w:p>
    <w:p w:rsidR="002A175B" w:rsidRPr="002D0A3D" w:rsidRDefault="00251E57" w:rsidP="00C35DEA">
      <w:pPr>
        <w:suppressAutoHyphens/>
        <w:ind w:firstLine="567"/>
        <w:contextualSpacing/>
        <w:jc w:val="both"/>
        <w:rPr>
          <w:sz w:val="28"/>
          <w:szCs w:val="28"/>
        </w:rPr>
      </w:pPr>
      <w:r>
        <w:rPr>
          <w:sz w:val="28"/>
          <w:szCs w:val="28"/>
        </w:rPr>
        <w:t>10</w:t>
      </w:r>
      <w:r w:rsidR="002A175B" w:rsidRPr="002D0A3D">
        <w:rPr>
          <w:sz w:val="28"/>
          <w:szCs w:val="28"/>
        </w:rPr>
        <w:t>.8.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2A175B" w:rsidRPr="002D0A3D" w:rsidRDefault="002A175B" w:rsidP="00C35DEA">
      <w:pPr>
        <w:suppressAutoHyphens/>
        <w:ind w:firstLine="567"/>
        <w:contextualSpacing/>
        <w:jc w:val="both"/>
        <w:rPr>
          <w:sz w:val="28"/>
          <w:szCs w:val="28"/>
        </w:rPr>
      </w:pPr>
      <w:r w:rsidRPr="002D0A3D">
        <w:rPr>
          <w:sz w:val="28"/>
          <w:szCs w:val="28"/>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2A175B" w:rsidRPr="002D0A3D" w:rsidRDefault="002A175B" w:rsidP="00C35DEA">
      <w:pPr>
        <w:suppressAutoHyphens/>
        <w:ind w:firstLine="567"/>
        <w:contextualSpacing/>
        <w:jc w:val="both"/>
        <w:rPr>
          <w:sz w:val="28"/>
          <w:szCs w:val="28"/>
        </w:rPr>
      </w:pPr>
      <w:r w:rsidRPr="002D0A3D">
        <w:rPr>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
    <w:p w:rsidR="002A175B" w:rsidRPr="002D0A3D" w:rsidRDefault="002A175B" w:rsidP="00C35DEA">
      <w:pPr>
        <w:suppressAutoHyphens/>
        <w:ind w:firstLine="567"/>
        <w:contextualSpacing/>
        <w:jc w:val="both"/>
        <w:rPr>
          <w:sz w:val="28"/>
          <w:szCs w:val="28"/>
        </w:rPr>
      </w:pPr>
      <w:r w:rsidRPr="002D0A3D">
        <w:rPr>
          <w:sz w:val="28"/>
          <w:szCs w:val="28"/>
        </w:rPr>
        <w:t>в части страховых взносов, излишне уплаченных, не выясненных, не идентифицированных, а также не принятых Федеральной налоговой службой, в разрезе видов платежей;</w:t>
      </w:r>
    </w:p>
    <w:p w:rsidR="002A175B" w:rsidRPr="002D0A3D" w:rsidRDefault="002A175B" w:rsidP="00C35DEA">
      <w:pPr>
        <w:suppressAutoHyphens/>
        <w:ind w:firstLine="567"/>
        <w:contextualSpacing/>
        <w:jc w:val="both"/>
        <w:rPr>
          <w:sz w:val="28"/>
          <w:szCs w:val="28"/>
        </w:rPr>
      </w:pPr>
      <w:r w:rsidRPr="002D0A3D">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rsidR="002A175B" w:rsidRPr="002D0A3D" w:rsidRDefault="002A175B" w:rsidP="00C35DEA">
      <w:pPr>
        <w:suppressAutoHyphens/>
        <w:ind w:firstLine="567"/>
        <w:contextualSpacing/>
        <w:jc w:val="both"/>
        <w:rPr>
          <w:sz w:val="28"/>
          <w:szCs w:val="28"/>
        </w:rPr>
      </w:pPr>
      <w:r w:rsidRPr="002D0A3D">
        <w:rPr>
          <w:sz w:val="28"/>
          <w:szCs w:val="28"/>
        </w:rPr>
        <w:t>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2A175B" w:rsidRPr="002D0A3D" w:rsidRDefault="002A175B" w:rsidP="00C35DEA">
      <w:pPr>
        <w:suppressAutoHyphens/>
        <w:ind w:firstLine="567"/>
        <w:contextualSpacing/>
        <w:jc w:val="both"/>
        <w:rPr>
          <w:sz w:val="28"/>
          <w:szCs w:val="28"/>
        </w:rPr>
      </w:pPr>
      <w:r w:rsidRPr="002D0A3D">
        <w:rPr>
          <w:sz w:val="28"/>
          <w:szCs w:val="28"/>
        </w:rPr>
        <w:t>В целях списания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 с:</w:t>
      </w:r>
    </w:p>
    <w:p w:rsidR="002A175B" w:rsidRPr="002D0A3D" w:rsidRDefault="002A175B" w:rsidP="00C35DEA">
      <w:pPr>
        <w:suppressAutoHyphens/>
        <w:ind w:firstLine="567"/>
        <w:contextualSpacing/>
        <w:jc w:val="both"/>
        <w:rPr>
          <w:sz w:val="28"/>
          <w:szCs w:val="28"/>
        </w:rPr>
      </w:pPr>
      <w:r w:rsidRPr="002D0A3D">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p>
    <w:p w:rsidR="002A175B" w:rsidRPr="002D0A3D" w:rsidRDefault="002A175B" w:rsidP="00C35DEA">
      <w:pPr>
        <w:suppressAutoHyphens/>
        <w:ind w:firstLine="567"/>
        <w:contextualSpacing/>
        <w:jc w:val="both"/>
        <w:rPr>
          <w:sz w:val="28"/>
          <w:szCs w:val="28"/>
        </w:rPr>
      </w:pPr>
      <w:r w:rsidRPr="002D0A3D">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A175B" w:rsidRPr="002D0A3D" w:rsidRDefault="002A175B" w:rsidP="00C35DEA">
      <w:pPr>
        <w:suppressAutoHyphens/>
        <w:ind w:firstLine="567"/>
        <w:contextualSpacing/>
        <w:jc w:val="both"/>
        <w:rPr>
          <w:sz w:val="28"/>
          <w:szCs w:val="28"/>
        </w:rPr>
      </w:pPr>
      <w:r w:rsidRPr="002D0A3D">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2A175B" w:rsidRPr="002D0A3D" w:rsidRDefault="00251E57" w:rsidP="00C35DEA">
      <w:pPr>
        <w:suppressAutoHyphens/>
        <w:ind w:firstLine="567"/>
        <w:contextualSpacing/>
        <w:jc w:val="both"/>
        <w:rPr>
          <w:sz w:val="28"/>
          <w:szCs w:val="28"/>
        </w:rPr>
      </w:pPr>
      <w:r>
        <w:rPr>
          <w:sz w:val="28"/>
          <w:szCs w:val="28"/>
        </w:rPr>
        <w:t>10</w:t>
      </w:r>
      <w:r w:rsidR="002A175B" w:rsidRPr="002D0A3D">
        <w:rPr>
          <w:sz w:val="28"/>
          <w:szCs w:val="28"/>
        </w:rPr>
        <w:t>.8.1. Структурное подразделение Управления, осуществляющее выплату пенсий, формирует и передает в структурное подразделение Управления, ведущее бюджетный учет в сроки, установленные в графике документооборота:</w:t>
      </w:r>
    </w:p>
    <w:p w:rsidR="002A175B" w:rsidRPr="002D0A3D" w:rsidRDefault="002A175B" w:rsidP="00C35DEA">
      <w:pPr>
        <w:suppressAutoHyphens/>
        <w:ind w:firstLine="567"/>
        <w:contextualSpacing/>
        <w:jc w:val="both"/>
        <w:rPr>
          <w:sz w:val="28"/>
          <w:szCs w:val="28"/>
        </w:rPr>
      </w:pPr>
      <w:r w:rsidRPr="002D0A3D">
        <w:rPr>
          <w:sz w:val="28"/>
          <w:szCs w:val="28"/>
        </w:rPr>
        <w:t>Ведомость неполученных сумм пенсий, пособий и иных социальных выплат (приложение 69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2A175B" w:rsidRPr="002D0A3D" w:rsidRDefault="002A175B" w:rsidP="00C35DEA">
      <w:pPr>
        <w:suppressAutoHyphens/>
        <w:ind w:firstLine="567"/>
        <w:contextualSpacing/>
        <w:jc w:val="both"/>
        <w:rPr>
          <w:sz w:val="28"/>
          <w:szCs w:val="28"/>
        </w:rPr>
      </w:pPr>
      <w:r w:rsidRPr="002D0A3D">
        <w:rPr>
          <w:sz w:val="28"/>
          <w:szCs w:val="28"/>
        </w:rPr>
        <w:t>Для осуществления контроля может формироваться Сводный реестр ведомостей неполученных сумм пенсий, пособий и иных социальных выплат (приложение 70 к Учетной политике ПФР)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2A175B" w:rsidRPr="002D0A3D" w:rsidRDefault="002A175B" w:rsidP="00C35DEA">
      <w:pPr>
        <w:suppressAutoHyphens/>
        <w:ind w:firstLine="567"/>
        <w:contextualSpacing/>
        <w:jc w:val="both"/>
        <w:rPr>
          <w:sz w:val="28"/>
          <w:szCs w:val="28"/>
        </w:rPr>
      </w:pPr>
      <w:r w:rsidRPr="002D0A3D">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забалансовом счете 20 «Задолженность, не востребованная </w:t>
      </w:r>
      <w:r w:rsidRPr="002D0A3D">
        <w:rPr>
          <w:sz w:val="28"/>
          <w:szCs w:val="28"/>
          <w:lang w:eastAsia="ar-SA"/>
        </w:rPr>
        <w:t>кредиторами</w:t>
      </w:r>
      <w:r w:rsidRPr="002D0A3D">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2A175B" w:rsidRPr="002D0A3D" w:rsidRDefault="002A175B" w:rsidP="00C35DEA">
      <w:pPr>
        <w:suppressAutoHyphens/>
        <w:ind w:firstLine="567"/>
        <w:contextualSpacing/>
        <w:jc w:val="both"/>
        <w:rPr>
          <w:sz w:val="28"/>
          <w:szCs w:val="28"/>
        </w:rPr>
      </w:pPr>
      <w:r w:rsidRPr="002D0A3D">
        <w:rPr>
          <w:sz w:val="28"/>
          <w:szCs w:val="28"/>
        </w:rPr>
        <w:t>Структурное подразделение, осуществляющее выплату пенсий Управления по прежнему месту жительства пенсионера,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ПФР) и представляет его в структурное подразделение, ведущее бюджетный учет Управления.</w:t>
      </w:r>
    </w:p>
    <w:p w:rsidR="002A175B" w:rsidRPr="002D0A3D" w:rsidRDefault="002A175B" w:rsidP="00C35DEA">
      <w:pPr>
        <w:suppressAutoHyphens/>
        <w:ind w:firstLine="567"/>
        <w:contextualSpacing/>
        <w:jc w:val="both"/>
        <w:rPr>
          <w:sz w:val="28"/>
          <w:szCs w:val="28"/>
        </w:rPr>
      </w:pPr>
      <w:r w:rsidRPr="002D0A3D">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структурное подразделение, ведущее бюджетный учет Управления  в бюджетном учете производит списание задолженности с забалансового счета 20 «Задолженность, не востребованная кредиторами». </w:t>
      </w:r>
    </w:p>
    <w:p w:rsidR="002A175B" w:rsidRPr="002D0A3D" w:rsidRDefault="002A175B" w:rsidP="00C35DEA">
      <w:pPr>
        <w:suppressAutoHyphens/>
        <w:ind w:firstLine="567"/>
        <w:contextualSpacing/>
        <w:jc w:val="both"/>
        <w:rPr>
          <w:sz w:val="28"/>
          <w:szCs w:val="28"/>
        </w:rPr>
      </w:pPr>
      <w:r w:rsidRPr="002D0A3D">
        <w:rPr>
          <w:sz w:val="28"/>
          <w:szCs w:val="28"/>
        </w:rPr>
        <w:t>Структурное подразделение, ведущее бюджетный учет Управления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
    <w:p w:rsidR="002A175B" w:rsidRPr="002D0A3D" w:rsidRDefault="002A175B" w:rsidP="00C35DEA">
      <w:pPr>
        <w:suppressAutoHyphens/>
        <w:ind w:firstLine="567"/>
        <w:contextualSpacing/>
        <w:jc w:val="both"/>
        <w:rPr>
          <w:sz w:val="28"/>
          <w:szCs w:val="28"/>
        </w:rPr>
      </w:pPr>
      <w:r w:rsidRPr="002D0A3D">
        <w:rPr>
          <w:sz w:val="28"/>
          <w:szCs w:val="28"/>
        </w:rPr>
        <w:t>В случае предъявления требования в рамках международного договора наследником, проживающим за пределами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2A175B" w:rsidRPr="002D0A3D" w:rsidRDefault="00251E57" w:rsidP="00C35DEA">
      <w:pPr>
        <w:suppressAutoHyphens/>
        <w:ind w:firstLine="567"/>
        <w:contextualSpacing/>
        <w:jc w:val="both"/>
        <w:rPr>
          <w:sz w:val="28"/>
          <w:szCs w:val="28"/>
        </w:rPr>
      </w:pPr>
      <w:r>
        <w:rPr>
          <w:sz w:val="28"/>
          <w:szCs w:val="28"/>
        </w:rPr>
        <w:t>10</w:t>
      </w:r>
      <w:r w:rsidR="002A175B" w:rsidRPr="002D0A3D">
        <w:rPr>
          <w:sz w:val="28"/>
          <w:szCs w:val="28"/>
        </w:rPr>
        <w:t>.8.2. Сверка данных бюджетного учета (группового) по списанным с балансового учета суммам страховых взносов, излишне уплаченным, не выясненным, не идентифицированным, а также не принятым Федеральной налоговой службой, с данными аналитического учета по кредиторам осуществляется перед составлением годовой бюджетной отчетности.</w:t>
      </w:r>
    </w:p>
    <w:p w:rsidR="002A175B" w:rsidRPr="002D0A3D" w:rsidRDefault="00251E57" w:rsidP="00C35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2A175B" w:rsidRPr="002D0A3D">
        <w:rPr>
          <w:rFonts w:ascii="Times New Roman" w:hAnsi="Times New Roman" w:cs="Times New Roman"/>
          <w:sz w:val="28"/>
          <w:szCs w:val="28"/>
        </w:rPr>
        <w:t>.9.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20 к Учетной политике ПФР.</w:t>
      </w:r>
    </w:p>
    <w:p w:rsidR="002A175B" w:rsidRPr="002D0A3D" w:rsidRDefault="00461428" w:rsidP="00C35DEA">
      <w:pPr>
        <w:suppressAutoHyphens/>
        <w:autoSpaceDE w:val="0"/>
        <w:autoSpaceDN w:val="0"/>
        <w:adjustRightInd w:val="0"/>
        <w:ind w:firstLine="567"/>
        <w:jc w:val="both"/>
        <w:outlineLvl w:val="2"/>
        <w:rPr>
          <w:sz w:val="28"/>
          <w:szCs w:val="28"/>
        </w:rPr>
      </w:pPr>
      <w:r>
        <w:rPr>
          <w:sz w:val="28"/>
          <w:szCs w:val="28"/>
          <w:lang w:eastAsia="ar-SA"/>
        </w:rPr>
        <w:t>10</w:t>
      </w:r>
      <w:r w:rsidR="002A175B" w:rsidRPr="002D0A3D">
        <w:rPr>
          <w:sz w:val="28"/>
          <w:szCs w:val="28"/>
          <w:lang w:eastAsia="ar-SA"/>
        </w:rPr>
        <w:t>.10.</w:t>
      </w:r>
      <w:r w:rsidR="002A175B" w:rsidRPr="002D0A3D">
        <w:rPr>
          <w:sz w:val="28"/>
          <w:szCs w:val="28"/>
        </w:rPr>
        <w:t xml:space="preserve"> 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20 к Учетной политике ПФР).</w:t>
      </w:r>
    </w:p>
    <w:p w:rsidR="002A175B" w:rsidRPr="002D0A3D" w:rsidRDefault="00461428" w:rsidP="00C35DEA">
      <w:pPr>
        <w:autoSpaceDE w:val="0"/>
        <w:autoSpaceDN w:val="0"/>
        <w:adjustRightInd w:val="0"/>
        <w:ind w:firstLine="567"/>
        <w:jc w:val="both"/>
        <w:rPr>
          <w:sz w:val="28"/>
          <w:szCs w:val="28"/>
        </w:rPr>
      </w:pPr>
      <w:r>
        <w:rPr>
          <w:sz w:val="28"/>
          <w:szCs w:val="28"/>
        </w:rPr>
        <w:t>10</w:t>
      </w:r>
      <w:r w:rsidR="002A175B" w:rsidRPr="002D0A3D">
        <w:rPr>
          <w:sz w:val="28"/>
          <w:szCs w:val="28"/>
        </w:rPr>
        <w:t>.11.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2A175B" w:rsidRPr="002D0A3D" w:rsidRDefault="002A175B" w:rsidP="00C35DEA">
      <w:pPr>
        <w:pStyle w:val="a5"/>
        <w:suppressAutoHyphens/>
        <w:spacing w:line="240" w:lineRule="auto"/>
        <w:ind w:firstLine="567"/>
        <w:contextualSpacing/>
        <w:rPr>
          <w:sz w:val="28"/>
          <w:szCs w:val="28"/>
        </w:rPr>
      </w:pPr>
      <w:r w:rsidRPr="002D0A3D">
        <w:rPr>
          <w:sz w:val="28"/>
          <w:szCs w:val="28"/>
        </w:rPr>
        <w:t>Учет расчетов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 ПФР.</w:t>
      </w:r>
    </w:p>
    <w:p w:rsidR="002A175B" w:rsidRPr="002D0A3D" w:rsidRDefault="002A175B" w:rsidP="00C35DEA">
      <w:pPr>
        <w:suppressAutoHyphens/>
        <w:ind w:firstLine="567"/>
        <w:contextualSpacing/>
        <w:jc w:val="both"/>
        <w:rPr>
          <w:sz w:val="28"/>
          <w:szCs w:val="28"/>
        </w:rPr>
      </w:pPr>
      <w:r w:rsidRPr="002D0A3D">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 ПФР), Ведомость расчетов с организацией, занимающейся доставкой пенсий (приложение 50 к Учетной политике ПФР). </w:t>
      </w:r>
    </w:p>
    <w:p w:rsidR="002A175B" w:rsidRPr="002D0A3D" w:rsidRDefault="002A175B" w:rsidP="00C35DEA">
      <w:pPr>
        <w:pStyle w:val="a5"/>
        <w:suppressAutoHyphens/>
        <w:spacing w:line="240" w:lineRule="auto"/>
        <w:ind w:firstLine="567"/>
        <w:contextualSpacing/>
        <w:rPr>
          <w:sz w:val="28"/>
          <w:szCs w:val="28"/>
        </w:rPr>
      </w:pPr>
      <w:r w:rsidRPr="002D0A3D">
        <w:rPr>
          <w:sz w:val="28"/>
          <w:szCs w:val="28"/>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76 к Учетной политике ПФР).</w:t>
      </w:r>
    </w:p>
    <w:p w:rsidR="002A175B" w:rsidRPr="002D0A3D" w:rsidRDefault="00461428" w:rsidP="00C35DEA">
      <w:pPr>
        <w:pStyle w:val="a5"/>
        <w:suppressAutoHyphens/>
        <w:spacing w:line="240" w:lineRule="auto"/>
        <w:ind w:firstLine="567"/>
        <w:contextualSpacing/>
        <w:rPr>
          <w:sz w:val="28"/>
          <w:szCs w:val="28"/>
        </w:rPr>
      </w:pPr>
      <w:r>
        <w:rPr>
          <w:sz w:val="28"/>
          <w:szCs w:val="28"/>
        </w:rPr>
        <w:t>10</w:t>
      </w:r>
      <w:r w:rsidR="002A175B" w:rsidRPr="002D0A3D">
        <w:rPr>
          <w:sz w:val="28"/>
          <w:szCs w:val="28"/>
        </w:rPr>
        <w:t>.12.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приобретения, а в случае отсутствия стоимости - в условной оценке один рубль за одну карту.</w:t>
      </w:r>
    </w:p>
    <w:p w:rsidR="002A175B" w:rsidRPr="002D0A3D" w:rsidRDefault="00461428" w:rsidP="00C35DEA">
      <w:pPr>
        <w:suppressAutoHyphens/>
        <w:ind w:firstLine="567"/>
        <w:contextualSpacing/>
        <w:jc w:val="both"/>
        <w:rPr>
          <w:sz w:val="28"/>
          <w:szCs w:val="28"/>
        </w:rPr>
      </w:pPr>
      <w:r>
        <w:rPr>
          <w:sz w:val="28"/>
          <w:szCs w:val="28"/>
        </w:rPr>
        <w:t>10</w:t>
      </w:r>
      <w:r w:rsidR="002A175B" w:rsidRPr="002D0A3D">
        <w:rPr>
          <w:sz w:val="28"/>
          <w:szCs w:val="28"/>
        </w:rPr>
        <w:t>.13. Учет парковочных карт ведется на забалансовом счете С28 «Парковочные карты» в разрезе ответственных за их хранение и выдачу лиц по их количеству и стоимости приобретения, а в случае отсутствия стоимости - в условной оценке один рубль за одну карту.</w:t>
      </w:r>
    </w:p>
    <w:p w:rsidR="002A175B" w:rsidRPr="002D0A3D" w:rsidRDefault="00461428" w:rsidP="00C35DEA">
      <w:pPr>
        <w:suppressAutoHyphens/>
        <w:ind w:firstLine="567"/>
        <w:contextualSpacing/>
        <w:jc w:val="both"/>
        <w:rPr>
          <w:sz w:val="28"/>
          <w:szCs w:val="28"/>
        </w:rPr>
      </w:pPr>
      <w:r>
        <w:rPr>
          <w:sz w:val="28"/>
          <w:szCs w:val="28"/>
        </w:rPr>
        <w:t>10</w:t>
      </w:r>
      <w:r w:rsidR="002A175B" w:rsidRPr="002D0A3D">
        <w:rPr>
          <w:sz w:val="28"/>
          <w:szCs w:val="28"/>
        </w:rPr>
        <w:t>.14. 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отсутствия стоимости - в условной оценке один рубль за одну карту.</w:t>
      </w:r>
    </w:p>
    <w:p w:rsidR="002A175B" w:rsidRPr="002D0A3D" w:rsidRDefault="00461428" w:rsidP="00C35DEA">
      <w:pPr>
        <w:suppressAutoHyphens/>
        <w:ind w:firstLine="567"/>
        <w:contextualSpacing/>
        <w:jc w:val="both"/>
        <w:rPr>
          <w:sz w:val="28"/>
          <w:szCs w:val="28"/>
        </w:rPr>
      </w:pPr>
      <w:r>
        <w:rPr>
          <w:sz w:val="28"/>
          <w:szCs w:val="28"/>
        </w:rPr>
        <w:t>10</w:t>
      </w:r>
      <w:r w:rsidR="002A175B" w:rsidRPr="002D0A3D">
        <w:rPr>
          <w:sz w:val="28"/>
          <w:szCs w:val="28"/>
        </w:rPr>
        <w:t>.15.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в разрезе лиц, ответственных за их хранение, по количеству в условной оценке один рубль за одну пленку-шаблон.</w:t>
      </w:r>
    </w:p>
    <w:p w:rsidR="002A175B" w:rsidRPr="002D0A3D" w:rsidRDefault="00461428" w:rsidP="00C35DEA">
      <w:pPr>
        <w:autoSpaceDE w:val="0"/>
        <w:autoSpaceDN w:val="0"/>
        <w:adjustRightInd w:val="0"/>
        <w:ind w:firstLine="567"/>
        <w:jc w:val="both"/>
        <w:rPr>
          <w:sz w:val="28"/>
          <w:szCs w:val="28"/>
        </w:rPr>
      </w:pPr>
      <w:r>
        <w:rPr>
          <w:sz w:val="28"/>
          <w:szCs w:val="28"/>
        </w:rPr>
        <w:t>10</w:t>
      </w:r>
      <w:r w:rsidR="002A175B" w:rsidRPr="002D0A3D">
        <w:rPr>
          <w:sz w:val="28"/>
          <w:szCs w:val="28"/>
        </w:rPr>
        <w:t>.16.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Управлениями  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2A175B" w:rsidRPr="002D0A3D" w:rsidRDefault="002A175B" w:rsidP="00C35DEA">
      <w:pPr>
        <w:suppressAutoHyphens/>
        <w:autoSpaceDE w:val="0"/>
        <w:autoSpaceDN w:val="0"/>
        <w:adjustRightInd w:val="0"/>
        <w:ind w:firstLine="567"/>
        <w:contextualSpacing/>
        <w:jc w:val="both"/>
        <w:outlineLvl w:val="2"/>
        <w:rPr>
          <w:sz w:val="28"/>
          <w:szCs w:val="28"/>
        </w:rPr>
      </w:pPr>
      <w:r w:rsidRPr="002D0A3D">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 ПФР). </w:t>
      </w:r>
    </w:p>
    <w:p w:rsidR="002A175B" w:rsidRPr="002D0A3D" w:rsidRDefault="002A175B" w:rsidP="00C35DEA">
      <w:pPr>
        <w:suppressAutoHyphens/>
        <w:ind w:firstLine="567"/>
        <w:jc w:val="both"/>
        <w:rPr>
          <w:sz w:val="28"/>
          <w:szCs w:val="28"/>
        </w:rPr>
      </w:pPr>
      <w:r w:rsidRPr="002D0A3D">
        <w:rPr>
          <w:sz w:val="28"/>
          <w:szCs w:val="28"/>
        </w:rPr>
        <w:t>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Управления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 ПФР).</w:t>
      </w:r>
    </w:p>
    <w:p w:rsidR="002A175B" w:rsidRPr="002D0A3D" w:rsidRDefault="002A175B" w:rsidP="00C35DEA">
      <w:pPr>
        <w:pStyle w:val="a5"/>
        <w:suppressAutoHyphens/>
        <w:spacing w:line="240" w:lineRule="auto"/>
        <w:ind w:firstLine="567"/>
        <w:contextualSpacing/>
        <w:rPr>
          <w:sz w:val="28"/>
          <w:szCs w:val="28"/>
        </w:rPr>
      </w:pPr>
      <w:r w:rsidRPr="002D0A3D">
        <w:rPr>
          <w:sz w:val="28"/>
          <w:szCs w:val="28"/>
        </w:rPr>
        <w:t>Аналитические данные по счету в разрезе пенсионеров (получателей выплат) формируются структурным подразделением, осуществляющим выплату пенсий, органа системы  ПФР,  с использованием программно-технического комплекса «Назначение (установление) и выплата пенсии, ЕДВ, ДМО, ДЕМО и ФСД». (Данный пункт применяется по мере технической готовности программно-технического комплекса).</w:t>
      </w:r>
    </w:p>
    <w:p w:rsidR="002A175B" w:rsidRPr="002D0A3D" w:rsidRDefault="00461428" w:rsidP="00C35DEA">
      <w:pPr>
        <w:pStyle w:val="a5"/>
        <w:suppressAutoHyphens/>
        <w:spacing w:line="240" w:lineRule="auto"/>
        <w:ind w:firstLine="567"/>
        <w:contextualSpacing/>
        <w:rPr>
          <w:sz w:val="28"/>
          <w:szCs w:val="28"/>
        </w:rPr>
      </w:pPr>
      <w:r>
        <w:rPr>
          <w:sz w:val="28"/>
          <w:szCs w:val="28"/>
        </w:rPr>
        <w:t>10</w:t>
      </w:r>
      <w:r w:rsidR="002A175B" w:rsidRPr="002D0A3D">
        <w:rPr>
          <w:sz w:val="28"/>
          <w:szCs w:val="28"/>
        </w:rPr>
        <w:t xml:space="preserve">.17. 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w:t>
      </w:r>
      <w:r w:rsidR="002A175B" w:rsidRPr="002D0A3D">
        <w:rPr>
          <w:sz w:val="28"/>
          <w:szCs w:val="28"/>
          <w:lang w:eastAsia="ar-SA"/>
        </w:rPr>
        <w:t xml:space="preserve">на забалансовом счете С32 </w:t>
      </w:r>
      <w:r w:rsidR="002A175B" w:rsidRPr="002D0A3D">
        <w:rPr>
          <w:sz w:val="28"/>
          <w:szCs w:val="28"/>
        </w:rPr>
        <w:t>«Взносы в фонд капитального ремонта» по каждому объекту (помещению в многоквартирном доме).</w:t>
      </w:r>
    </w:p>
    <w:p w:rsidR="0059219E" w:rsidRPr="002D0A3D" w:rsidRDefault="002A175B" w:rsidP="00D60E68">
      <w:pPr>
        <w:pStyle w:val="a5"/>
        <w:suppressAutoHyphens/>
        <w:spacing w:line="240" w:lineRule="auto"/>
        <w:ind w:firstLine="567"/>
        <w:contextualSpacing/>
        <w:rPr>
          <w:sz w:val="28"/>
          <w:szCs w:val="28"/>
        </w:rPr>
      </w:pPr>
      <w:r w:rsidRPr="002D0A3D">
        <w:rPr>
          <w:sz w:val="28"/>
          <w:szCs w:val="28"/>
        </w:rPr>
        <w:t>Аналитический учет ведется в Карточке учета взносов в фонд капитального ремонта (приложение 84 к Учетной политике ПФР).</w:t>
      </w:r>
    </w:p>
    <w:p w:rsidR="002D0A3D" w:rsidRPr="0061352A" w:rsidRDefault="0061352A" w:rsidP="002D0A3D">
      <w:pPr>
        <w:pStyle w:val="a5"/>
        <w:suppressAutoHyphens/>
        <w:spacing w:line="240" w:lineRule="auto"/>
        <w:ind w:firstLine="567"/>
        <w:contextualSpacing/>
        <w:jc w:val="center"/>
        <w:rPr>
          <w:b/>
          <w:sz w:val="28"/>
          <w:szCs w:val="28"/>
        </w:rPr>
      </w:pPr>
      <w:r>
        <w:rPr>
          <w:b/>
          <w:sz w:val="28"/>
          <w:szCs w:val="28"/>
          <w:lang w:val="en-US"/>
        </w:rPr>
        <w:t>III</w:t>
      </w:r>
      <w:r w:rsidR="002D0A3D" w:rsidRPr="0061352A">
        <w:rPr>
          <w:b/>
          <w:sz w:val="28"/>
          <w:szCs w:val="28"/>
        </w:rPr>
        <w:t xml:space="preserve">. Учет операций по осуществлению функций </w:t>
      </w:r>
    </w:p>
    <w:p w:rsidR="002D0A3D" w:rsidRPr="0061352A" w:rsidRDefault="002D0A3D" w:rsidP="002D0A3D">
      <w:pPr>
        <w:pStyle w:val="a5"/>
        <w:suppressAutoHyphens/>
        <w:spacing w:line="240" w:lineRule="auto"/>
        <w:ind w:firstLine="567"/>
        <w:contextualSpacing/>
        <w:jc w:val="center"/>
        <w:rPr>
          <w:b/>
          <w:sz w:val="28"/>
          <w:szCs w:val="28"/>
        </w:rPr>
      </w:pPr>
      <w:r w:rsidRPr="0061352A">
        <w:rPr>
          <w:b/>
          <w:sz w:val="28"/>
          <w:szCs w:val="28"/>
        </w:rPr>
        <w:t>администратора доходов бюджета ПФР</w:t>
      </w:r>
    </w:p>
    <w:p w:rsidR="002D0A3D" w:rsidRPr="00D60E68" w:rsidRDefault="002D0A3D" w:rsidP="002D0A3D">
      <w:pPr>
        <w:pStyle w:val="a5"/>
        <w:suppressAutoHyphens/>
        <w:spacing w:line="240" w:lineRule="auto"/>
        <w:ind w:firstLine="567"/>
        <w:contextualSpacing/>
        <w:jc w:val="center"/>
        <w:rPr>
          <w:sz w:val="28"/>
          <w:szCs w:val="28"/>
        </w:rPr>
      </w:pPr>
    </w:p>
    <w:p w:rsidR="002D0A3D" w:rsidRPr="00D60E68" w:rsidRDefault="0061352A" w:rsidP="002D0A3D">
      <w:pPr>
        <w:pStyle w:val="a5"/>
        <w:suppressAutoHyphens/>
        <w:spacing w:line="240" w:lineRule="auto"/>
        <w:ind w:firstLine="567"/>
        <w:contextualSpacing/>
        <w:rPr>
          <w:sz w:val="28"/>
          <w:szCs w:val="28"/>
        </w:rPr>
      </w:pPr>
      <w:r>
        <w:rPr>
          <w:sz w:val="28"/>
          <w:szCs w:val="28"/>
        </w:rPr>
        <w:t>1</w:t>
      </w:r>
      <w:r w:rsidR="002D0A3D" w:rsidRPr="00D60E68">
        <w:rPr>
          <w:sz w:val="28"/>
          <w:szCs w:val="28"/>
        </w:rPr>
        <w:t xml:space="preserve">. </w:t>
      </w:r>
      <w:r w:rsidR="00D60E68">
        <w:rPr>
          <w:sz w:val="28"/>
          <w:szCs w:val="28"/>
        </w:rPr>
        <w:t>Пенсионный фонд Российской Федерации (территориальный орган ПФР)</w:t>
      </w:r>
      <w:r w:rsidR="002D0A3D" w:rsidRPr="00D60E68">
        <w:rPr>
          <w:sz w:val="28"/>
          <w:szCs w:val="28"/>
        </w:rPr>
        <w:t xml:space="preserve"> как администратор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Учет осуществляется администратором доходов по счетам бюджетного учета:</w:t>
      </w:r>
    </w:p>
    <w:p w:rsidR="002D0A3D" w:rsidRPr="00D60E68" w:rsidRDefault="002D0A3D" w:rsidP="002D0A3D">
      <w:pPr>
        <w:pStyle w:val="a5"/>
        <w:suppressAutoHyphens/>
        <w:spacing w:line="240" w:lineRule="auto"/>
        <w:ind w:firstLine="567"/>
        <w:rPr>
          <w:sz w:val="28"/>
          <w:szCs w:val="28"/>
        </w:rPr>
      </w:pPr>
      <w:r w:rsidRPr="00D60E68">
        <w:rPr>
          <w:sz w:val="28"/>
          <w:szCs w:val="28"/>
        </w:rPr>
        <w:t>1 205 00 000 «Расчеты по доходам» (активно-пассивный счет);</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1 209 00 000 «Расчеты по ущербу и иным доходам» (активно-пассивный счет);</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1 210 02 000 «Расчеты с финансовым органом по поступлениям в бюджет»;</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1 210 04 000 «Расчеты по распределенным поступлениям к зачислению в бюджет»;</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1 210 05 000 «Расчеты с прочими дебиторами»;</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1 303 05 000 «Расчеты по прочим платежам в бюджет»;</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1 304 04 000 «Внутриведомственные расчеты»;</w:t>
      </w:r>
    </w:p>
    <w:p w:rsidR="002D0A3D" w:rsidRPr="00D60E68" w:rsidRDefault="002D0A3D" w:rsidP="002D0A3D">
      <w:pPr>
        <w:pStyle w:val="a5"/>
        <w:numPr>
          <w:ilvl w:val="0"/>
          <w:numId w:val="24"/>
        </w:numPr>
        <w:suppressAutoHyphens/>
        <w:spacing w:line="240" w:lineRule="auto"/>
        <w:ind w:left="0" w:firstLine="567"/>
        <w:contextualSpacing/>
        <w:rPr>
          <w:sz w:val="28"/>
          <w:szCs w:val="28"/>
        </w:rPr>
      </w:pPr>
      <w:r w:rsidRPr="00D60E68">
        <w:rPr>
          <w:sz w:val="28"/>
          <w:szCs w:val="28"/>
        </w:rPr>
        <w:t xml:space="preserve"> 401 10 100 «Доходы экономического субъекта»;</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1 401 30 000 «Финансовый результат прошлых отчетных периодов»;</w:t>
      </w:r>
    </w:p>
    <w:p w:rsidR="002D0A3D" w:rsidRPr="00D60E68" w:rsidRDefault="002D0A3D" w:rsidP="002D0A3D">
      <w:pPr>
        <w:pStyle w:val="a5"/>
        <w:suppressAutoHyphens/>
        <w:spacing w:line="240" w:lineRule="auto"/>
        <w:ind w:firstLine="567"/>
        <w:contextualSpacing/>
        <w:rPr>
          <w:sz w:val="28"/>
          <w:szCs w:val="28"/>
        </w:rPr>
      </w:pPr>
      <w:r w:rsidRPr="00D60E68">
        <w:rPr>
          <w:sz w:val="28"/>
          <w:szCs w:val="28"/>
        </w:rPr>
        <w:t>1 401 40 000 «Доходы будущих периодов».</w:t>
      </w:r>
    </w:p>
    <w:p w:rsidR="002D0A3D" w:rsidRPr="002D0A3D" w:rsidRDefault="0061352A" w:rsidP="002D0A3D">
      <w:pPr>
        <w:pStyle w:val="a5"/>
        <w:suppressAutoHyphens/>
        <w:spacing w:line="240" w:lineRule="auto"/>
        <w:ind w:firstLine="567"/>
        <w:contextualSpacing/>
        <w:rPr>
          <w:sz w:val="28"/>
          <w:szCs w:val="28"/>
        </w:rPr>
      </w:pPr>
      <w:r>
        <w:rPr>
          <w:sz w:val="28"/>
          <w:szCs w:val="28"/>
        </w:rPr>
        <w:t>1</w:t>
      </w:r>
      <w:r w:rsidR="002D0A3D" w:rsidRPr="002D0A3D">
        <w:rPr>
          <w:sz w:val="28"/>
          <w:szCs w:val="28"/>
        </w:rPr>
        <w:t>.1.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2D0A3D" w:rsidRPr="002D0A3D" w:rsidRDefault="0061352A" w:rsidP="002D0A3D">
      <w:pPr>
        <w:pStyle w:val="a5"/>
        <w:suppressAutoHyphens/>
        <w:spacing w:line="240" w:lineRule="auto"/>
        <w:ind w:firstLine="567"/>
        <w:contextualSpacing/>
        <w:rPr>
          <w:sz w:val="28"/>
          <w:szCs w:val="28"/>
        </w:rPr>
      </w:pPr>
      <w:r>
        <w:rPr>
          <w:sz w:val="28"/>
          <w:szCs w:val="28"/>
        </w:rPr>
        <w:t>2</w:t>
      </w:r>
      <w:r w:rsidR="002D0A3D" w:rsidRPr="002D0A3D">
        <w:rPr>
          <w:sz w:val="28"/>
          <w:szCs w:val="28"/>
        </w:rPr>
        <w:t>. Учет финансовых активов.</w:t>
      </w:r>
    </w:p>
    <w:p w:rsidR="002D0A3D" w:rsidRPr="002D0A3D" w:rsidRDefault="0061352A" w:rsidP="002D0A3D">
      <w:pPr>
        <w:suppressAutoHyphens/>
        <w:autoSpaceDE w:val="0"/>
        <w:autoSpaceDN w:val="0"/>
        <w:adjustRightInd w:val="0"/>
        <w:ind w:firstLine="567"/>
        <w:contextualSpacing/>
        <w:jc w:val="both"/>
        <w:rPr>
          <w:sz w:val="28"/>
          <w:szCs w:val="28"/>
        </w:rPr>
      </w:pPr>
      <w:r>
        <w:rPr>
          <w:sz w:val="28"/>
          <w:szCs w:val="28"/>
        </w:rPr>
        <w:t>2.1</w:t>
      </w:r>
      <w:r w:rsidR="002D0A3D" w:rsidRPr="002D0A3D">
        <w:rPr>
          <w:sz w:val="28"/>
          <w:szCs w:val="28"/>
        </w:rPr>
        <w:t>.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2D0A3D" w:rsidRPr="002D0A3D" w:rsidRDefault="002D0A3D" w:rsidP="002D0A3D">
      <w:pPr>
        <w:autoSpaceDE w:val="0"/>
        <w:autoSpaceDN w:val="0"/>
        <w:adjustRightInd w:val="0"/>
        <w:ind w:firstLine="567"/>
        <w:jc w:val="both"/>
        <w:rPr>
          <w:sz w:val="28"/>
          <w:szCs w:val="28"/>
        </w:rPr>
      </w:pPr>
      <w:r w:rsidRPr="002D0A3D">
        <w:rPr>
          <w:sz w:val="28"/>
          <w:szCs w:val="28"/>
        </w:rPr>
        <w:t>Реестра для начисления доходов, администрируемых ПФР (приложение 49 к Учетной политике ПФР)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p>
    <w:p w:rsidR="002D0A3D" w:rsidRPr="002D0A3D" w:rsidRDefault="002D0A3D" w:rsidP="002D0A3D">
      <w:pPr>
        <w:pStyle w:val="a5"/>
        <w:suppressAutoHyphens/>
        <w:spacing w:line="240" w:lineRule="auto"/>
        <w:ind w:firstLine="567"/>
        <w:contextualSpacing/>
        <w:rPr>
          <w:sz w:val="28"/>
          <w:szCs w:val="28"/>
        </w:rPr>
      </w:pPr>
      <w:r w:rsidRPr="002D0A3D">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2D0A3D" w:rsidRPr="002D0A3D" w:rsidRDefault="0061352A" w:rsidP="002D0A3D">
      <w:pPr>
        <w:pStyle w:val="a5"/>
        <w:suppressAutoHyphens/>
        <w:spacing w:line="240" w:lineRule="auto"/>
        <w:ind w:firstLine="567"/>
        <w:contextualSpacing/>
        <w:rPr>
          <w:sz w:val="28"/>
          <w:szCs w:val="28"/>
        </w:rPr>
      </w:pPr>
      <w:r>
        <w:rPr>
          <w:sz w:val="28"/>
          <w:szCs w:val="28"/>
        </w:rPr>
        <w:t>2.2</w:t>
      </w:r>
      <w:r w:rsidR="002D0A3D" w:rsidRPr="002D0A3D">
        <w:rPr>
          <w:sz w:val="28"/>
          <w:szCs w:val="28"/>
        </w:rPr>
        <w:t>.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2D0A3D" w:rsidRPr="002D0A3D">
        <w:rPr>
          <w:i/>
          <w:sz w:val="28"/>
          <w:szCs w:val="28"/>
        </w:rPr>
        <w:t xml:space="preserve"> </w:t>
      </w:r>
      <w:r w:rsidR="002D0A3D" w:rsidRPr="002D0A3D">
        <w:rPr>
          <w:sz w:val="28"/>
          <w:szCs w:val="28"/>
        </w:rPr>
        <w:t>осуществляется на основании Реестра платежных документов по счету (приложение 5 к Учетной политике ПФР).</w:t>
      </w:r>
    </w:p>
    <w:p w:rsidR="002D0A3D" w:rsidRPr="002D0A3D" w:rsidRDefault="0061352A" w:rsidP="002D0A3D">
      <w:pPr>
        <w:pStyle w:val="a5"/>
        <w:suppressAutoHyphens/>
        <w:spacing w:line="240" w:lineRule="auto"/>
        <w:ind w:firstLine="567"/>
        <w:contextualSpacing/>
        <w:rPr>
          <w:sz w:val="28"/>
          <w:szCs w:val="28"/>
        </w:rPr>
      </w:pPr>
      <w:r>
        <w:rPr>
          <w:sz w:val="28"/>
          <w:szCs w:val="28"/>
        </w:rPr>
        <w:t>2.3</w:t>
      </w:r>
      <w:r w:rsidR="002D0A3D" w:rsidRPr="002D0A3D">
        <w:rPr>
          <w:sz w:val="28"/>
          <w:szCs w:val="28"/>
        </w:rPr>
        <w:t xml:space="preserve">.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 ПФР). Структурное подразделение, ведущее бюджетный учет, ежеквартально оформляет Акт сверки внутренних расчетов (приложение 52 к Учетной политике ПФР) и представляет структурному подразделению, осуществляющему расчеты по администрированию поступлений, для подписания. В случае несоответствия данных Реестра дебиторов (приложение 52а к Учетной политике ПФР)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 ПФР). </w:t>
      </w:r>
    </w:p>
    <w:p w:rsidR="002D0A3D" w:rsidRPr="002D0A3D" w:rsidRDefault="002D0A3D" w:rsidP="002D0A3D">
      <w:pPr>
        <w:pStyle w:val="a5"/>
        <w:suppressAutoHyphens/>
        <w:spacing w:line="240" w:lineRule="auto"/>
        <w:ind w:firstLine="567"/>
        <w:contextualSpacing/>
        <w:rPr>
          <w:sz w:val="28"/>
          <w:szCs w:val="28"/>
        </w:rPr>
      </w:pPr>
      <w:r w:rsidRPr="002D0A3D">
        <w:rPr>
          <w:sz w:val="28"/>
          <w:szCs w:val="28"/>
        </w:rPr>
        <w:t>В связи с большим объемом информации Реестр дебиторов (приложение 52а к Учетной политике ПФР) может формироваться в разрезе наименований дебиторов в соответствии с приложением 10 к Учетной политике ПФР.</w:t>
      </w:r>
    </w:p>
    <w:p w:rsidR="002D0A3D" w:rsidRPr="002D0A3D" w:rsidRDefault="0061352A" w:rsidP="002D0A3D">
      <w:pPr>
        <w:pStyle w:val="a5"/>
        <w:suppressAutoHyphens/>
        <w:spacing w:line="240" w:lineRule="auto"/>
        <w:ind w:firstLine="567"/>
        <w:contextualSpacing/>
        <w:rPr>
          <w:sz w:val="28"/>
          <w:szCs w:val="28"/>
        </w:rPr>
      </w:pPr>
      <w:r>
        <w:rPr>
          <w:sz w:val="28"/>
          <w:szCs w:val="28"/>
        </w:rPr>
        <w:t>3</w:t>
      </w:r>
      <w:r w:rsidR="002D0A3D" w:rsidRPr="002D0A3D">
        <w:rPr>
          <w:sz w:val="28"/>
          <w:szCs w:val="28"/>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Отделением на счете 1 209 34  000 «Расчеты по доходам от компенсации затрат». </w:t>
      </w:r>
    </w:p>
    <w:p w:rsidR="002D0A3D" w:rsidRPr="002D0A3D" w:rsidRDefault="002D0A3D" w:rsidP="002D0A3D">
      <w:pPr>
        <w:suppressAutoHyphens/>
        <w:autoSpaceDE w:val="0"/>
        <w:autoSpaceDN w:val="0"/>
        <w:adjustRightInd w:val="0"/>
        <w:ind w:firstLine="567"/>
        <w:contextualSpacing/>
        <w:jc w:val="both"/>
        <w:outlineLvl w:val="2"/>
        <w:rPr>
          <w:sz w:val="28"/>
          <w:szCs w:val="28"/>
        </w:rPr>
      </w:pPr>
      <w:r w:rsidRPr="002D0A3D">
        <w:rPr>
          <w:sz w:val="28"/>
          <w:szCs w:val="28"/>
        </w:rPr>
        <w:t>Аналитический учет расчетов по суммам переплат пенсий, пособий и иных социальных выплат (по вине пенсионеров) администратором доходов ведется Управлениями в Ведомости выявленных и погашенных переплат пенсий, пособий и иных социальных выплат (по вине пенсионеров) (приложение 51 к Учетной политике ПФР). Ведомость, подписанная начальником Управления,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2D0A3D" w:rsidRPr="002D0A3D" w:rsidRDefault="002D0A3D" w:rsidP="002D0A3D">
      <w:pPr>
        <w:suppressAutoHyphens/>
        <w:autoSpaceDE w:val="0"/>
        <w:autoSpaceDN w:val="0"/>
        <w:adjustRightInd w:val="0"/>
        <w:ind w:firstLine="567"/>
        <w:contextualSpacing/>
        <w:jc w:val="both"/>
        <w:outlineLvl w:val="2"/>
        <w:rPr>
          <w:sz w:val="28"/>
          <w:szCs w:val="28"/>
        </w:rPr>
      </w:pPr>
      <w:r w:rsidRPr="002D0A3D">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2D0A3D" w:rsidRPr="002D0A3D" w:rsidRDefault="002D0A3D" w:rsidP="002D0A3D">
      <w:pPr>
        <w:pStyle w:val="a9"/>
        <w:suppressAutoHyphens/>
        <w:spacing w:line="240" w:lineRule="auto"/>
        <w:ind w:right="0"/>
        <w:contextualSpacing/>
        <w:rPr>
          <w:szCs w:val="28"/>
        </w:rPr>
      </w:pPr>
      <w:r w:rsidRPr="002D0A3D">
        <w:rPr>
          <w:szCs w:val="28"/>
        </w:rPr>
        <w:t>В случае переезда пенсионера (получателя средств материнского (семейного) капитала) в другой регион 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2D0A3D" w:rsidRPr="002D0A3D" w:rsidRDefault="002D0A3D" w:rsidP="002D0A3D">
      <w:pPr>
        <w:pStyle w:val="a9"/>
        <w:spacing w:line="240" w:lineRule="auto"/>
        <w:ind w:right="0"/>
        <w:rPr>
          <w:szCs w:val="28"/>
        </w:rPr>
      </w:pPr>
      <w:r w:rsidRPr="002D0A3D">
        <w:rPr>
          <w:szCs w:val="28"/>
        </w:rPr>
        <w:t xml:space="preserve">При переезде пенсионера (получателя средств материнского (семейного) капитала) плательщика переплаты в другой регион Управление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2D0A3D" w:rsidRPr="002D0A3D" w:rsidRDefault="002D0A3D" w:rsidP="002D0A3D">
      <w:pPr>
        <w:pStyle w:val="a9"/>
        <w:spacing w:line="240" w:lineRule="auto"/>
        <w:ind w:right="0"/>
        <w:rPr>
          <w:szCs w:val="28"/>
        </w:rPr>
      </w:pPr>
      <w:r w:rsidRPr="002D0A3D">
        <w:rPr>
          <w:szCs w:val="28"/>
        </w:rPr>
        <w:t xml:space="preserve">При прибытии пенсионера плательщика переплаты из другого региона, Управление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2D0A3D" w:rsidRPr="002D0A3D" w:rsidRDefault="002D0A3D" w:rsidP="002D0A3D">
      <w:pPr>
        <w:pStyle w:val="a9"/>
        <w:spacing w:line="240" w:lineRule="auto"/>
        <w:ind w:right="0"/>
        <w:rPr>
          <w:szCs w:val="28"/>
        </w:rPr>
      </w:pPr>
      <w:r w:rsidRPr="002D0A3D">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 передача остатка непогашенной переплаты внутриведомственными расчетами с оформлением Извещения не осуществляется.</w:t>
      </w:r>
    </w:p>
    <w:p w:rsidR="002D0A3D" w:rsidRPr="002D0A3D" w:rsidRDefault="002D0A3D" w:rsidP="002D0A3D">
      <w:pPr>
        <w:pStyle w:val="a9"/>
        <w:suppressAutoHyphens/>
        <w:spacing w:line="240" w:lineRule="auto"/>
        <w:ind w:right="0"/>
        <w:contextualSpacing/>
        <w:rPr>
          <w:szCs w:val="28"/>
        </w:rPr>
      </w:pPr>
      <w:r w:rsidRPr="002D0A3D">
        <w:rPr>
          <w:szCs w:val="28"/>
        </w:rPr>
        <w:t>В случае переезда пенсионера в другой регион или район (либо прибытия пенсионера из другого региона (района)) в Ведомости выявленных и погашенных переплат пенсий, пособий и иных социальных выплат (по вине пенсионера) (приложение 51 к учетной политике ПФР) под табличной частью Управление  делает запись: «Выбыл в (наименование региона (района))», «Прибыл из (наименование региона (района))». В ПК 1С ИБ в строке «Комментарии» производится аналогичная запись.</w:t>
      </w:r>
    </w:p>
    <w:p w:rsidR="002D0A3D" w:rsidRPr="002D0A3D" w:rsidRDefault="002D0A3D" w:rsidP="002D0A3D">
      <w:pPr>
        <w:pStyle w:val="a9"/>
        <w:suppressAutoHyphens/>
        <w:spacing w:line="240" w:lineRule="auto"/>
        <w:ind w:right="0"/>
        <w:contextualSpacing/>
        <w:rPr>
          <w:szCs w:val="28"/>
        </w:rPr>
      </w:pPr>
      <w:r w:rsidRPr="002D0A3D">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 ПФР), представленных Управлениями,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2D0A3D" w:rsidRPr="002D0A3D" w:rsidRDefault="002D0A3D" w:rsidP="002D0A3D">
      <w:pPr>
        <w:pStyle w:val="a9"/>
        <w:suppressAutoHyphens/>
        <w:spacing w:line="240" w:lineRule="auto"/>
        <w:ind w:right="0"/>
        <w:contextualSpacing/>
        <w:rPr>
          <w:szCs w:val="28"/>
        </w:rPr>
      </w:pPr>
      <w:r w:rsidRPr="002D0A3D">
        <w:rPr>
          <w:szCs w:val="28"/>
        </w:rPr>
        <w:t>- способом «Красное сторно» по дебету счета 1 209 34 000 «Расчеты по доходам от компенсации затрат» и кредиту счета 1 401 40 134 «Доходы будущих периодов от компенсации затрат» - по району выбытия переплаты;</w:t>
      </w:r>
    </w:p>
    <w:p w:rsidR="002D0A3D" w:rsidRPr="002D0A3D" w:rsidRDefault="002D0A3D" w:rsidP="002D0A3D">
      <w:pPr>
        <w:pStyle w:val="a9"/>
        <w:suppressAutoHyphens/>
        <w:spacing w:line="240" w:lineRule="auto"/>
        <w:ind w:right="0"/>
        <w:contextualSpacing/>
        <w:rPr>
          <w:szCs w:val="28"/>
        </w:rPr>
      </w:pPr>
      <w:r w:rsidRPr="002D0A3D">
        <w:rPr>
          <w:szCs w:val="28"/>
        </w:rPr>
        <w:t xml:space="preserve"> - дополнительной бухгалтерской записью  по дебету счета 1 209 34 000 «Расчеты по доходам от компенсации затрат» и кредиту счета 1 401 40 134 «Доходы будущих периодов от компенсации затрат» - по району прибытия переплаты;</w:t>
      </w:r>
    </w:p>
    <w:p w:rsidR="002D0A3D" w:rsidRPr="002D0A3D" w:rsidRDefault="002D0A3D" w:rsidP="002D0A3D">
      <w:pPr>
        <w:tabs>
          <w:tab w:val="left" w:pos="0"/>
        </w:tabs>
        <w:suppressAutoHyphens/>
        <w:ind w:firstLine="567"/>
        <w:contextualSpacing/>
        <w:jc w:val="both"/>
        <w:rPr>
          <w:sz w:val="28"/>
          <w:szCs w:val="28"/>
        </w:rPr>
      </w:pPr>
      <w:r w:rsidRPr="002D0A3D">
        <w:rPr>
          <w:sz w:val="28"/>
          <w:szCs w:val="28"/>
        </w:rPr>
        <w:t>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Управления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Управления, осуществляющим выплату пенсий.</w:t>
      </w:r>
    </w:p>
    <w:p w:rsidR="002D0A3D" w:rsidRPr="002D0A3D" w:rsidRDefault="002D0A3D" w:rsidP="002D0A3D">
      <w:pPr>
        <w:pStyle w:val="a9"/>
        <w:suppressAutoHyphens/>
        <w:spacing w:line="240" w:lineRule="auto"/>
        <w:ind w:right="0"/>
        <w:contextualSpacing/>
        <w:rPr>
          <w:szCs w:val="28"/>
        </w:rPr>
      </w:pPr>
      <w:r w:rsidRPr="002D0A3D">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Отделения ПФР, с сопроводительным письмом с выпиской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территориального органа системы ПФР, осуществляющим выплату пенсий, и оформляется Заявкой на возврат (форма по КФД 0531803). </w:t>
      </w:r>
    </w:p>
    <w:p w:rsidR="002D0A3D" w:rsidRPr="002D0A3D" w:rsidRDefault="0061352A" w:rsidP="002D0A3D">
      <w:pPr>
        <w:pStyle w:val="a5"/>
        <w:suppressAutoHyphens/>
        <w:spacing w:line="240" w:lineRule="auto"/>
        <w:ind w:firstLine="567"/>
        <w:contextualSpacing/>
        <w:rPr>
          <w:sz w:val="28"/>
          <w:szCs w:val="28"/>
        </w:rPr>
      </w:pPr>
      <w:r>
        <w:rPr>
          <w:sz w:val="28"/>
          <w:szCs w:val="28"/>
        </w:rPr>
        <w:t>3</w:t>
      </w:r>
      <w:r w:rsidR="002D0A3D" w:rsidRPr="002D0A3D">
        <w:rPr>
          <w:sz w:val="28"/>
          <w:szCs w:val="28"/>
        </w:rPr>
        <w:t>.1.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Отделением 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2D0A3D" w:rsidRPr="002D0A3D" w:rsidRDefault="0061352A" w:rsidP="002D0A3D">
      <w:pPr>
        <w:pStyle w:val="a5"/>
        <w:suppressAutoHyphens/>
        <w:spacing w:line="240" w:lineRule="auto"/>
        <w:ind w:firstLine="567"/>
        <w:contextualSpacing/>
        <w:rPr>
          <w:sz w:val="28"/>
          <w:szCs w:val="28"/>
        </w:rPr>
      </w:pPr>
      <w:r>
        <w:rPr>
          <w:sz w:val="28"/>
          <w:szCs w:val="28"/>
        </w:rPr>
        <w:t>4</w:t>
      </w:r>
      <w:r w:rsidR="002D0A3D" w:rsidRPr="002D0A3D">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2D0A3D" w:rsidRPr="002D0A3D" w:rsidRDefault="002D0A3D" w:rsidP="002D0A3D">
      <w:pPr>
        <w:pStyle w:val="a5"/>
        <w:suppressAutoHyphens/>
        <w:spacing w:line="240" w:lineRule="auto"/>
        <w:ind w:firstLine="567"/>
        <w:contextualSpacing/>
        <w:rPr>
          <w:sz w:val="28"/>
          <w:szCs w:val="28"/>
        </w:rPr>
      </w:pPr>
      <w:r w:rsidRPr="002D0A3D">
        <w:rPr>
          <w:sz w:val="28"/>
          <w:szCs w:val="28"/>
        </w:rPr>
        <w:t>Структурное подразделение, осуществляющее выплату пенсий Управления, формирует Реестр для начисления доходов, администрируемых ПФР (приложение 49 к Учетной политике ПФР) и направляет его в отдел казначейства Отделения в сроки, предусмотренные в графике документооборота.</w:t>
      </w:r>
    </w:p>
    <w:p w:rsidR="002D0A3D" w:rsidRPr="002D0A3D" w:rsidRDefault="002D0A3D" w:rsidP="002D0A3D">
      <w:pPr>
        <w:pStyle w:val="a5"/>
        <w:suppressAutoHyphens/>
        <w:spacing w:line="240" w:lineRule="auto"/>
        <w:ind w:firstLine="567"/>
        <w:contextualSpacing/>
        <w:rPr>
          <w:strike/>
          <w:sz w:val="28"/>
          <w:szCs w:val="28"/>
        </w:rPr>
      </w:pPr>
      <w:r w:rsidRPr="002D0A3D">
        <w:rPr>
          <w:sz w:val="28"/>
          <w:szCs w:val="28"/>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 </w:t>
      </w:r>
    </w:p>
    <w:p w:rsidR="002D0A3D" w:rsidRPr="002D0A3D" w:rsidRDefault="002D0A3D" w:rsidP="002D0A3D">
      <w:pPr>
        <w:pStyle w:val="a9"/>
        <w:suppressAutoHyphens/>
        <w:spacing w:line="240" w:lineRule="auto"/>
        <w:ind w:right="0"/>
        <w:contextualSpacing/>
        <w:jc w:val="center"/>
        <w:rPr>
          <w:color w:val="C00000"/>
          <w:szCs w:val="28"/>
        </w:rPr>
      </w:pPr>
    </w:p>
    <w:p w:rsidR="002D0A3D" w:rsidRDefault="002D0A3D" w:rsidP="002D0A3D">
      <w:pPr>
        <w:pStyle w:val="a9"/>
        <w:suppressAutoHyphens/>
        <w:spacing w:line="240" w:lineRule="auto"/>
        <w:ind w:right="0"/>
        <w:contextualSpacing/>
        <w:rPr>
          <w:szCs w:val="28"/>
        </w:rPr>
      </w:pPr>
    </w:p>
    <w:p w:rsidR="0061352A" w:rsidRDefault="0061352A" w:rsidP="002D0A3D">
      <w:pPr>
        <w:pStyle w:val="a9"/>
        <w:suppressAutoHyphens/>
        <w:spacing w:line="240" w:lineRule="auto"/>
        <w:ind w:right="0"/>
        <w:contextualSpacing/>
        <w:rPr>
          <w:szCs w:val="28"/>
        </w:rPr>
      </w:pPr>
    </w:p>
    <w:p w:rsidR="0061352A" w:rsidRDefault="0061352A" w:rsidP="002D0A3D">
      <w:pPr>
        <w:pStyle w:val="a9"/>
        <w:suppressAutoHyphens/>
        <w:spacing w:line="240" w:lineRule="auto"/>
        <w:ind w:right="0"/>
        <w:contextualSpacing/>
        <w:rPr>
          <w:szCs w:val="28"/>
        </w:rPr>
      </w:pPr>
    </w:p>
    <w:p w:rsidR="0061352A" w:rsidRDefault="0061352A" w:rsidP="002D0A3D">
      <w:pPr>
        <w:pStyle w:val="a9"/>
        <w:suppressAutoHyphens/>
        <w:spacing w:line="240" w:lineRule="auto"/>
        <w:ind w:right="0"/>
        <w:contextualSpacing/>
        <w:rPr>
          <w:szCs w:val="28"/>
        </w:rPr>
      </w:pPr>
    </w:p>
    <w:p w:rsidR="0061352A" w:rsidRPr="002D0A3D" w:rsidRDefault="0061352A" w:rsidP="002D0A3D">
      <w:pPr>
        <w:pStyle w:val="a9"/>
        <w:suppressAutoHyphens/>
        <w:spacing w:line="240" w:lineRule="auto"/>
        <w:ind w:right="0"/>
        <w:contextualSpacing/>
        <w:rPr>
          <w:szCs w:val="28"/>
        </w:rPr>
      </w:pPr>
    </w:p>
    <w:p w:rsidR="002D0A3D" w:rsidRPr="0061352A" w:rsidRDefault="0061352A" w:rsidP="002D0A3D">
      <w:pPr>
        <w:pStyle w:val="a5"/>
        <w:suppressAutoHyphens/>
        <w:spacing w:line="240" w:lineRule="auto"/>
        <w:ind w:firstLine="567"/>
        <w:contextualSpacing/>
        <w:jc w:val="center"/>
        <w:rPr>
          <w:b/>
          <w:sz w:val="28"/>
          <w:szCs w:val="28"/>
        </w:rPr>
      </w:pPr>
      <w:r w:rsidRPr="0061352A">
        <w:rPr>
          <w:b/>
          <w:sz w:val="28"/>
          <w:szCs w:val="28"/>
          <w:lang w:val="en-US"/>
        </w:rPr>
        <w:t>IV</w:t>
      </w:r>
      <w:r w:rsidR="002D0A3D" w:rsidRPr="0061352A">
        <w:rPr>
          <w:b/>
          <w:sz w:val="28"/>
          <w:szCs w:val="28"/>
        </w:rPr>
        <w:t>. Порядок и сроки проведения инвентаризации участниками бюджетного процесса ПФР</w:t>
      </w:r>
    </w:p>
    <w:p w:rsidR="002D0A3D" w:rsidRPr="002D0A3D" w:rsidRDefault="002D0A3D" w:rsidP="002D0A3D">
      <w:pPr>
        <w:pStyle w:val="a5"/>
        <w:suppressAutoHyphens/>
        <w:spacing w:line="240" w:lineRule="auto"/>
        <w:ind w:firstLine="567"/>
        <w:contextualSpacing/>
        <w:jc w:val="center"/>
        <w:rPr>
          <w:sz w:val="28"/>
          <w:szCs w:val="28"/>
        </w:rPr>
      </w:pPr>
    </w:p>
    <w:p w:rsidR="002D0A3D" w:rsidRPr="002D0A3D" w:rsidRDefault="002D0A3D" w:rsidP="002D0A3D">
      <w:pPr>
        <w:pStyle w:val="a5"/>
        <w:suppressAutoHyphens/>
        <w:spacing w:line="240" w:lineRule="auto"/>
        <w:ind w:firstLine="567"/>
        <w:contextualSpacing/>
        <w:rPr>
          <w:sz w:val="28"/>
          <w:szCs w:val="28"/>
        </w:rPr>
      </w:pPr>
      <w:r w:rsidRPr="002D0A3D">
        <w:rPr>
          <w:sz w:val="28"/>
          <w:szCs w:val="28"/>
        </w:rPr>
        <w:t>1. Инвентаризация активов, имущества, учитываемого на забалансовых счетах, обязательств и иных объектов бюджетного учета проводится в соответствии с Порядком проведения инвентаризации активов, имущества, учитываемого на забалансовых счетах, обязательств и иных объектов бюджетного учета (приложение 8 к настоящей Учетной политике).</w:t>
      </w:r>
    </w:p>
    <w:p w:rsidR="002D0A3D" w:rsidRPr="002D0A3D" w:rsidRDefault="002D0A3D" w:rsidP="002D0A3D">
      <w:pPr>
        <w:pStyle w:val="a9"/>
        <w:suppressAutoHyphens/>
        <w:spacing w:line="240" w:lineRule="auto"/>
        <w:ind w:right="0"/>
        <w:contextualSpacing/>
        <w:rPr>
          <w:szCs w:val="28"/>
        </w:rPr>
      </w:pPr>
      <w:r w:rsidRPr="002D0A3D">
        <w:rPr>
          <w:szCs w:val="28"/>
        </w:rPr>
        <w:t>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УПФР), если иная форма акта сверки не предусмотрена заключенным государственным контрактом (договором). Сверка расчетов с дебиторами и кредиторами проводится по окончании квартала и по мере необходимости.</w:t>
      </w:r>
    </w:p>
    <w:p w:rsidR="002D0A3D" w:rsidRPr="002D0A3D" w:rsidRDefault="002D0A3D" w:rsidP="002D0A3D">
      <w:pPr>
        <w:pStyle w:val="a5"/>
        <w:suppressAutoHyphens/>
        <w:spacing w:line="240" w:lineRule="auto"/>
        <w:ind w:firstLine="567"/>
        <w:contextualSpacing/>
        <w:rPr>
          <w:sz w:val="28"/>
          <w:szCs w:val="28"/>
        </w:rPr>
      </w:pPr>
      <w:r w:rsidRPr="002D0A3D">
        <w:rPr>
          <w:sz w:val="28"/>
          <w:szCs w:val="28"/>
        </w:rPr>
        <w:t>3. 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 УПФР), Акт инвентаризации резервов предстоящих расходов (приложение 106 к Учетной политике УПФР), Инвентаризационная опись банковских гарантий (приложение 111 к Учетной политике УПФР), Инвентаризационная опись договоров аренды и безвозмездного пользования имуществом (приложение 112 к Учетной политике УПФР).</w:t>
      </w:r>
    </w:p>
    <w:sectPr w:rsidR="002D0A3D" w:rsidRPr="002D0A3D" w:rsidSect="008D4A0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8D" w:rsidRDefault="00DC288D" w:rsidP="008C6793">
      <w:r>
        <w:separator/>
      </w:r>
    </w:p>
  </w:endnote>
  <w:endnote w:type="continuationSeparator" w:id="1">
    <w:p w:rsidR="00DC288D" w:rsidRDefault="00DC288D" w:rsidP="008C6793">
      <w:r>
        <w:continuationSeparator/>
      </w:r>
    </w:p>
  </w:endnote>
  <w:endnote w:type="continuationNotice" w:id="2">
    <w:p w:rsidR="00DC288D" w:rsidRDefault="00DC28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D60E6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D60E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D60E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8D" w:rsidRDefault="00DC288D" w:rsidP="008C6793">
      <w:r>
        <w:separator/>
      </w:r>
    </w:p>
  </w:footnote>
  <w:footnote w:type="continuationSeparator" w:id="1">
    <w:p w:rsidR="00DC288D" w:rsidRDefault="00DC288D" w:rsidP="008C6793">
      <w:r>
        <w:continuationSeparator/>
      </w:r>
    </w:p>
  </w:footnote>
  <w:footnote w:type="continuationNotice" w:id="2">
    <w:p w:rsidR="00DC288D" w:rsidRDefault="00DC28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D60E6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E0197E">
    <w:pPr>
      <w:pStyle w:val="a7"/>
      <w:jc w:val="center"/>
    </w:pPr>
    <w:fldSimple w:instr="PAGE   \* MERGEFORMAT">
      <w:r w:rsidR="006B7DDA">
        <w:rPr>
          <w:noProof/>
        </w:rPr>
        <w:t>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68" w:rsidRDefault="00D60E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25"/>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21"/>
  </w:num>
  <w:num w:numId="32">
    <w:abstractNumId w:val="2"/>
  </w:num>
  <w:num w:numId="33">
    <w:abstractNumId w:val="26"/>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00"/>
  <w:displayHorizontalDrawingGridEvery w:val="2"/>
  <w:characterSpacingControl w:val="doNotCompress"/>
  <w:hdrShapeDefaults>
    <o:shapedefaults v:ext="edit" spidmax="31746"/>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896"/>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486B"/>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262"/>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3710D"/>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2C3A"/>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4F07"/>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1E57"/>
    <w:rsid w:val="00253971"/>
    <w:rsid w:val="00254464"/>
    <w:rsid w:val="002547DF"/>
    <w:rsid w:val="002548EF"/>
    <w:rsid w:val="00254F28"/>
    <w:rsid w:val="00255D1A"/>
    <w:rsid w:val="0026043F"/>
    <w:rsid w:val="002609EA"/>
    <w:rsid w:val="00260DAA"/>
    <w:rsid w:val="00260DED"/>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0C9F"/>
    <w:rsid w:val="002A1329"/>
    <w:rsid w:val="002A175B"/>
    <w:rsid w:val="002A1B06"/>
    <w:rsid w:val="002A1D53"/>
    <w:rsid w:val="002A1FB0"/>
    <w:rsid w:val="002A2439"/>
    <w:rsid w:val="002A329D"/>
    <w:rsid w:val="002A4270"/>
    <w:rsid w:val="002A4C1C"/>
    <w:rsid w:val="002A5473"/>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0A3D"/>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4467"/>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32E"/>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5ED2"/>
    <w:rsid w:val="004460EB"/>
    <w:rsid w:val="0044641B"/>
    <w:rsid w:val="00446842"/>
    <w:rsid w:val="00450449"/>
    <w:rsid w:val="00450C5E"/>
    <w:rsid w:val="00451034"/>
    <w:rsid w:val="004538CF"/>
    <w:rsid w:val="0045420D"/>
    <w:rsid w:val="00455B31"/>
    <w:rsid w:val="00456ED7"/>
    <w:rsid w:val="004571E6"/>
    <w:rsid w:val="00457C97"/>
    <w:rsid w:val="00460436"/>
    <w:rsid w:val="00460CC4"/>
    <w:rsid w:val="0046106A"/>
    <w:rsid w:val="00461080"/>
    <w:rsid w:val="00461428"/>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178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09CB"/>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04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352A"/>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67A7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1BAB"/>
    <w:rsid w:val="006A2147"/>
    <w:rsid w:val="006A2706"/>
    <w:rsid w:val="006A2D6C"/>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B7DDA"/>
    <w:rsid w:val="006C14A1"/>
    <w:rsid w:val="006C1EBF"/>
    <w:rsid w:val="006C1FA7"/>
    <w:rsid w:val="006C2B77"/>
    <w:rsid w:val="006C44D5"/>
    <w:rsid w:val="006C5189"/>
    <w:rsid w:val="006C527C"/>
    <w:rsid w:val="006C6290"/>
    <w:rsid w:val="006C6994"/>
    <w:rsid w:val="006C6BCD"/>
    <w:rsid w:val="006C6DDA"/>
    <w:rsid w:val="006C72C5"/>
    <w:rsid w:val="006C7373"/>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42B5"/>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3597"/>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111"/>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9CC"/>
    <w:rsid w:val="00773EA2"/>
    <w:rsid w:val="00774252"/>
    <w:rsid w:val="0077467D"/>
    <w:rsid w:val="0077489A"/>
    <w:rsid w:val="007754E7"/>
    <w:rsid w:val="00775509"/>
    <w:rsid w:val="00775C05"/>
    <w:rsid w:val="00775E2F"/>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366"/>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B7B57"/>
    <w:rsid w:val="007C007F"/>
    <w:rsid w:val="007C02D1"/>
    <w:rsid w:val="007C11DA"/>
    <w:rsid w:val="007C1B10"/>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3F4F"/>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3D5"/>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A0B"/>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25CD5"/>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2B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199"/>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1F7"/>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6FE0"/>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4C76"/>
    <w:rsid w:val="00AE6A44"/>
    <w:rsid w:val="00AE7BAD"/>
    <w:rsid w:val="00AF0072"/>
    <w:rsid w:val="00AF00DA"/>
    <w:rsid w:val="00AF05CD"/>
    <w:rsid w:val="00AF0C7A"/>
    <w:rsid w:val="00AF112D"/>
    <w:rsid w:val="00AF12B8"/>
    <w:rsid w:val="00AF2B37"/>
    <w:rsid w:val="00AF2C57"/>
    <w:rsid w:val="00AF2EA9"/>
    <w:rsid w:val="00AF4A23"/>
    <w:rsid w:val="00AF521A"/>
    <w:rsid w:val="00AF5BEB"/>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5D79"/>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66973"/>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5DEA"/>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A37"/>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1B75"/>
    <w:rsid w:val="00CE20AD"/>
    <w:rsid w:val="00CE27C9"/>
    <w:rsid w:val="00CE370B"/>
    <w:rsid w:val="00CE4734"/>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367"/>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2BB3"/>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2E"/>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0E68"/>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653E"/>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B45"/>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288D"/>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97E"/>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BAF"/>
    <w:rsid w:val="00E13C3B"/>
    <w:rsid w:val="00E13F56"/>
    <w:rsid w:val="00E1402F"/>
    <w:rsid w:val="00E1576A"/>
    <w:rsid w:val="00E15BBA"/>
    <w:rsid w:val="00E15D78"/>
    <w:rsid w:val="00E166EC"/>
    <w:rsid w:val="00E16D04"/>
    <w:rsid w:val="00E17985"/>
    <w:rsid w:val="00E20393"/>
    <w:rsid w:val="00E20CA9"/>
    <w:rsid w:val="00E21181"/>
    <w:rsid w:val="00E21D1E"/>
    <w:rsid w:val="00E2220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027B"/>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9EF"/>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C37"/>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2D62"/>
    <w:rsid w:val="00F93B31"/>
    <w:rsid w:val="00F94456"/>
    <w:rsid w:val="00F96655"/>
    <w:rsid w:val="00F969FB"/>
    <w:rsid w:val="00F971F7"/>
    <w:rsid w:val="00F97A6A"/>
    <w:rsid w:val="00FA0C12"/>
    <w:rsid w:val="00FA10EC"/>
    <w:rsid w:val="00FA24EF"/>
    <w:rsid w:val="00FA3ED8"/>
    <w:rsid w:val="00FA4B43"/>
    <w:rsid w:val="00FA5354"/>
    <w:rsid w:val="00FA5AAD"/>
    <w:rsid w:val="00FA647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styleId="aff0">
    <w:name w:val="List Paragraph"/>
    <w:basedOn w:val="a"/>
    <w:uiPriority w:val="34"/>
    <w:qFormat/>
    <w:rsid w:val="002A175B"/>
    <w:pPr>
      <w:ind w:left="720"/>
      <w:contextualSpacing/>
    </w:pPr>
  </w:style>
  <w:style w:type="paragraph" w:styleId="aff1">
    <w:name w:val="Title"/>
    <w:basedOn w:val="a"/>
    <w:next w:val="a"/>
    <w:link w:val="aff2"/>
    <w:qFormat/>
    <w:rsid w:val="002A17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2A17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consultantplus://offline/ref=66FE02D3A72B25529D1EB9C64FEAB1E52E82A54FBA3CAA5E647F658487A8DD2888C68578E774A1FApAj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20</Pages>
  <Words>22303</Words>
  <Characters>127129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149134</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Нигматуллина Аида Рифовна</cp:lastModifiedBy>
  <cp:revision>13</cp:revision>
  <cp:lastPrinted>2020-06-15T10:32:00Z</cp:lastPrinted>
  <dcterms:created xsi:type="dcterms:W3CDTF">2020-07-27T06:37:00Z</dcterms:created>
  <dcterms:modified xsi:type="dcterms:W3CDTF">2020-07-29T11:53:00Z</dcterms:modified>
</cp:coreProperties>
</file>