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33B68">
        <w:rPr>
          <w:sz w:val="28"/>
          <w:szCs w:val="28"/>
        </w:rPr>
        <w:t>У</w:t>
      </w:r>
      <w:r w:rsidR="003D1487" w:rsidRPr="009B4362">
        <w:rPr>
          <w:sz w:val="28"/>
          <w:szCs w:val="28"/>
        </w:rPr>
        <w:t xml:space="preserve">ПФР </w:t>
      </w:r>
      <w:r w:rsidR="00033B68">
        <w:rPr>
          <w:sz w:val="28"/>
          <w:szCs w:val="28"/>
        </w:rPr>
        <w:t>в</w:t>
      </w:r>
      <w:r w:rsidR="003D1487" w:rsidRPr="009B4362">
        <w:rPr>
          <w:sz w:val="28"/>
          <w:szCs w:val="28"/>
        </w:rPr>
        <w:t xml:space="preserve"> </w:t>
      </w:r>
      <w:r w:rsidR="00033B68">
        <w:rPr>
          <w:sz w:val="28"/>
          <w:szCs w:val="28"/>
        </w:rPr>
        <w:t>Орджоникидзевс</w:t>
      </w:r>
      <w:r w:rsidR="001D2C73">
        <w:rPr>
          <w:sz w:val="28"/>
          <w:szCs w:val="28"/>
        </w:rPr>
        <w:t>к</w:t>
      </w:r>
      <w:r w:rsidR="00033B68">
        <w:rPr>
          <w:sz w:val="28"/>
          <w:szCs w:val="28"/>
        </w:rPr>
        <w:t>ом районе г.</w:t>
      </w:r>
      <w:r w:rsidR="0022198B">
        <w:rPr>
          <w:sz w:val="28"/>
          <w:szCs w:val="28"/>
        </w:rPr>
        <w:t xml:space="preserve"> </w:t>
      </w:r>
      <w:r w:rsidR="00033B68">
        <w:rPr>
          <w:sz w:val="28"/>
          <w:szCs w:val="28"/>
        </w:rPr>
        <w:t xml:space="preserve">Уфы </w:t>
      </w:r>
      <w:r w:rsidR="003D1487" w:rsidRPr="009B4362">
        <w:rPr>
          <w:sz w:val="28"/>
          <w:szCs w:val="28"/>
        </w:rPr>
        <w:t>Республик</w:t>
      </w:r>
      <w:r w:rsidR="0012734D">
        <w:rPr>
          <w:sz w:val="28"/>
          <w:szCs w:val="28"/>
        </w:rPr>
        <w:t>и</w:t>
      </w:r>
      <w:r w:rsidR="003D1487" w:rsidRPr="009B4362">
        <w:rPr>
          <w:sz w:val="28"/>
          <w:szCs w:val="28"/>
        </w:rPr>
        <w:t xml:space="preserve"> Башкортостан</w:t>
      </w:r>
    </w:p>
    <w:p w:rsidR="0011696E" w:rsidRPr="009B4362" w:rsidRDefault="001C347F" w:rsidP="00033B68">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r w:rsidR="0022198B">
        <w:rPr>
          <w:sz w:val="28"/>
          <w:szCs w:val="28"/>
        </w:rPr>
        <w:t xml:space="preserve"> </w:t>
      </w:r>
      <w:r w:rsidR="0011696E" w:rsidRPr="009B4362">
        <w:rPr>
          <w:sz w:val="28"/>
          <w:szCs w:val="28"/>
        </w:rPr>
        <w:t xml:space="preserve">№ </w:t>
      </w:r>
      <w:r w:rsidR="0022198B">
        <w:rPr>
          <w:sz w:val="28"/>
          <w:szCs w:val="28"/>
        </w:rPr>
        <w:t>77</w:t>
      </w: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33B68">
        <w:rPr>
          <w:sz w:val="28"/>
          <w:szCs w:val="28"/>
        </w:rPr>
        <w:t>Управления</w:t>
      </w:r>
      <w:r w:rsidR="004007AE" w:rsidRPr="009B4362">
        <w:rPr>
          <w:sz w:val="28"/>
          <w:szCs w:val="28"/>
        </w:rPr>
        <w:t xml:space="preserve"> ПФР </w:t>
      </w:r>
      <w:r w:rsidR="00033B68">
        <w:rPr>
          <w:sz w:val="28"/>
          <w:szCs w:val="28"/>
        </w:rPr>
        <w:t xml:space="preserve">в Орджоникидзевском районе </w:t>
      </w:r>
      <w:proofErr w:type="gramStart"/>
      <w:r w:rsidR="00033B68">
        <w:rPr>
          <w:sz w:val="28"/>
          <w:szCs w:val="28"/>
        </w:rPr>
        <w:t>г</w:t>
      </w:r>
      <w:proofErr w:type="gramEnd"/>
      <w:r w:rsidR="00033B68">
        <w:rPr>
          <w:sz w:val="28"/>
          <w:szCs w:val="28"/>
        </w:rPr>
        <w:t>.</w:t>
      </w:r>
      <w:r w:rsidR="00E132B5">
        <w:rPr>
          <w:sz w:val="28"/>
          <w:szCs w:val="28"/>
        </w:rPr>
        <w:t xml:space="preserve"> </w:t>
      </w:r>
      <w:r w:rsidR="00033B68">
        <w:rPr>
          <w:sz w:val="28"/>
          <w:szCs w:val="28"/>
        </w:rPr>
        <w:t>Уфы</w:t>
      </w:r>
      <w:r w:rsidR="004007AE" w:rsidRPr="009B4362">
        <w:rPr>
          <w:sz w:val="28"/>
          <w:szCs w:val="28"/>
        </w:rPr>
        <w:t xml:space="preserve"> Республик</w:t>
      </w:r>
      <w:r w:rsidR="0012734D">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036B39">
      <w:pPr>
        <w:pStyle w:val="a5"/>
        <w:spacing w:line="240" w:lineRule="auto"/>
        <w:ind w:firstLine="567"/>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33B68">
        <w:rPr>
          <w:sz w:val="28"/>
          <w:szCs w:val="28"/>
        </w:rPr>
        <w:t>Управления</w:t>
      </w:r>
      <w:r w:rsidR="00033B68" w:rsidRPr="009B4362">
        <w:rPr>
          <w:sz w:val="28"/>
          <w:szCs w:val="28"/>
        </w:rPr>
        <w:t xml:space="preserve"> ПФР </w:t>
      </w:r>
      <w:r w:rsidR="00033B68">
        <w:rPr>
          <w:sz w:val="28"/>
          <w:szCs w:val="28"/>
        </w:rPr>
        <w:t>в Орджоникидзевском районе г</w:t>
      </w:r>
      <w:proofErr w:type="gramStart"/>
      <w:r w:rsidR="00033B68">
        <w:rPr>
          <w:sz w:val="28"/>
          <w:szCs w:val="28"/>
        </w:rPr>
        <w:t>.У</w:t>
      </w:r>
      <w:proofErr w:type="gramEnd"/>
      <w:r w:rsidR="00033B68">
        <w:rPr>
          <w:sz w:val="28"/>
          <w:szCs w:val="28"/>
        </w:rPr>
        <w:t>фы</w:t>
      </w:r>
      <w:r w:rsidR="00033B68" w:rsidRPr="009B4362">
        <w:rPr>
          <w:sz w:val="28"/>
          <w:szCs w:val="28"/>
        </w:rPr>
        <w:t xml:space="preserve"> Республик</w:t>
      </w:r>
      <w:r w:rsidR="001D2C73">
        <w:rPr>
          <w:sz w:val="28"/>
          <w:szCs w:val="28"/>
        </w:rPr>
        <w:t>и</w:t>
      </w:r>
      <w:r w:rsidR="00033B68" w:rsidRPr="009B4362">
        <w:rPr>
          <w:sz w:val="28"/>
          <w:szCs w:val="28"/>
        </w:rPr>
        <w:t xml:space="preserve"> Башкортостан </w:t>
      </w:r>
      <w:r w:rsidR="004007AE" w:rsidRPr="009B4362">
        <w:rPr>
          <w:sz w:val="28"/>
          <w:szCs w:val="28"/>
        </w:rPr>
        <w:t xml:space="preserve">(далее – </w:t>
      </w:r>
      <w:r w:rsidR="00033B68">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033B68">
        <w:rPr>
          <w:sz w:val="28"/>
          <w:szCs w:val="28"/>
        </w:rPr>
        <w:t>Управления</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033B68">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33B68">
        <w:rPr>
          <w:sz w:val="28"/>
          <w:szCs w:val="28"/>
        </w:rPr>
        <w:t xml:space="preserve">Управления </w:t>
      </w:r>
      <w:r w:rsidR="001C347F" w:rsidRPr="009B4362">
        <w:rPr>
          <w:sz w:val="28"/>
          <w:szCs w:val="28"/>
        </w:rPr>
        <w:t>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w:t>
      </w:r>
      <w:proofErr w:type="gramStart"/>
      <w:r w:rsidR="001D012E" w:rsidRPr="009B4362">
        <w:rPr>
          <w:sz w:val="28"/>
          <w:szCs w:val="28"/>
        </w:rPr>
        <w:t>бюджетов</w:t>
      </w:r>
      <w:proofErr w:type="gramEnd"/>
      <w:r w:rsidR="001D012E" w:rsidRPr="009B4362">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r w:rsidR="00EA7D78">
        <w:rPr>
          <w:color w:val="auto"/>
        </w:rPr>
        <w:t>.</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Отделения и финансово-экономические службы </w:t>
      </w:r>
      <w:r w:rsidR="00612EC9" w:rsidRPr="009B4362">
        <w:rPr>
          <w:kern w:val="2"/>
          <w:sz w:val="28"/>
          <w:szCs w:val="28"/>
        </w:rPr>
        <w:t xml:space="preserve"> </w:t>
      </w:r>
      <w:r w:rsidR="00D06E15" w:rsidRPr="009B4362">
        <w:rPr>
          <w:kern w:val="2"/>
          <w:sz w:val="28"/>
          <w:szCs w:val="28"/>
        </w:rPr>
        <w:t>территориальных  органов</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Отделения и </w:t>
      </w:r>
      <w:r w:rsidR="00D06E15" w:rsidRPr="009B4362">
        <w:rPr>
          <w:kern w:val="2"/>
          <w:sz w:val="28"/>
          <w:szCs w:val="28"/>
        </w:rPr>
        <w:t xml:space="preserve">территориальных органов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EA7D78">
        <w:rPr>
          <w:bCs/>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EA7D78"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lastRenderedPageBreak/>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EA7D78">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w:t>
      </w:r>
      <w:r w:rsidR="00E139F5" w:rsidRPr="009B4362">
        <w:rPr>
          <w:sz w:val="28"/>
          <w:szCs w:val="28"/>
        </w:rPr>
        <w:lastRenderedPageBreak/>
        <w:t xml:space="preserve">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 xml:space="preserve">Журналы операций, формируемые на бумажном носителе, в связи с большим объемом учитываемой информации распечатываются по истечении каждого </w:t>
      </w:r>
      <w:r w:rsidRPr="009B4362">
        <w:rPr>
          <w:sz w:val="28"/>
          <w:szCs w:val="28"/>
        </w:rPr>
        <w:lastRenderedPageBreak/>
        <w:t>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 xml:space="preserve">в качестве первичного документа, </w:t>
      </w:r>
      <w:proofErr w:type="gramStart"/>
      <w:r w:rsidRPr="009B4362">
        <w:rPr>
          <w:sz w:val="28"/>
          <w:szCs w:val="28"/>
        </w:rPr>
        <w:t>заменяя платежные поручения, заявки на кассовый</w:t>
      </w:r>
      <w:proofErr w:type="gramEnd"/>
      <w:r w:rsidRPr="009B4362">
        <w:rPr>
          <w:sz w:val="28"/>
          <w:szCs w:val="28"/>
        </w:rPr>
        <w:t xml:space="preserve">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5F6049">
        <w:rPr>
          <w:sz w:val="28"/>
          <w:szCs w:val="28"/>
        </w:rPr>
        <w:t>Управлен</w:t>
      </w:r>
      <w:r w:rsidR="00D65035" w:rsidRPr="009B4362">
        <w:rPr>
          <w:color w:val="000000" w:themeColor="text1"/>
          <w:sz w:val="28"/>
          <w:szCs w:val="28"/>
        </w:rPr>
        <w:t>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5F6049">
        <w:rPr>
          <w:sz w:val="28"/>
          <w:szCs w:val="28"/>
        </w:rPr>
        <w:t>Управл</w:t>
      </w:r>
      <w:r w:rsidRPr="00921780">
        <w:rPr>
          <w:sz w:val="28"/>
          <w:szCs w:val="28"/>
        </w:rPr>
        <w:t>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EF7809">
        <w:rPr>
          <w:sz w:val="28"/>
          <w:szCs w:val="28"/>
        </w:rPr>
        <w:t>Управление</w:t>
      </w:r>
      <w:r w:rsidR="005D6527" w:rsidRPr="009B4362">
        <w:rPr>
          <w:sz w:val="28"/>
          <w:szCs w:val="28"/>
        </w:rPr>
        <w:t xml:space="preserve"> представля</w:t>
      </w:r>
      <w:r w:rsidR="00EF7809">
        <w:rPr>
          <w:sz w:val="28"/>
          <w:szCs w:val="28"/>
        </w:rPr>
        <w:t>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E132B5">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proofErr w:type="gramStart"/>
      <w:r w:rsidRPr="009B4362">
        <w:rPr>
          <w:sz w:val="28"/>
          <w:szCs w:val="28"/>
        </w:rPr>
        <w:t>в виде электронного документа путем передачи по телекоммуникационным</w:t>
      </w:r>
      <w:r w:rsidR="00E132B5">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69"/>
      </w:tblGrid>
      <w:tr w:rsidR="009B4362" w:rsidRPr="009B4362" w:rsidTr="008C55DD">
        <w:tc>
          <w:tcPr>
            <w:tcW w:w="6062"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3969" w:type="dxa"/>
            <w:shd w:val="clear" w:color="auto" w:fill="auto"/>
            <w:vAlign w:val="center"/>
          </w:tcPr>
          <w:p w:rsidR="0020103F" w:rsidRPr="009B4362" w:rsidRDefault="0081568C" w:rsidP="008C55DD">
            <w:pPr>
              <w:pStyle w:val="a5"/>
              <w:suppressAutoHyphens/>
              <w:spacing w:line="240" w:lineRule="auto"/>
              <w:ind w:firstLine="0"/>
              <w:jc w:val="center"/>
              <w:rPr>
                <w:sz w:val="24"/>
                <w:szCs w:val="24"/>
              </w:rPr>
            </w:pPr>
            <w:r w:rsidRPr="009B4362">
              <w:rPr>
                <w:sz w:val="24"/>
                <w:szCs w:val="24"/>
              </w:rPr>
              <w:t xml:space="preserve">Структурное подразделение </w:t>
            </w:r>
            <w:r w:rsidR="008C55DD">
              <w:rPr>
                <w:sz w:val="24"/>
                <w:szCs w:val="24"/>
              </w:rPr>
              <w:t>управления</w:t>
            </w:r>
            <w:r w:rsidRPr="009B4362">
              <w:rPr>
                <w:sz w:val="24"/>
                <w:szCs w:val="24"/>
              </w:rPr>
              <w:t>, ответственное за представление информации</w:t>
            </w:r>
          </w:p>
        </w:tc>
      </w:tr>
      <w:tr w:rsidR="009B4362" w:rsidRPr="009B4362" w:rsidTr="008C55DD">
        <w:tc>
          <w:tcPr>
            <w:tcW w:w="6062"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3969" w:type="dxa"/>
            <w:shd w:val="clear" w:color="auto" w:fill="auto"/>
          </w:tcPr>
          <w:p w:rsidR="0020103F" w:rsidRPr="009B4362" w:rsidRDefault="0081568C" w:rsidP="009B4362">
            <w:pPr>
              <w:pStyle w:val="a5"/>
              <w:suppressAutoHyphens/>
              <w:spacing w:line="240" w:lineRule="auto"/>
              <w:ind w:firstLine="0"/>
              <w:rPr>
                <w:sz w:val="24"/>
                <w:szCs w:val="24"/>
              </w:rPr>
            </w:pPr>
            <w:r w:rsidRPr="009B4362">
              <w:rPr>
                <w:sz w:val="24"/>
                <w:szCs w:val="24"/>
              </w:rPr>
              <w:t>Отдел кадров;</w:t>
            </w:r>
          </w:p>
          <w:p w:rsidR="0020103F" w:rsidRPr="009B4362" w:rsidRDefault="0081568C" w:rsidP="009B4362">
            <w:pPr>
              <w:pStyle w:val="a5"/>
              <w:suppressAutoHyphens/>
              <w:spacing w:line="240" w:lineRule="auto"/>
              <w:ind w:firstLine="0"/>
              <w:rPr>
                <w:sz w:val="24"/>
                <w:szCs w:val="24"/>
              </w:rPr>
            </w:pPr>
            <w:r w:rsidRPr="009B4362">
              <w:rPr>
                <w:sz w:val="24"/>
                <w:szCs w:val="24"/>
              </w:rPr>
              <w:t>Административно-хозяйственный отдел;</w:t>
            </w:r>
          </w:p>
          <w:p w:rsidR="0020103F" w:rsidRPr="009B4362" w:rsidRDefault="008C55DD" w:rsidP="009B4362">
            <w:pPr>
              <w:pStyle w:val="a5"/>
              <w:suppressAutoHyphens/>
              <w:spacing w:line="240" w:lineRule="auto"/>
              <w:ind w:firstLine="0"/>
              <w:rPr>
                <w:sz w:val="24"/>
                <w:szCs w:val="24"/>
              </w:rPr>
            </w:pPr>
            <w:r>
              <w:rPr>
                <w:sz w:val="24"/>
                <w:szCs w:val="24"/>
              </w:rPr>
              <w:t>Председатель комиссии</w:t>
            </w:r>
            <w:r w:rsidR="0081568C" w:rsidRPr="009B4362">
              <w:rPr>
                <w:sz w:val="24"/>
                <w:szCs w:val="24"/>
              </w:rPr>
              <w:t xml:space="preserve"> по осуществлению закупок;</w:t>
            </w:r>
          </w:p>
          <w:p w:rsidR="0020103F" w:rsidRPr="009B4362" w:rsidRDefault="0020103F" w:rsidP="009B4362">
            <w:pPr>
              <w:pStyle w:val="a5"/>
              <w:suppressAutoHyphens/>
              <w:spacing w:line="240" w:lineRule="auto"/>
              <w:ind w:firstLine="0"/>
              <w:rPr>
                <w:sz w:val="24"/>
                <w:szCs w:val="24"/>
              </w:rPr>
            </w:pPr>
          </w:p>
        </w:tc>
      </w:tr>
      <w:tr w:rsidR="009B4362" w:rsidRPr="009B4362" w:rsidTr="008C55DD">
        <w:tc>
          <w:tcPr>
            <w:tcW w:w="6062"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3969"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tc>
      </w:tr>
      <w:tr w:rsidR="009B4362" w:rsidRPr="009B4362" w:rsidTr="008C55DD">
        <w:tc>
          <w:tcPr>
            <w:tcW w:w="6062" w:type="dxa"/>
            <w:shd w:val="clear" w:color="auto" w:fill="auto"/>
          </w:tcPr>
          <w:p w:rsidR="0020103F" w:rsidRPr="009B4362" w:rsidRDefault="0020103F" w:rsidP="008C55DD">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w:t>
            </w:r>
          </w:p>
        </w:tc>
        <w:tc>
          <w:tcPr>
            <w:tcW w:w="3969" w:type="dxa"/>
            <w:shd w:val="clear" w:color="auto" w:fill="auto"/>
          </w:tcPr>
          <w:p w:rsidR="0020103F" w:rsidRPr="009B4362" w:rsidRDefault="009621FD" w:rsidP="009B4362">
            <w:pPr>
              <w:pStyle w:val="a5"/>
              <w:suppressAutoHyphens/>
              <w:spacing w:line="240" w:lineRule="auto"/>
              <w:ind w:firstLine="0"/>
              <w:rPr>
                <w:sz w:val="24"/>
                <w:szCs w:val="24"/>
              </w:rPr>
            </w:pPr>
            <w:r w:rsidRPr="009B4362">
              <w:rPr>
                <w:sz w:val="24"/>
                <w:szCs w:val="24"/>
              </w:rPr>
              <w:t>Отдел к</w:t>
            </w:r>
            <w:r w:rsidR="0020103F" w:rsidRPr="009B4362">
              <w:rPr>
                <w:sz w:val="24"/>
                <w:szCs w:val="24"/>
              </w:rPr>
              <w:t>адров;</w:t>
            </w:r>
          </w:p>
          <w:p w:rsidR="0020103F" w:rsidRPr="009B4362" w:rsidRDefault="0020103F" w:rsidP="009B4362">
            <w:pPr>
              <w:pStyle w:val="a5"/>
              <w:suppressAutoHyphens/>
              <w:spacing w:line="240" w:lineRule="auto"/>
              <w:ind w:firstLine="0"/>
              <w:rPr>
                <w:sz w:val="24"/>
                <w:szCs w:val="24"/>
              </w:rPr>
            </w:pPr>
            <w:r w:rsidRPr="009B4362">
              <w:rPr>
                <w:sz w:val="24"/>
                <w:szCs w:val="24"/>
              </w:rPr>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Pr="009B4362">
              <w:rPr>
                <w:sz w:val="24"/>
                <w:szCs w:val="24"/>
              </w:rPr>
              <w:t>;</w:t>
            </w:r>
          </w:p>
          <w:p w:rsidR="0020103F" w:rsidRPr="009B4362" w:rsidRDefault="008C55DD" w:rsidP="009B4362">
            <w:pPr>
              <w:pStyle w:val="a5"/>
              <w:suppressAutoHyphens/>
              <w:spacing w:line="240" w:lineRule="auto"/>
              <w:ind w:firstLine="0"/>
              <w:rPr>
                <w:sz w:val="24"/>
                <w:szCs w:val="24"/>
              </w:rPr>
            </w:pPr>
            <w:r>
              <w:rPr>
                <w:sz w:val="24"/>
                <w:szCs w:val="24"/>
              </w:rPr>
              <w:t>Председатель комиссии</w:t>
            </w:r>
            <w:r w:rsidR="0020103F" w:rsidRPr="009B4362">
              <w:rPr>
                <w:sz w:val="24"/>
                <w:szCs w:val="24"/>
              </w:rPr>
              <w:t xml:space="preserve"> по осуществлению закупок</w:t>
            </w:r>
          </w:p>
        </w:tc>
      </w:tr>
      <w:tr w:rsidR="009B4362" w:rsidRPr="009B4362" w:rsidTr="008C55DD">
        <w:tc>
          <w:tcPr>
            <w:tcW w:w="6062" w:type="dxa"/>
            <w:shd w:val="clear" w:color="auto" w:fill="auto"/>
          </w:tcPr>
          <w:p w:rsidR="0020103F" w:rsidRPr="009B4362" w:rsidRDefault="0020103F" w:rsidP="008C55DD">
            <w:pPr>
              <w:autoSpaceDE w:val="0"/>
              <w:autoSpaceDN w:val="0"/>
              <w:adjustRightInd w:val="0"/>
              <w:jc w:val="both"/>
              <w:rPr>
                <w:sz w:val="24"/>
                <w:szCs w:val="24"/>
              </w:rPr>
            </w:pPr>
            <w:r w:rsidRPr="009B4362">
              <w:rPr>
                <w:sz w:val="24"/>
                <w:szCs w:val="24"/>
              </w:rPr>
              <w:t xml:space="preserve">Информация о техническом состоянии, эффективности использования, обеспеченности  основными фондами </w:t>
            </w:r>
            <w:r w:rsidRPr="009B4362">
              <w:rPr>
                <w:sz w:val="24"/>
                <w:szCs w:val="24"/>
              </w:rPr>
              <w:lastRenderedPageBreak/>
              <w:t>(соответствия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3969" w:type="dxa"/>
            <w:shd w:val="clear" w:color="auto" w:fill="auto"/>
          </w:tcPr>
          <w:p w:rsidR="0020103F" w:rsidRPr="009B4362" w:rsidRDefault="0020103F" w:rsidP="009B4362">
            <w:pPr>
              <w:pStyle w:val="a5"/>
              <w:suppressAutoHyphens/>
              <w:spacing w:line="240" w:lineRule="auto"/>
              <w:ind w:firstLine="0"/>
              <w:rPr>
                <w:sz w:val="24"/>
                <w:szCs w:val="24"/>
              </w:rPr>
            </w:pPr>
            <w:r w:rsidRPr="009B4362">
              <w:rPr>
                <w:sz w:val="24"/>
                <w:szCs w:val="24"/>
              </w:rPr>
              <w:lastRenderedPageBreak/>
              <w:t>Административно-хозяйственн</w:t>
            </w:r>
            <w:r w:rsidR="009621FD" w:rsidRPr="009B4362">
              <w:rPr>
                <w:sz w:val="24"/>
                <w:szCs w:val="24"/>
              </w:rPr>
              <w:t>ый</w:t>
            </w:r>
            <w:r w:rsidRPr="009B4362">
              <w:rPr>
                <w:sz w:val="24"/>
                <w:szCs w:val="24"/>
              </w:rPr>
              <w:t xml:space="preserve"> </w:t>
            </w:r>
            <w:r w:rsidR="009621FD" w:rsidRPr="009B4362">
              <w:rPr>
                <w:sz w:val="24"/>
                <w:szCs w:val="24"/>
              </w:rPr>
              <w:t>отдел</w:t>
            </w:r>
            <w:r w:rsidR="00227CC6" w:rsidRPr="009B4362">
              <w:rPr>
                <w:sz w:val="24"/>
                <w:szCs w:val="24"/>
              </w:rPr>
              <w:t>;</w:t>
            </w:r>
          </w:p>
          <w:p w:rsidR="00227CC6" w:rsidRPr="009B4362" w:rsidRDefault="008C55DD" w:rsidP="009B4362">
            <w:pPr>
              <w:pStyle w:val="a5"/>
              <w:suppressAutoHyphens/>
              <w:spacing w:line="240" w:lineRule="auto"/>
              <w:ind w:firstLine="0"/>
              <w:rPr>
                <w:sz w:val="24"/>
                <w:szCs w:val="24"/>
              </w:rPr>
            </w:pPr>
            <w:r>
              <w:rPr>
                <w:sz w:val="24"/>
                <w:szCs w:val="24"/>
              </w:rPr>
              <w:lastRenderedPageBreak/>
              <w:t>Группа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EB5B45" w:rsidRDefault="00EB5B45" w:rsidP="00E132B5">
      <w:pPr>
        <w:pStyle w:val="a5"/>
        <w:suppressAutoHyphens/>
        <w:spacing w:line="240" w:lineRule="auto"/>
        <w:ind w:firstLine="567"/>
        <w:contextualSpacing/>
        <w:jc w:val="center"/>
        <w:rPr>
          <w:sz w:val="28"/>
          <w:szCs w:val="28"/>
        </w:rPr>
      </w:pPr>
    </w:p>
    <w:p w:rsidR="0059219E" w:rsidRPr="009B4362" w:rsidRDefault="001C347F" w:rsidP="00E132B5">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w:t>
      </w:r>
      <w:r w:rsidR="00EF7809">
        <w:rPr>
          <w:sz w:val="28"/>
          <w:szCs w:val="28"/>
        </w:rPr>
        <w:t xml:space="preserve"> </w:t>
      </w:r>
      <w:r w:rsidR="0059219E" w:rsidRPr="009B4362">
        <w:rPr>
          <w:sz w:val="28"/>
          <w:szCs w:val="28"/>
        </w:rPr>
        <w:t xml:space="preserve">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как получателя бюджетных средств</w:t>
      </w:r>
      <w:r w:rsidR="00EF7809">
        <w:rPr>
          <w:sz w:val="28"/>
          <w:szCs w:val="28"/>
        </w:rPr>
        <w:t>.</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78646E">
        <w:rPr>
          <w:sz w:val="28"/>
          <w:szCs w:val="28"/>
        </w:rPr>
        <w:t>Управлением</w:t>
      </w:r>
      <w:r w:rsidR="00851391" w:rsidRPr="009B4362">
        <w:rPr>
          <w:sz w:val="28"/>
          <w:szCs w:val="28"/>
        </w:rPr>
        <w:t xml:space="preserve"> 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Рабочий план счетов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EF7809" w:rsidP="009B4362">
      <w:pPr>
        <w:suppressAutoHyphens/>
        <w:ind w:firstLine="567"/>
        <w:contextualSpacing/>
        <w:jc w:val="both"/>
        <w:rPr>
          <w:sz w:val="28"/>
          <w:szCs w:val="28"/>
        </w:rPr>
      </w:pPr>
      <w:proofErr w:type="gramStart"/>
      <w:r>
        <w:rPr>
          <w:sz w:val="28"/>
          <w:szCs w:val="28"/>
        </w:rPr>
        <w:t>Д</w:t>
      </w:r>
      <w:r w:rsidR="0059219E" w:rsidRPr="009B4362">
        <w:rPr>
          <w:sz w:val="28"/>
          <w:szCs w:val="28"/>
        </w:rPr>
        <w:t>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i/>
          <w:sz w:val="28"/>
          <w:szCs w:val="28"/>
        </w:rPr>
      </w:pPr>
      <w:proofErr w:type="gramStart"/>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9B4362">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9B4362">
        <w:rPr>
          <w:sz w:val="28"/>
          <w:szCs w:val="28"/>
        </w:rPr>
        <w:t>ств сл</w:t>
      </w:r>
      <w:proofErr w:type="gramEnd"/>
      <w:r w:rsidRPr="009B4362">
        <w:rPr>
          <w:sz w:val="28"/>
          <w:szCs w:val="28"/>
        </w:rPr>
        <w:t>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lastRenderedPageBreak/>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w:t>
      </w:r>
      <w:proofErr w:type="gramStart"/>
      <w:r w:rsidRPr="009B4362">
        <w:rPr>
          <w:sz w:val="28"/>
          <w:szCs w:val="28"/>
        </w:rPr>
        <w:t>ств стр</w:t>
      </w:r>
      <w:proofErr w:type="gramEnd"/>
      <w:r w:rsidRPr="009B4362">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w:t>
      </w:r>
      <w:r w:rsidRPr="009B4362">
        <w:rPr>
          <w:sz w:val="28"/>
          <w:szCs w:val="28"/>
        </w:rPr>
        <w:lastRenderedPageBreak/>
        <w:t>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w:t>
      </w:r>
      <w:r w:rsidRPr="009B4362">
        <w:rPr>
          <w:sz w:val="28"/>
          <w:szCs w:val="28"/>
        </w:rPr>
        <w:lastRenderedPageBreak/>
        <w:t>техническому регулированию и метрологии от 12 декабря 2014 г.</w:t>
      </w:r>
      <w:r w:rsidR="003001F9" w:rsidRPr="009B4362">
        <w:rPr>
          <w:sz w:val="28"/>
          <w:szCs w:val="28"/>
        </w:rPr>
        <w:t xml:space="preserve"> </w:t>
      </w:r>
      <w:r w:rsidRPr="009B4362">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lastRenderedPageBreak/>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w:t>
      </w:r>
      <w:r w:rsidR="00FA6E49">
        <w:rPr>
          <w:sz w:val="28"/>
          <w:szCs w:val="28"/>
        </w:rPr>
        <w:t>6</w:t>
      </w:r>
      <w:r w:rsidRPr="009B4362">
        <w:rPr>
          <w:sz w:val="28"/>
          <w:szCs w:val="28"/>
        </w:rPr>
        <w:t>.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w:t>
      </w:r>
      <w:r w:rsidR="00FA6E49">
        <w:rPr>
          <w:sz w:val="28"/>
          <w:szCs w:val="28"/>
        </w:rPr>
        <w:t>7</w:t>
      </w:r>
      <w:r w:rsidRPr="009B4362">
        <w:rPr>
          <w:sz w:val="28"/>
          <w:szCs w:val="28"/>
        </w:rPr>
        <w:t>.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 xml:space="preserve">стоимость каждого объекта основных средств не является существенной, то есть меньше либо равна стоимости объекта основных средств, при которой </w:t>
      </w:r>
      <w:r w:rsidRPr="009B4362">
        <w:rPr>
          <w:sz w:val="28"/>
          <w:szCs w:val="28"/>
        </w:rPr>
        <w:lastRenderedPageBreak/>
        <w:t>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3.</w:t>
      </w:r>
      <w:r w:rsidR="00FA6E49">
        <w:rPr>
          <w:sz w:val="28"/>
          <w:szCs w:val="28"/>
        </w:rPr>
        <w:t>8</w:t>
      </w:r>
      <w:r w:rsidRPr="009B4362">
        <w:rPr>
          <w:sz w:val="28"/>
          <w:szCs w:val="28"/>
        </w:rPr>
        <w:t xml:space="preserve">.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w:t>
      </w:r>
      <w:r w:rsidR="00FA6E49">
        <w:rPr>
          <w:sz w:val="28"/>
          <w:szCs w:val="28"/>
        </w:rPr>
        <w:t>9</w:t>
      </w:r>
      <w:r w:rsidRPr="009B4362">
        <w:rPr>
          <w:sz w:val="28"/>
          <w:szCs w:val="28"/>
        </w:rPr>
        <w:t>.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lastRenderedPageBreak/>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w:t>
      </w:r>
      <w:r w:rsidR="00FA6E49">
        <w:rPr>
          <w:sz w:val="28"/>
          <w:szCs w:val="28"/>
        </w:rPr>
        <w:t>0</w:t>
      </w:r>
      <w:r w:rsidRPr="009B4362">
        <w:rPr>
          <w:sz w:val="28"/>
          <w:szCs w:val="28"/>
        </w:rPr>
        <w:t>.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w:t>
      </w:r>
      <w:r w:rsidR="00FA6E49">
        <w:rPr>
          <w:sz w:val="28"/>
          <w:szCs w:val="28"/>
        </w:rPr>
        <w:t>1</w:t>
      </w:r>
      <w:r w:rsidRPr="009B4362">
        <w:rPr>
          <w:sz w:val="28"/>
          <w:szCs w:val="28"/>
        </w:rPr>
        <w:t>.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A6E49">
        <w:rPr>
          <w:sz w:val="28"/>
          <w:szCs w:val="28"/>
        </w:rPr>
        <w:t>2</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suppressAutoHyphens/>
        <w:ind w:firstLine="567"/>
        <w:contextualSpacing/>
        <w:jc w:val="both"/>
        <w:rPr>
          <w:sz w:val="28"/>
          <w:szCs w:val="28"/>
        </w:rPr>
      </w:pPr>
      <w:r w:rsidRPr="009B4362">
        <w:rPr>
          <w:sz w:val="28"/>
          <w:szCs w:val="28"/>
        </w:rPr>
        <w:t>4.</w:t>
      </w:r>
      <w:r w:rsidR="00EB5B45">
        <w:rPr>
          <w:sz w:val="28"/>
          <w:szCs w:val="28"/>
        </w:rPr>
        <w:t>6</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В случае если в расчетных документах плательщиками платежа неверно указаны какие-либо реквизиты (наименование получателя, номер лицевого счета, </w:t>
      </w:r>
      <w:r w:rsidRPr="009B4362">
        <w:rPr>
          <w:sz w:val="28"/>
          <w:szCs w:val="28"/>
        </w:rPr>
        <w:lastRenderedPageBreak/>
        <w:t>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EB5B45">
        <w:rPr>
          <w:sz w:val="28"/>
          <w:szCs w:val="28"/>
        </w:rPr>
        <w:t>7</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EB5B45">
        <w:rPr>
          <w:sz w:val="28"/>
          <w:szCs w:val="28"/>
        </w:rPr>
        <w:t>8</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lastRenderedPageBreak/>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EB5B45">
        <w:rPr>
          <w:sz w:val="28"/>
          <w:szCs w:val="28"/>
        </w:rPr>
        <w:t>9</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4.1</w:t>
      </w:r>
      <w:r w:rsidR="00EB5B45">
        <w:rPr>
          <w:sz w:val="28"/>
          <w:szCs w:val="28"/>
        </w:rPr>
        <w:t>0</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w:t>
      </w:r>
      <w:r w:rsidRPr="009B4362">
        <w:rPr>
          <w:sz w:val="28"/>
          <w:szCs w:val="28"/>
        </w:rPr>
        <w:lastRenderedPageBreak/>
        <w:t xml:space="preserve">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w:t>
      </w:r>
      <w:r w:rsidR="00EB5B45">
        <w:rPr>
          <w:sz w:val="28"/>
          <w:szCs w:val="28"/>
        </w:rPr>
        <w:t>1</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w:t>
      </w:r>
      <w:r w:rsidR="00EB5B45">
        <w:rPr>
          <w:sz w:val="28"/>
          <w:szCs w:val="28"/>
        </w:rPr>
        <w:t>1</w:t>
      </w:r>
      <w:r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lastRenderedPageBreak/>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4.1</w:t>
      </w:r>
      <w:r w:rsidR="00EB5B45">
        <w:rPr>
          <w:sz w:val="28"/>
          <w:szCs w:val="28"/>
        </w:rPr>
        <w:t>1</w:t>
      </w:r>
      <w:r w:rsidRPr="009B4362">
        <w:rPr>
          <w:sz w:val="28"/>
          <w:szCs w:val="28"/>
        </w:rPr>
        <w:t xml:space="preserve">.2.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t>4.1</w:t>
      </w:r>
      <w:r w:rsidR="00EB5B45">
        <w:rPr>
          <w:sz w:val="28"/>
          <w:szCs w:val="28"/>
        </w:rPr>
        <w:t>1</w:t>
      </w:r>
      <w:r w:rsidRPr="009B4362">
        <w:rPr>
          <w:sz w:val="28"/>
          <w:szCs w:val="28"/>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w:t>
      </w:r>
      <w:r w:rsidR="00EB5B45">
        <w:rPr>
          <w:sz w:val="28"/>
          <w:szCs w:val="28"/>
        </w:rPr>
        <w:t>1</w:t>
      </w:r>
      <w:r w:rsidRPr="009B4362">
        <w:rPr>
          <w:sz w:val="28"/>
          <w:szCs w:val="28"/>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w:t>
      </w:r>
      <w:r w:rsidR="00EB5B45">
        <w:rPr>
          <w:sz w:val="28"/>
          <w:szCs w:val="28"/>
        </w:rPr>
        <w:t>1</w:t>
      </w:r>
      <w:r w:rsidRPr="009B4362">
        <w:rPr>
          <w:sz w:val="28"/>
          <w:szCs w:val="28"/>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lastRenderedPageBreak/>
        <w:t>4.1</w:t>
      </w:r>
      <w:r w:rsidR="00EB5B45">
        <w:rPr>
          <w:sz w:val="28"/>
          <w:szCs w:val="28"/>
        </w:rPr>
        <w:t>1</w:t>
      </w:r>
      <w:r w:rsidRPr="009B4362">
        <w:rPr>
          <w:sz w:val="28"/>
          <w:szCs w:val="28"/>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4812E7" w:rsidRPr="009B4362" w:rsidRDefault="0059219E" w:rsidP="009B4362">
      <w:pPr>
        <w:suppressAutoHyphens/>
        <w:ind w:firstLine="567"/>
        <w:contextualSpacing/>
        <w:jc w:val="both"/>
        <w:rPr>
          <w:sz w:val="28"/>
          <w:szCs w:val="28"/>
        </w:rPr>
      </w:pPr>
      <w:r w:rsidRPr="009B4362">
        <w:rPr>
          <w:sz w:val="28"/>
          <w:szCs w:val="28"/>
        </w:rPr>
        <w:t>4.1</w:t>
      </w:r>
      <w:r w:rsidR="00EB5B45">
        <w:rPr>
          <w:sz w:val="28"/>
          <w:szCs w:val="28"/>
        </w:rPr>
        <w:t>2</w:t>
      </w:r>
      <w:r w:rsidRPr="009B4362">
        <w:rPr>
          <w:sz w:val="28"/>
          <w:szCs w:val="28"/>
        </w:rPr>
        <w:t xml:space="preserve">. </w:t>
      </w:r>
      <w:r w:rsidR="004812E7"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004812E7"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 xml:space="preserve">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w:t>
      </w:r>
      <w:r w:rsidRPr="009B4362">
        <w:rPr>
          <w:sz w:val="28"/>
          <w:szCs w:val="28"/>
        </w:rPr>
        <w:lastRenderedPageBreak/>
        <w:t>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EB5B45">
        <w:rPr>
          <w:sz w:val="28"/>
          <w:szCs w:val="28"/>
        </w:rPr>
        <w:t>3</w:t>
      </w:r>
      <w:r w:rsidR="007E3BB5" w:rsidRPr="009B4362">
        <w:rPr>
          <w:sz w:val="28"/>
          <w:szCs w:val="28"/>
        </w:rPr>
        <w:t xml:space="preserve">. Учет расчетов по авансам, </w:t>
      </w:r>
      <w:r w:rsidR="000D0938" w:rsidRPr="009B4362">
        <w:rPr>
          <w:sz w:val="28"/>
          <w:szCs w:val="28"/>
        </w:rPr>
        <w:t>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EB5B45">
        <w:rPr>
          <w:sz w:val="28"/>
          <w:szCs w:val="28"/>
        </w:rPr>
        <w:t>4</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lastRenderedPageBreak/>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lastRenderedPageBreak/>
        <w:t>5.</w:t>
      </w:r>
      <w:r w:rsidR="00704B61">
        <w:rPr>
          <w:sz w:val="28"/>
          <w:szCs w:val="28"/>
        </w:rPr>
        <w:t>4</w:t>
      </w:r>
      <w:r w:rsidRPr="009B4362">
        <w:rPr>
          <w:sz w:val="28"/>
          <w:szCs w:val="28"/>
        </w:rPr>
        <w:t>.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704B61">
        <w:rPr>
          <w:sz w:val="28"/>
          <w:szCs w:val="28"/>
        </w:rPr>
        <w:t>5</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xml:space="preserve">» по дебету счета 1 302 00 000 «Расчеты по принятым обязательствам» (1 302 61 73Х, 1 302 62 73Х, 1 302 63 73Х), либо  счета </w:t>
      </w:r>
      <w:r w:rsidRPr="009B4362">
        <w:rPr>
          <w:sz w:val="28"/>
          <w:szCs w:val="28"/>
        </w:rPr>
        <w:lastRenderedPageBreak/>
        <w:t>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w:t>
      </w:r>
      <w:r w:rsidR="00704B61">
        <w:rPr>
          <w:sz w:val="28"/>
          <w:szCs w:val="28"/>
        </w:rPr>
        <w:t>6</w:t>
      </w:r>
      <w:r w:rsidRPr="009B4362">
        <w:rPr>
          <w:sz w:val="28"/>
          <w:szCs w:val="28"/>
        </w:rPr>
        <w:t>.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w:t>
      </w:r>
      <w:r w:rsidRPr="009B4362">
        <w:rPr>
          <w:color w:val="auto"/>
          <w:szCs w:val="28"/>
        </w:rPr>
        <w:lastRenderedPageBreak/>
        <w:t>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xml:space="preserve">, ведущему бюджетный учет Реестр сумм, удержанных по исполнительным документам и прочим основаниям (приложение 36 к Учетной политике ПФР) по реквизитам </w:t>
      </w:r>
      <w:r w:rsidRPr="009B4362">
        <w:rPr>
          <w:color w:val="auto"/>
          <w:szCs w:val="28"/>
        </w:rPr>
        <w:lastRenderedPageBreak/>
        <w:t>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5.</w:t>
      </w:r>
      <w:r w:rsidR="00704B61">
        <w:rPr>
          <w:sz w:val="28"/>
          <w:szCs w:val="28"/>
        </w:rPr>
        <w:t>7</w:t>
      </w:r>
      <w:r w:rsidRPr="009B4362">
        <w:rPr>
          <w:sz w:val="28"/>
          <w:szCs w:val="28"/>
        </w:rPr>
        <w:t xml:space="preserve">.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5.</w:t>
      </w:r>
      <w:r w:rsidR="00704B61">
        <w:rPr>
          <w:sz w:val="28"/>
          <w:szCs w:val="28"/>
        </w:rPr>
        <w:t>8</w:t>
      </w:r>
      <w:r w:rsidRPr="009B4362">
        <w:rPr>
          <w:sz w:val="28"/>
          <w:szCs w:val="28"/>
        </w:rPr>
        <w:t xml:space="preserve">.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w:t>
      </w:r>
      <w:r w:rsidR="00704B61">
        <w:rPr>
          <w:sz w:val="28"/>
          <w:szCs w:val="28"/>
        </w:rPr>
        <w:t>9</w:t>
      </w:r>
      <w:r w:rsidRPr="009B4362">
        <w:rPr>
          <w:sz w:val="28"/>
          <w:szCs w:val="28"/>
        </w:rPr>
        <w:t xml:space="preserve">. </w:t>
      </w:r>
      <w:proofErr w:type="gramStart"/>
      <w:r w:rsidRPr="009B4362">
        <w:rPr>
          <w:sz w:val="28"/>
          <w:szCs w:val="28"/>
        </w:rPr>
        <w:t xml:space="preserve">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00EB5B45">
        <w:rPr>
          <w:sz w:val="28"/>
          <w:szCs w:val="28"/>
        </w:rPr>
        <w:t>,</w:t>
      </w:r>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w:t>
      </w:r>
      <w:proofErr w:type="gramEnd"/>
      <w:r w:rsidRPr="009B4362">
        <w:rPr>
          <w:sz w:val="28"/>
          <w:szCs w:val="28"/>
        </w:rPr>
        <w:t xml:space="preserve">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lastRenderedPageBreak/>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704B61">
        <w:rPr>
          <w:sz w:val="28"/>
          <w:szCs w:val="28"/>
        </w:rPr>
        <w:t>0</w:t>
      </w:r>
      <w:r w:rsidRPr="009B4362">
        <w:rPr>
          <w:sz w:val="28"/>
          <w:szCs w:val="28"/>
        </w:rPr>
        <w:t>.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proofErr w:type="gramStart"/>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w:t>
      </w:r>
      <w:proofErr w:type="gramEnd"/>
      <w:r w:rsidRPr="009B4362">
        <w:rPr>
          <w:sz w:val="28"/>
          <w:szCs w:val="28"/>
          <w:lang w:eastAsia="ar-SA"/>
        </w:rPr>
        <w:t xml:space="preserve">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lastRenderedPageBreak/>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w:t>
      </w:r>
      <w:r w:rsidR="00704B61">
        <w:rPr>
          <w:sz w:val="28"/>
          <w:szCs w:val="28"/>
        </w:rPr>
        <w:t>1</w:t>
      </w:r>
      <w:r w:rsidR="00AF73A0" w:rsidRPr="009B4362">
        <w:rPr>
          <w:sz w:val="28"/>
          <w:szCs w:val="28"/>
        </w:rPr>
        <w:t>.</w:t>
      </w:r>
      <w:r w:rsidR="001C347F" w:rsidRPr="009B4362">
        <w:rPr>
          <w:sz w:val="28"/>
          <w:szCs w:val="28"/>
        </w:rPr>
        <w:t xml:space="preserve"> Для сверки фактически доставленных сумм пенсий и иных социальных выплат между </w:t>
      </w:r>
      <w:r w:rsidR="007B42A1">
        <w:rPr>
          <w:sz w:val="28"/>
          <w:szCs w:val="28"/>
        </w:rPr>
        <w:t>управлением</w:t>
      </w:r>
      <w:r w:rsidR="001C347F" w:rsidRPr="009B4362">
        <w:rPr>
          <w:sz w:val="28"/>
          <w:szCs w:val="28"/>
        </w:rPr>
        <w:t xml:space="preserve"> ПФР и почтамтами </w:t>
      </w:r>
      <w:r w:rsidR="008A7AAF" w:rsidRPr="009B4362">
        <w:rPr>
          <w:sz w:val="28"/>
          <w:szCs w:val="28"/>
        </w:rPr>
        <w:t>-</w:t>
      </w:r>
      <w:r w:rsidR="001C347F"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001C347F"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704B61">
        <w:rPr>
          <w:sz w:val="28"/>
          <w:szCs w:val="28"/>
        </w:rPr>
        <w:t>2</w:t>
      </w:r>
      <w:r w:rsidRPr="009B4362">
        <w:rPr>
          <w:sz w:val="28"/>
          <w:szCs w:val="28"/>
        </w:rPr>
        <w:t xml:space="preserve">.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704B61">
        <w:rPr>
          <w:sz w:val="28"/>
          <w:szCs w:val="28"/>
        </w:rPr>
        <w:t>3</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5.</w:t>
      </w:r>
      <w:r w:rsidR="0041272B" w:rsidRPr="009B4362">
        <w:rPr>
          <w:sz w:val="28"/>
          <w:szCs w:val="28"/>
        </w:rPr>
        <w:t>1</w:t>
      </w:r>
      <w:r w:rsidR="00704B61">
        <w:rPr>
          <w:sz w:val="28"/>
          <w:szCs w:val="28"/>
        </w:rPr>
        <w:t>4</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704B61">
        <w:rPr>
          <w:sz w:val="28"/>
          <w:szCs w:val="28"/>
        </w:rPr>
        <w:t>5</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704B61">
        <w:rPr>
          <w:sz w:val="28"/>
          <w:szCs w:val="28"/>
          <w:lang w:eastAsia="ar-SA"/>
        </w:rPr>
        <w:t>6</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xml:space="preserve">, отражаются в бюджетном учете на основании Ведомости сумм пенсий, пособий и иных социальных выплат, не </w:t>
      </w:r>
      <w:r w:rsidRPr="009B4362">
        <w:rPr>
          <w:sz w:val="28"/>
          <w:szCs w:val="28"/>
          <w:lang w:eastAsia="ar-SA"/>
        </w:rPr>
        <w:lastRenderedPageBreak/>
        <w:t>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7B42A1"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7B42A1"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7B42A1"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Pr>
          <w:sz w:val="28"/>
          <w:szCs w:val="28"/>
        </w:rPr>
        <w:t>управлении</w:t>
      </w:r>
      <w:r w:rsidR="00C074AD" w:rsidRPr="009B4362">
        <w:rPr>
          <w:sz w:val="28"/>
          <w:szCs w:val="28"/>
        </w:rPr>
        <w:t xml:space="preserve">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7B42A1"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7B42A1" w:rsidP="009B4362">
      <w:pPr>
        <w:pStyle w:val="af4"/>
        <w:spacing w:before="0" w:beforeAutospacing="0" w:after="0"/>
        <w:ind w:firstLine="709"/>
        <w:jc w:val="both"/>
        <w:rPr>
          <w:sz w:val="28"/>
          <w:szCs w:val="28"/>
        </w:rPr>
      </w:pPr>
      <w:r>
        <w:rPr>
          <w:sz w:val="28"/>
          <w:szCs w:val="28"/>
        </w:rPr>
        <w:t>8</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7B42A1" w:rsidP="001548E7">
      <w:pPr>
        <w:pStyle w:val="af4"/>
        <w:spacing w:before="0" w:beforeAutospacing="0" w:after="0"/>
        <w:ind w:firstLine="567"/>
        <w:jc w:val="both"/>
        <w:rPr>
          <w:sz w:val="28"/>
          <w:szCs w:val="28"/>
        </w:rPr>
      </w:pPr>
      <w:r>
        <w:rPr>
          <w:sz w:val="28"/>
          <w:szCs w:val="28"/>
        </w:rPr>
        <w:t>8</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7B42A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7B42A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Формирование резервов (отражение в учете отложенных обязательств) </w:t>
      </w:r>
      <w:r w:rsidRPr="009B4362">
        <w:rPr>
          <w:rFonts w:ascii="Times New Roman" w:hAnsi="Times New Roman" w:cs="Times New Roman"/>
          <w:sz w:val="28"/>
          <w:szCs w:val="28"/>
        </w:rPr>
        <w:lastRenderedPageBreak/>
        <w:t>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w:t>
      </w:r>
      <w:r w:rsidR="0015355C" w:rsidRPr="009B4362">
        <w:rPr>
          <w:rFonts w:ascii="Times New Roman" w:hAnsi="Times New Roman" w:cs="Times New Roman"/>
          <w:sz w:val="28"/>
          <w:szCs w:val="28"/>
        </w:rPr>
        <w:lastRenderedPageBreak/>
        <w:t>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367B98">
        <w:rPr>
          <w:rFonts w:ascii="Times New Roman" w:hAnsi="Times New Roman" w:cs="Times New Roman"/>
          <w:sz w:val="28"/>
          <w:szCs w:val="28"/>
        </w:rPr>
        <w:t>Управл</w:t>
      </w:r>
      <w:r w:rsidRPr="009B4362">
        <w:rPr>
          <w:rFonts w:ascii="Times New Roman" w:hAnsi="Times New Roman" w:cs="Times New Roman"/>
          <w:sz w:val="28"/>
          <w:szCs w:val="28"/>
        </w:rPr>
        <w:t>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w:t>
      </w:r>
      <w:proofErr w:type="gramStart"/>
      <w:r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w:t>
      </w:r>
      <w:r w:rsidR="00367B98">
        <w:rPr>
          <w:sz w:val="28"/>
          <w:szCs w:val="28"/>
        </w:rPr>
        <w:t>1</w:t>
      </w:r>
      <w:r w:rsidRPr="009B4362">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1548E7">
        <w:rPr>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1548E7">
        <w:rPr>
          <w:sz w:val="28"/>
          <w:szCs w:val="28"/>
        </w:rPr>
        <w:t xml:space="preserve">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 xml:space="preserve">68 </w:t>
      </w:r>
      <w:r w:rsidR="00A470BF" w:rsidRPr="009B4362">
        <w:rPr>
          <w:sz w:val="28"/>
          <w:szCs w:val="28"/>
        </w:rPr>
        <w:lastRenderedPageBreak/>
        <w:t>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367B98">
        <w:rPr>
          <w:sz w:val="28"/>
          <w:szCs w:val="28"/>
        </w:rPr>
        <w:t>2</w:t>
      </w:r>
      <w:r w:rsidRPr="009B4362">
        <w:rPr>
          <w:sz w:val="28"/>
          <w:szCs w:val="28"/>
        </w:rPr>
        <w:t xml:space="preserve">.2. Учет на </w:t>
      </w:r>
      <w:proofErr w:type="spellStart"/>
      <w:r w:rsidRPr="009B4362">
        <w:rPr>
          <w:sz w:val="28"/>
          <w:szCs w:val="28"/>
        </w:rPr>
        <w:t>забалансовом</w:t>
      </w:r>
      <w:proofErr w:type="spellEnd"/>
      <w:r w:rsidRPr="009B43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367B98">
        <w:rPr>
          <w:sz w:val="28"/>
          <w:szCs w:val="28"/>
        </w:rPr>
        <w:t>2</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367B98">
        <w:rPr>
          <w:sz w:val="28"/>
          <w:szCs w:val="28"/>
        </w:rPr>
        <w:t>2</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w:t>
      </w:r>
      <w:r w:rsidR="00A23790" w:rsidRPr="009B4362">
        <w:rPr>
          <w:sz w:val="28"/>
          <w:szCs w:val="28"/>
        </w:rPr>
        <w:lastRenderedPageBreak/>
        <w:t>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w:t>
      </w:r>
      <w:r w:rsidRPr="009B4362">
        <w:rPr>
          <w:sz w:val="28"/>
          <w:szCs w:val="28"/>
        </w:rPr>
        <w:lastRenderedPageBreak/>
        <w:t xml:space="preserve">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81568C" w:rsidRPr="001548E7" w:rsidRDefault="0081568C" w:rsidP="009B4362">
      <w:pPr>
        <w:suppressAutoHyphens/>
        <w:ind w:firstLine="567"/>
        <w:contextualSpacing/>
        <w:jc w:val="both"/>
        <w:rPr>
          <w:sz w:val="28"/>
          <w:szCs w:val="28"/>
        </w:rPr>
      </w:pPr>
      <w:r w:rsidRPr="001548E7">
        <w:rPr>
          <w:sz w:val="28"/>
          <w:szCs w:val="28"/>
        </w:rPr>
        <w:t>1</w:t>
      </w:r>
      <w:r w:rsidR="00367B98">
        <w:rPr>
          <w:sz w:val="28"/>
          <w:szCs w:val="28"/>
        </w:rPr>
        <w:t>2</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367B98">
        <w:rPr>
          <w:rFonts w:ascii="Times New Roman" w:hAnsi="Times New Roman" w:cs="Times New Roman"/>
          <w:sz w:val="28"/>
          <w:szCs w:val="28"/>
        </w:rPr>
        <w:t>2</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w:t>
      </w:r>
      <w:r w:rsidRPr="009B4362">
        <w:rPr>
          <w:sz w:val="28"/>
          <w:szCs w:val="28"/>
        </w:rPr>
        <w:lastRenderedPageBreak/>
        <w:t>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 xml:space="preserve">пособий и иных социальных выплат, а также сумм, излишне внесенных пенсионером в счет </w:t>
      </w:r>
      <w:r w:rsidR="009006BF" w:rsidRPr="009B4362">
        <w:rPr>
          <w:sz w:val="28"/>
          <w:szCs w:val="28"/>
        </w:rPr>
        <w:lastRenderedPageBreak/>
        <w:t>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367B98">
        <w:rPr>
          <w:sz w:val="28"/>
          <w:szCs w:val="28"/>
        </w:rPr>
        <w:t>2</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xml:space="preserve">, выплачиваются </w:t>
      </w:r>
      <w:r w:rsidRPr="009B4362">
        <w:rPr>
          <w:sz w:val="28"/>
          <w:szCs w:val="28"/>
        </w:rPr>
        <w:lastRenderedPageBreak/>
        <w:t>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367B98">
        <w:rPr>
          <w:sz w:val="28"/>
          <w:szCs w:val="28"/>
          <w:lang w:eastAsia="ar-SA"/>
        </w:rPr>
        <w:t>2</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w:t>
      </w:r>
      <w:r w:rsidR="0081568C" w:rsidRPr="00E931CE">
        <w:rPr>
          <w:sz w:val="28"/>
          <w:szCs w:val="28"/>
        </w:rPr>
        <w:lastRenderedPageBreak/>
        <w:t>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367B98">
        <w:rPr>
          <w:sz w:val="28"/>
          <w:szCs w:val="28"/>
        </w:rPr>
        <w:t>2</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367B98">
        <w:rPr>
          <w:sz w:val="28"/>
          <w:szCs w:val="28"/>
        </w:rPr>
        <w:t>2</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367B98">
        <w:rPr>
          <w:sz w:val="28"/>
          <w:szCs w:val="28"/>
        </w:rPr>
        <w:t>2</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367B98">
        <w:rPr>
          <w:sz w:val="28"/>
          <w:szCs w:val="28"/>
        </w:rPr>
        <w:t>2</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367B98">
        <w:rPr>
          <w:sz w:val="28"/>
          <w:szCs w:val="28"/>
        </w:rPr>
        <w:t>2</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lastRenderedPageBreak/>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DF08C7" w:rsidRPr="009B4362" w:rsidRDefault="00DF08C7" w:rsidP="009B4362">
      <w:pPr>
        <w:pStyle w:val="af4"/>
        <w:spacing w:before="0" w:beforeAutospacing="0" w:after="0"/>
        <w:ind w:firstLine="567"/>
        <w:jc w:val="both"/>
        <w:rPr>
          <w:sz w:val="28"/>
          <w:szCs w:val="28"/>
        </w:rPr>
      </w:pPr>
    </w:p>
    <w:p w:rsidR="00E960D7" w:rsidRPr="009B4362" w:rsidRDefault="00EF0166" w:rsidP="009B4362">
      <w:pPr>
        <w:pStyle w:val="a5"/>
        <w:suppressAutoHyphens/>
        <w:spacing w:line="240" w:lineRule="auto"/>
        <w:ind w:firstLine="567"/>
        <w:jc w:val="center"/>
        <w:rPr>
          <w:sz w:val="28"/>
          <w:szCs w:val="28"/>
        </w:rPr>
      </w:pPr>
      <w:r>
        <w:rPr>
          <w:sz w:val="28"/>
          <w:szCs w:val="28"/>
          <w:lang w:val="en-US"/>
        </w:rPr>
        <w:t>III</w:t>
      </w:r>
      <w:r>
        <w:rPr>
          <w:sz w:val="28"/>
          <w:szCs w:val="28"/>
        </w:rPr>
        <w:t>.</w:t>
      </w:r>
      <w:r w:rsidR="00E960D7" w:rsidRPr="009B4362">
        <w:rPr>
          <w:sz w:val="28"/>
          <w:szCs w:val="28"/>
        </w:rPr>
        <w:t xml:space="preserve"> Учет операций по осуществлению функций </w:t>
      </w:r>
    </w:p>
    <w:p w:rsidR="00E960D7"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FB49EC" w:rsidRPr="009B4362" w:rsidRDefault="00FB49EC" w:rsidP="009B4362">
      <w:pPr>
        <w:pStyle w:val="a5"/>
        <w:suppressAutoHyphens/>
        <w:spacing w:line="240" w:lineRule="auto"/>
        <w:ind w:firstLine="567"/>
        <w:jc w:val="center"/>
        <w:rPr>
          <w:sz w:val="28"/>
          <w:szCs w:val="28"/>
        </w:rPr>
      </w:pPr>
    </w:p>
    <w:p w:rsidR="00981C34" w:rsidRPr="009B4362" w:rsidRDefault="00C51105" w:rsidP="009B4362">
      <w:pPr>
        <w:pStyle w:val="a5"/>
        <w:suppressAutoHyphens/>
        <w:spacing w:line="240" w:lineRule="auto"/>
        <w:ind w:firstLine="567"/>
        <w:rPr>
          <w:sz w:val="28"/>
          <w:szCs w:val="28"/>
        </w:rPr>
      </w:pPr>
      <w:r>
        <w:rPr>
          <w:sz w:val="28"/>
          <w:szCs w:val="28"/>
        </w:rPr>
        <w:t>1</w:t>
      </w:r>
      <w:r w:rsidR="00981C34" w:rsidRPr="009B4362">
        <w:rPr>
          <w:sz w:val="28"/>
          <w:szCs w:val="28"/>
        </w:rPr>
        <w:t xml:space="preserve">. </w:t>
      </w:r>
      <w:proofErr w:type="gramStart"/>
      <w:r w:rsidR="00981C34" w:rsidRPr="009B4362">
        <w:rPr>
          <w:sz w:val="28"/>
          <w:szCs w:val="28"/>
        </w:rPr>
        <w:t>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w:t>
      </w:r>
      <w:proofErr w:type="gramEnd"/>
      <w:r w:rsidR="00981C34" w:rsidRPr="009B4362">
        <w:rPr>
          <w:sz w:val="28"/>
          <w:szCs w:val="28"/>
        </w:rPr>
        <w:t xml:space="preserve">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До реализации технической возможности, приложение 51 к Учетной политике ПФР применяется в формате, поддерживаемом программным </w:t>
      </w:r>
      <w:r w:rsidRPr="009B4362">
        <w:rPr>
          <w:sz w:val="28"/>
          <w:szCs w:val="28"/>
        </w:rPr>
        <w:lastRenderedPageBreak/>
        <w:t>комплексом «Исполнение бюджета и бюджетный учет Пенсионного фонда Российской Федерации».</w:t>
      </w:r>
    </w:p>
    <w:p w:rsidR="00981C34" w:rsidRPr="009B4362" w:rsidRDefault="00981C34" w:rsidP="009B4362">
      <w:pPr>
        <w:pStyle w:val="a9"/>
        <w:suppressAutoHyphens/>
        <w:spacing w:line="240" w:lineRule="auto"/>
        <w:rPr>
          <w:szCs w:val="28"/>
        </w:rPr>
      </w:pPr>
      <w:proofErr w:type="gramStart"/>
      <w:r w:rsidRPr="009B4362">
        <w:rPr>
          <w:szCs w:val="28"/>
        </w:rPr>
        <w:t>В случае переезда пенсионера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w:t>
      </w:r>
      <w:proofErr w:type="gramEnd"/>
      <w:r w:rsidRPr="009B4362">
        <w:rPr>
          <w:szCs w:val="28"/>
        </w:rPr>
        <w:t xml:space="preserve"> </w:t>
      </w:r>
      <w:proofErr w:type="gramStart"/>
      <w:r w:rsidRPr="009B4362">
        <w:rPr>
          <w:szCs w:val="28"/>
        </w:rPr>
        <w:t>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roofErr w:type="gramEnd"/>
    </w:p>
    <w:p w:rsidR="00FF165A" w:rsidRPr="009B4362" w:rsidRDefault="00FF165A" w:rsidP="009B4362">
      <w:pPr>
        <w:pStyle w:val="a9"/>
        <w:spacing w:line="240" w:lineRule="auto"/>
        <w:ind w:right="0"/>
        <w:rPr>
          <w:szCs w:val="28"/>
        </w:rPr>
      </w:pPr>
      <w:r w:rsidRPr="009B4362">
        <w:rPr>
          <w:szCs w:val="28"/>
        </w:rPr>
        <w:t xml:space="preserve">При переезде пенсионера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xml:space="preserve">: «Выбыл в (наименование региона (района))», «Прибыл </w:t>
      </w:r>
      <w:proofErr w:type="gramStart"/>
      <w:r w:rsidRPr="009B4362">
        <w:rPr>
          <w:szCs w:val="28"/>
        </w:rPr>
        <w:t>из</w:t>
      </w:r>
      <w:proofErr w:type="gramEnd"/>
      <w:r w:rsidRPr="009B4362">
        <w:rPr>
          <w:szCs w:val="28"/>
        </w:rPr>
        <w:t xml:space="preserve"> (</w:t>
      </w:r>
      <w:proofErr w:type="gramStart"/>
      <w:r w:rsidRPr="009B4362">
        <w:rPr>
          <w:szCs w:val="28"/>
        </w:rPr>
        <w:t>наименование</w:t>
      </w:r>
      <w:proofErr w:type="gramEnd"/>
      <w:r w:rsidRPr="009B4362">
        <w:rPr>
          <w:szCs w:val="28"/>
        </w:rPr>
        <w:t xml:space="preserve">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proofErr w:type="gramStart"/>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roofErr w:type="gramEnd"/>
    </w:p>
    <w:p w:rsidR="007E2752" w:rsidRPr="009B4362" w:rsidRDefault="00892B5C" w:rsidP="009B4362">
      <w:pPr>
        <w:pStyle w:val="a9"/>
        <w:suppressAutoHyphens/>
        <w:spacing w:line="240" w:lineRule="auto"/>
        <w:ind w:right="0"/>
        <w:contextualSpacing/>
        <w:rPr>
          <w:szCs w:val="28"/>
        </w:rPr>
      </w:pPr>
      <w:r w:rsidRPr="009B4362">
        <w:rPr>
          <w:szCs w:val="28"/>
        </w:rPr>
        <w:t>- способом «</w:t>
      </w:r>
      <w:proofErr w:type="gramStart"/>
      <w:r w:rsidRPr="009B4362">
        <w:rPr>
          <w:szCs w:val="28"/>
        </w:rPr>
        <w:t>Красное</w:t>
      </w:r>
      <w:proofErr w:type="gramEnd"/>
      <w:r w:rsidRPr="009B4362">
        <w:rPr>
          <w:szCs w:val="28"/>
        </w:rPr>
        <w:t xml:space="preserve"> </w:t>
      </w:r>
      <w:proofErr w:type="spellStart"/>
      <w:r w:rsidRPr="009B4362">
        <w:rPr>
          <w:szCs w:val="28"/>
        </w:rPr>
        <w:t>сторно</w:t>
      </w:r>
      <w:proofErr w:type="spellEnd"/>
      <w:r w:rsidRPr="009B4362">
        <w:rPr>
          <w:szCs w:val="28"/>
        </w:rPr>
        <w:t>»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 xml:space="preserve">1 401 40 134 </w:t>
      </w:r>
      <w:r w:rsidRPr="009B4362">
        <w:rPr>
          <w:szCs w:val="28"/>
        </w:rPr>
        <w:lastRenderedPageBreak/>
        <w:t>«Доходы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proofErr w:type="gramStart"/>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roofErr w:type="gramEnd"/>
    </w:p>
    <w:p w:rsidR="00981C34" w:rsidRPr="009B4362" w:rsidRDefault="00981C34" w:rsidP="009B4362">
      <w:pPr>
        <w:pStyle w:val="a9"/>
        <w:suppressAutoHyphens/>
        <w:spacing w:line="240" w:lineRule="auto"/>
        <w:rPr>
          <w:szCs w:val="28"/>
        </w:rPr>
      </w:pPr>
      <w:proofErr w:type="gramStart"/>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w:t>
      </w:r>
      <w:proofErr w:type="gramEnd"/>
      <w:r w:rsidRPr="009B4362">
        <w:rPr>
          <w:szCs w:val="28"/>
        </w:rPr>
        <w:t xml:space="preserve">, </w:t>
      </w:r>
      <w:proofErr w:type="gramStart"/>
      <w:r w:rsidRPr="009B4362">
        <w:rPr>
          <w:szCs w:val="28"/>
        </w:rPr>
        <w:t>осуществляющим</w:t>
      </w:r>
      <w:proofErr w:type="gramEnd"/>
      <w:r w:rsidRPr="009B4362">
        <w:rPr>
          <w:szCs w:val="28"/>
        </w:rPr>
        <w:t xml:space="preserve">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C51105" w:rsidP="009B4362">
      <w:pPr>
        <w:pStyle w:val="a5"/>
        <w:suppressAutoHyphens/>
        <w:spacing w:line="240" w:lineRule="auto"/>
        <w:ind w:firstLine="567"/>
        <w:rPr>
          <w:sz w:val="28"/>
          <w:szCs w:val="28"/>
        </w:rPr>
      </w:pPr>
      <w:r>
        <w:rPr>
          <w:sz w:val="28"/>
          <w:szCs w:val="28"/>
        </w:rPr>
        <w:t>2.</w:t>
      </w:r>
      <w:r w:rsidR="00981C34" w:rsidRPr="009B4362">
        <w:rPr>
          <w:sz w:val="28"/>
          <w:szCs w:val="28"/>
        </w:rPr>
        <w:t xml:space="preserve"> </w:t>
      </w:r>
      <w:proofErr w:type="gramStart"/>
      <w:r w:rsidR="00981C34" w:rsidRPr="009B4362">
        <w:rPr>
          <w:sz w:val="28"/>
          <w:szCs w:val="28"/>
        </w:rPr>
        <w:t>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w:t>
      </w:r>
      <w:proofErr w:type="gramEnd"/>
      <w:r w:rsidR="00981C34" w:rsidRPr="009B4362">
        <w:rPr>
          <w:sz w:val="28"/>
          <w:szCs w:val="28"/>
        </w:rPr>
        <w:t xml:space="preserve"> </w:t>
      </w:r>
      <w:proofErr w:type="gramStart"/>
      <w:r w:rsidR="00981C34" w:rsidRPr="009B4362">
        <w:rPr>
          <w:sz w:val="28"/>
          <w:szCs w:val="28"/>
        </w:rPr>
        <w:t xml:space="preserve">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00981C34" w:rsidRPr="009B4362">
        <w:rPr>
          <w:sz w:val="28"/>
          <w:szCs w:val="28"/>
        </w:rPr>
        <w:t xml:space="preserve">на счете 1 209 34 000 «Расчеты по доходам от компенсации затрат» с одновременным уменьшением </w:t>
      </w:r>
      <w:proofErr w:type="spellStart"/>
      <w:r w:rsidR="00981C34" w:rsidRPr="009B4362">
        <w:rPr>
          <w:sz w:val="28"/>
          <w:szCs w:val="28"/>
        </w:rPr>
        <w:t>забалансового</w:t>
      </w:r>
      <w:proofErr w:type="spellEnd"/>
      <w:r w:rsidR="00981C34" w:rsidRPr="009B4362">
        <w:rPr>
          <w:sz w:val="28"/>
          <w:szCs w:val="28"/>
        </w:rPr>
        <w:t xml:space="preserve"> счета 16 «Переплаты пенсий и пособий вследствие неправильного применения законодательства о пенсиях и пособиях, счетных ошибок», </w:t>
      </w:r>
      <w:proofErr w:type="spellStart"/>
      <w:r w:rsidR="00981C34" w:rsidRPr="009B4362">
        <w:rPr>
          <w:sz w:val="28"/>
          <w:szCs w:val="28"/>
        </w:rPr>
        <w:t>забалансового</w:t>
      </w:r>
      <w:proofErr w:type="spellEnd"/>
      <w:r w:rsidR="00981C34" w:rsidRPr="009B4362">
        <w:rPr>
          <w:sz w:val="28"/>
          <w:szCs w:val="28"/>
        </w:rPr>
        <w:t xml:space="preserve">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roofErr w:type="gramEnd"/>
    </w:p>
    <w:p w:rsidR="00E960D7" w:rsidRPr="009B4362" w:rsidRDefault="00C51105" w:rsidP="009B4362">
      <w:pPr>
        <w:pStyle w:val="a5"/>
        <w:suppressAutoHyphens/>
        <w:spacing w:line="240" w:lineRule="auto"/>
        <w:ind w:firstLine="567"/>
        <w:rPr>
          <w:sz w:val="28"/>
          <w:szCs w:val="28"/>
        </w:rPr>
      </w:pPr>
      <w:r>
        <w:rPr>
          <w:sz w:val="28"/>
          <w:szCs w:val="28"/>
        </w:rPr>
        <w:t>3</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proofErr w:type="gramStart"/>
      <w:r w:rsidR="00407C5A" w:rsidRPr="009B4362">
        <w:rPr>
          <w:sz w:val="28"/>
          <w:szCs w:val="28"/>
        </w:rPr>
        <w:t xml:space="preserve"> </w:t>
      </w:r>
      <w:r w:rsidRPr="009B4362">
        <w:rPr>
          <w:sz w:val="28"/>
          <w:szCs w:val="28"/>
        </w:rPr>
        <w:t>,</w:t>
      </w:r>
      <w:proofErr w:type="gramEnd"/>
      <w:r w:rsidRPr="009B4362">
        <w:rPr>
          <w:sz w:val="28"/>
          <w:szCs w:val="28"/>
        </w:rPr>
        <w:t xml:space="preserve">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w:t>
      </w:r>
      <w:r w:rsidRPr="009B4362">
        <w:rPr>
          <w:sz w:val="28"/>
          <w:szCs w:val="28"/>
        </w:rPr>
        <w:lastRenderedPageBreak/>
        <w:t>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proofErr w:type="gramStart"/>
      <w:r w:rsidR="00B81607" w:rsidRPr="009B4362">
        <w:rPr>
          <w:sz w:val="28"/>
          <w:szCs w:val="28"/>
        </w:rPr>
        <w:t>Корреспонденции счетов бюджетного учета распорядителя бюджетных средств</w:t>
      </w:r>
      <w:proofErr w:type="gramEnd"/>
      <w:r w:rsidR="00B81607" w:rsidRPr="009B4362">
        <w:rPr>
          <w:sz w:val="28"/>
          <w:szCs w:val="28"/>
        </w:rPr>
        <w:t xml:space="preserve">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roofErr w:type="gramEnd"/>
    </w:p>
    <w:p w:rsidR="00704B61" w:rsidRDefault="00704B61" w:rsidP="009B4362">
      <w:pPr>
        <w:pStyle w:val="a9"/>
        <w:suppressAutoHyphens/>
        <w:spacing w:line="240" w:lineRule="auto"/>
        <w:contextualSpacing/>
        <w:jc w:val="center"/>
        <w:rPr>
          <w:szCs w:val="28"/>
        </w:rPr>
      </w:pPr>
    </w:p>
    <w:p w:rsidR="00015E7A" w:rsidRDefault="00EF0166" w:rsidP="00FB49EC">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FB49EC" w:rsidRPr="009B4362" w:rsidRDefault="00FB49EC"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r w:rsidR="0086671F">
        <w:rPr>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 xml:space="preserve">а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w:t>
      </w:r>
      <w:r w:rsidR="005F7C12" w:rsidRPr="009B4362">
        <w:rPr>
          <w:szCs w:val="28"/>
        </w:rPr>
        <w:lastRenderedPageBreak/>
        <w:t xml:space="preserve">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 xml:space="preserve">3. </w:t>
      </w:r>
      <w:proofErr w:type="gramStart"/>
      <w:r w:rsidRPr="009B4362">
        <w:rPr>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w:t>
      </w:r>
      <w:proofErr w:type="gramEnd"/>
      <w:r w:rsidR="00147993" w:rsidRPr="009B4362">
        <w:rPr>
          <w:sz w:val="28"/>
          <w:szCs w:val="28"/>
        </w:rPr>
        <w:t xml:space="preserve">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553A1F">
      <w:headerReference w:type="even" r:id="rId12"/>
      <w:headerReference w:type="default" r:id="rId13"/>
      <w:footerReference w:type="even" r:id="rId14"/>
      <w:footerReference w:type="default" r:id="rId15"/>
      <w:headerReference w:type="first" r:id="rId16"/>
      <w:footerReference w:type="first" r:id="rId17"/>
      <w:pgSz w:w="11906" w:h="16838"/>
      <w:pgMar w:top="0"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23" w:rsidRDefault="005B7D23" w:rsidP="008C6793">
      <w:r>
        <w:separator/>
      </w:r>
    </w:p>
  </w:endnote>
  <w:endnote w:type="continuationSeparator" w:id="0">
    <w:p w:rsidR="005B7D23" w:rsidRDefault="005B7D23" w:rsidP="008C6793">
      <w:r>
        <w:continuationSeparator/>
      </w:r>
    </w:p>
  </w:endnote>
  <w:endnote w:type="continuationNotice" w:id="1">
    <w:p w:rsidR="005B7D23" w:rsidRDefault="005B7D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8" w:rsidRDefault="007A75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6573"/>
      <w:docPartObj>
        <w:docPartGallery w:val="Page Numbers (Bottom of Page)"/>
        <w:docPartUnique/>
      </w:docPartObj>
    </w:sdtPr>
    <w:sdtContent>
      <w:p w:rsidR="007A75A8" w:rsidRDefault="00BA5C70">
        <w:pPr>
          <w:pStyle w:val="a3"/>
          <w:jc w:val="center"/>
        </w:pPr>
        <w:fldSimple w:instr=" PAGE   \* MERGEFORMAT ">
          <w:r w:rsidR="0022198B">
            <w:rPr>
              <w:noProof/>
            </w:rPr>
            <w:t>54</w:t>
          </w:r>
        </w:fldSimple>
      </w:p>
    </w:sdtContent>
  </w:sdt>
  <w:p w:rsidR="007A75A8" w:rsidRDefault="007A75A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8" w:rsidRDefault="007A75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23" w:rsidRDefault="005B7D23" w:rsidP="008C6793">
      <w:r>
        <w:separator/>
      </w:r>
    </w:p>
  </w:footnote>
  <w:footnote w:type="continuationSeparator" w:id="0">
    <w:p w:rsidR="005B7D23" w:rsidRDefault="005B7D23" w:rsidP="008C6793">
      <w:r>
        <w:continuationSeparator/>
      </w:r>
    </w:p>
  </w:footnote>
  <w:footnote w:type="continuationNotice" w:id="1">
    <w:p w:rsidR="005B7D23" w:rsidRDefault="005B7D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8" w:rsidRDefault="007A75A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8" w:rsidRPr="00813CAE" w:rsidRDefault="007A75A8" w:rsidP="00813CA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8" w:rsidRDefault="007A75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characterSpacingControl w:val="doNotCompress"/>
  <w:hdrShapeDefaults>
    <o:shapedefaults v:ext="edit" spidmax="47106"/>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2E9F"/>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3B68"/>
    <w:rsid w:val="0003497C"/>
    <w:rsid w:val="000362DA"/>
    <w:rsid w:val="00036B39"/>
    <w:rsid w:val="0003764F"/>
    <w:rsid w:val="0003769F"/>
    <w:rsid w:val="00037C52"/>
    <w:rsid w:val="0004048B"/>
    <w:rsid w:val="00040785"/>
    <w:rsid w:val="000409FF"/>
    <w:rsid w:val="00041B60"/>
    <w:rsid w:val="00043094"/>
    <w:rsid w:val="00043854"/>
    <w:rsid w:val="00043896"/>
    <w:rsid w:val="000438CD"/>
    <w:rsid w:val="00044D3D"/>
    <w:rsid w:val="00044F25"/>
    <w:rsid w:val="0004640E"/>
    <w:rsid w:val="000466A9"/>
    <w:rsid w:val="0004691D"/>
    <w:rsid w:val="00051DAA"/>
    <w:rsid w:val="00051E03"/>
    <w:rsid w:val="00052D67"/>
    <w:rsid w:val="000543C7"/>
    <w:rsid w:val="00054550"/>
    <w:rsid w:val="0005498A"/>
    <w:rsid w:val="00054BF4"/>
    <w:rsid w:val="000552DD"/>
    <w:rsid w:val="00055BCC"/>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34D"/>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2C73"/>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534"/>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AFF"/>
    <w:rsid w:val="00205D1A"/>
    <w:rsid w:val="0020607E"/>
    <w:rsid w:val="0020613F"/>
    <w:rsid w:val="00206FA0"/>
    <w:rsid w:val="00210101"/>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98B"/>
    <w:rsid w:val="00221DAC"/>
    <w:rsid w:val="0022242C"/>
    <w:rsid w:val="0022320B"/>
    <w:rsid w:val="00223E3F"/>
    <w:rsid w:val="00225F9D"/>
    <w:rsid w:val="002264DB"/>
    <w:rsid w:val="00226547"/>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56674"/>
    <w:rsid w:val="00256D00"/>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5944"/>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5A53"/>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67B98"/>
    <w:rsid w:val="003700FD"/>
    <w:rsid w:val="0037015A"/>
    <w:rsid w:val="00370E28"/>
    <w:rsid w:val="00370F7C"/>
    <w:rsid w:val="003723DC"/>
    <w:rsid w:val="00372AF2"/>
    <w:rsid w:val="00372C24"/>
    <w:rsid w:val="003731A5"/>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8E5"/>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2E4C"/>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5763"/>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A1F"/>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2E1"/>
    <w:rsid w:val="005874C0"/>
    <w:rsid w:val="00591A98"/>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B7D23"/>
    <w:rsid w:val="005C03E0"/>
    <w:rsid w:val="005C1292"/>
    <w:rsid w:val="005C2A14"/>
    <w:rsid w:val="005C3171"/>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049"/>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942"/>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4B7E"/>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B61"/>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7DF"/>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11B"/>
    <w:rsid w:val="00782A0A"/>
    <w:rsid w:val="00782C82"/>
    <w:rsid w:val="00783208"/>
    <w:rsid w:val="00784749"/>
    <w:rsid w:val="00784882"/>
    <w:rsid w:val="00784A00"/>
    <w:rsid w:val="00784B3E"/>
    <w:rsid w:val="007856C5"/>
    <w:rsid w:val="007858A1"/>
    <w:rsid w:val="00785DBC"/>
    <w:rsid w:val="0078646E"/>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A8"/>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42A1"/>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5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3CAE"/>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13A"/>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671F"/>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5DD"/>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550"/>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17E"/>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3CF5"/>
    <w:rsid w:val="00A34075"/>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5C70"/>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3392"/>
    <w:rsid w:val="00BC44F7"/>
    <w:rsid w:val="00BC4868"/>
    <w:rsid w:val="00BC5004"/>
    <w:rsid w:val="00BC5379"/>
    <w:rsid w:val="00BC54A4"/>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1677"/>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105"/>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1CD"/>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2B5"/>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8F2"/>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A7D78"/>
    <w:rsid w:val="00EB06B3"/>
    <w:rsid w:val="00EB0B59"/>
    <w:rsid w:val="00EB20C2"/>
    <w:rsid w:val="00EB39D5"/>
    <w:rsid w:val="00EB4AC1"/>
    <w:rsid w:val="00EB50D2"/>
    <w:rsid w:val="00EB5B45"/>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BB3"/>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166"/>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EF7809"/>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ABF"/>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0B89"/>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A6E49"/>
    <w:rsid w:val="00FB03DF"/>
    <w:rsid w:val="00FB169C"/>
    <w:rsid w:val="00FB18CE"/>
    <w:rsid w:val="00FB269F"/>
    <w:rsid w:val="00FB3D42"/>
    <w:rsid w:val="00FB444C"/>
    <w:rsid w:val="00FB47A6"/>
    <w:rsid w:val="00FB47EB"/>
    <w:rsid w:val="00FB49EC"/>
    <w:rsid w:val="00FB4A1E"/>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D718E"/>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uiPriority w:val="99"/>
    <w:rsid w:val="001C347F"/>
    <w:pPr>
      <w:tabs>
        <w:tab w:val="center" w:pos="4153"/>
        <w:tab w:val="right" w:pos="8306"/>
      </w:tabs>
    </w:pPr>
  </w:style>
  <w:style w:type="character" w:customStyle="1" w:styleId="a4">
    <w:name w:val="Нижний колонтитул Знак"/>
    <w:link w:val="a3"/>
    <w:uiPriority w:val="99"/>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1D87-6F13-4E9E-83B8-70495CB1BB24}">
  <ds:schemaRefs>
    <ds:schemaRef ds:uri="http://schemas.openxmlformats.org/officeDocument/2006/bibliography"/>
  </ds:schemaRefs>
</ds:datastoreItem>
</file>

<file path=customXml/itemProps2.xml><?xml version="1.0" encoding="utf-8"?>
<ds:datastoreItem xmlns:ds="http://schemas.openxmlformats.org/officeDocument/2006/customXml" ds:itemID="{18693F53-BD7F-452A-9BDA-FF00A58E27EA}">
  <ds:schemaRefs>
    <ds:schemaRef ds:uri="http://schemas.openxmlformats.org/officeDocument/2006/bibliography"/>
  </ds:schemaRefs>
</ds:datastoreItem>
</file>

<file path=customXml/itemProps3.xml><?xml version="1.0" encoding="utf-8"?>
<ds:datastoreItem xmlns:ds="http://schemas.openxmlformats.org/officeDocument/2006/customXml" ds:itemID="{3C80F915-2E14-4778-94A8-56FD75F2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21724</Words>
  <Characters>123827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145261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Glavbuh</cp:lastModifiedBy>
  <cp:revision>47</cp:revision>
  <cp:lastPrinted>2020-06-15T10:32:00Z</cp:lastPrinted>
  <dcterms:created xsi:type="dcterms:W3CDTF">2020-06-29T05:01:00Z</dcterms:created>
  <dcterms:modified xsi:type="dcterms:W3CDTF">2020-07-24T06:48:00Z</dcterms:modified>
</cp:coreProperties>
</file>