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334937">
        <w:rPr>
          <w:rFonts w:ascii="Times New Roman" w:hAnsi="Times New Roman" w:cs="Times New Roman"/>
          <w:b/>
          <w:sz w:val="24"/>
          <w:szCs w:val="24"/>
        </w:rPr>
        <w:t>2</w:t>
      </w:r>
      <w:r w:rsidR="00E43A49">
        <w:rPr>
          <w:rFonts w:ascii="Times New Roman" w:hAnsi="Times New Roman" w:cs="Times New Roman"/>
          <w:b/>
          <w:sz w:val="24"/>
          <w:szCs w:val="24"/>
        </w:rPr>
        <w:t>6</w:t>
      </w:r>
      <w:r w:rsidR="00173CE3">
        <w:rPr>
          <w:rFonts w:ascii="Times New Roman" w:hAnsi="Times New Roman" w:cs="Times New Roman"/>
          <w:b/>
          <w:sz w:val="24"/>
          <w:szCs w:val="24"/>
        </w:rPr>
        <w:t xml:space="preserve"> </w:t>
      </w:r>
      <w:r w:rsidR="00E43A49">
        <w:rPr>
          <w:rFonts w:ascii="Times New Roman" w:hAnsi="Times New Roman" w:cs="Times New Roman"/>
          <w:b/>
          <w:sz w:val="24"/>
          <w:szCs w:val="24"/>
        </w:rPr>
        <w:t>апреля</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334937" w:rsidP="00111F75">
      <w:pPr>
        <w:jc w:val="both"/>
        <w:rPr>
          <w:rFonts w:ascii="Times New Roman" w:hAnsi="Times New Roman" w:cs="Times New Roman"/>
          <w:sz w:val="24"/>
          <w:szCs w:val="24"/>
        </w:rPr>
      </w:pPr>
      <w:r>
        <w:rPr>
          <w:rFonts w:ascii="Times New Roman" w:hAnsi="Times New Roman" w:cs="Times New Roman"/>
          <w:sz w:val="24"/>
          <w:szCs w:val="24"/>
        </w:rPr>
        <w:t>2</w:t>
      </w:r>
      <w:r w:rsidR="00E43A49">
        <w:rPr>
          <w:rFonts w:ascii="Times New Roman" w:hAnsi="Times New Roman" w:cs="Times New Roman"/>
          <w:sz w:val="24"/>
          <w:szCs w:val="24"/>
        </w:rPr>
        <w:t>6</w:t>
      </w:r>
      <w:r w:rsidR="00173CE3">
        <w:rPr>
          <w:rFonts w:ascii="Times New Roman" w:hAnsi="Times New Roman" w:cs="Times New Roman"/>
          <w:sz w:val="24"/>
          <w:szCs w:val="24"/>
        </w:rPr>
        <w:t xml:space="preserve"> </w:t>
      </w:r>
      <w:r w:rsidR="00E43A49">
        <w:rPr>
          <w:rFonts w:ascii="Times New Roman" w:hAnsi="Times New Roman" w:cs="Times New Roman"/>
          <w:sz w:val="24"/>
          <w:szCs w:val="24"/>
        </w:rPr>
        <w:t>апреля</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E43A49"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E43A49" w:rsidRDefault="000A0D94" w:rsidP="00E43A49">
      <w:pPr>
        <w:pStyle w:val="a8"/>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eastAsia="Times New Roman" w:hAnsi="Times New Roman" w:cs="Times New Roman"/>
          <w:color w:val="000000"/>
          <w:sz w:val="24"/>
          <w:szCs w:val="24"/>
        </w:rPr>
        <w:t>Уведомление</w:t>
      </w:r>
      <w:r w:rsidR="00334937" w:rsidRPr="00E43A49">
        <w:rPr>
          <w:rFonts w:ascii="Times New Roman" w:eastAsia="Times New Roman" w:hAnsi="Times New Roman" w:cs="Times New Roman"/>
          <w:color w:val="000000"/>
          <w:sz w:val="24"/>
          <w:szCs w:val="24"/>
        </w:rPr>
        <w:t xml:space="preserve">  </w:t>
      </w:r>
      <w:r w:rsidR="00AC3363" w:rsidRPr="00AC3363">
        <w:rPr>
          <w:rFonts w:ascii="Times New Roman" w:hAnsi="Times New Roman" w:cs="Times New Roman"/>
          <w:color w:val="000000"/>
          <w:sz w:val="24"/>
          <w:szCs w:val="24"/>
        </w:rPr>
        <w:t>ведущего специалиста – эксперта ОНПВП и ОППЗЛ</w:t>
      </w:r>
      <w:r w:rsidR="00AC3363">
        <w:rPr>
          <w:color w:val="000000"/>
        </w:rPr>
        <w:t xml:space="preserve"> </w:t>
      </w:r>
      <w:r w:rsidR="00E43A49" w:rsidRPr="00E43A49">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43A49">
        <w:rPr>
          <w:rFonts w:ascii="Times New Roman" w:eastAsia="Times New Roman" w:hAnsi="Times New Roman" w:cs="Times New Roman"/>
          <w:color w:val="000000"/>
          <w:sz w:val="24"/>
          <w:szCs w:val="24"/>
        </w:rPr>
        <w:t>(постановление Правления ПФР от 15.06.2016 года №489п).</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Уведомление</w:t>
      </w:r>
      <w:r w:rsidR="00E43A49" w:rsidRPr="00E43A49">
        <w:rPr>
          <w:rFonts w:ascii="Times New Roman" w:hAnsi="Times New Roman" w:cs="Times New Roman"/>
          <w:color w:val="000000"/>
          <w:sz w:val="24"/>
          <w:szCs w:val="24"/>
        </w:rPr>
        <w:t xml:space="preserve"> </w:t>
      </w:r>
      <w:r w:rsidR="00AC3363" w:rsidRPr="00AC3363">
        <w:rPr>
          <w:rFonts w:ascii="Times New Roman" w:hAnsi="Times New Roman" w:cs="Times New Roman"/>
          <w:sz w:val="24"/>
          <w:szCs w:val="24"/>
        </w:rPr>
        <w:t xml:space="preserve">уведомления </w:t>
      </w:r>
      <w:r w:rsidR="00AC3363" w:rsidRPr="00AC3363">
        <w:rPr>
          <w:rFonts w:ascii="Times New Roman" w:hAnsi="Times New Roman" w:cs="Times New Roman"/>
          <w:color w:val="000000"/>
          <w:sz w:val="24"/>
          <w:szCs w:val="24"/>
        </w:rPr>
        <w:t>главного специалиста – эксперта ОНПВП и ОППЗЛ</w:t>
      </w:r>
      <w:r w:rsidR="00E43A49" w:rsidRPr="00E43A49">
        <w:rPr>
          <w:rFonts w:ascii="Times New Roman" w:hAnsi="Times New Roman" w:cs="Times New Roman"/>
          <w:color w:val="000000"/>
          <w:sz w:val="24"/>
          <w:szCs w:val="24"/>
        </w:rPr>
        <w:t xml:space="preserve"> </w:t>
      </w:r>
      <w:r w:rsidRPr="00E43A49">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r w:rsidRPr="00E43A49">
        <w:rPr>
          <w:rFonts w:ascii="Times New Roman" w:hAnsi="Times New Roman" w:cs="Times New Roman"/>
          <w:color w:val="000000"/>
          <w:sz w:val="24"/>
          <w:szCs w:val="24"/>
        </w:rPr>
        <w:t>.</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 xml:space="preserve">Уведомление </w:t>
      </w:r>
      <w:r w:rsidR="00AC3363" w:rsidRPr="00AC3363">
        <w:rPr>
          <w:rFonts w:ascii="Times New Roman" w:hAnsi="Times New Roman" w:cs="Times New Roman"/>
          <w:color w:val="000000"/>
          <w:sz w:val="24"/>
          <w:szCs w:val="24"/>
        </w:rPr>
        <w:t>ведущего специалиста – эксперта ОНПВП и ОППЗЛ</w:t>
      </w:r>
      <w:r w:rsidR="00AC3363" w:rsidRPr="00E43A49">
        <w:rPr>
          <w:rFonts w:ascii="Times New Roman" w:eastAsia="Times New Roman" w:hAnsi="Times New Roman" w:cs="Times New Roman"/>
          <w:color w:val="000000"/>
          <w:sz w:val="24"/>
          <w:szCs w:val="24"/>
        </w:rPr>
        <w:t xml:space="preserve"> </w:t>
      </w:r>
      <w:r w:rsidRPr="00E43A49">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E43A49" w:rsidRDefault="00E43A49"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E5C" w:rsidRDefault="00BE0E5C" w:rsidP="00017DE4">
      <w:pPr>
        <w:spacing w:after="0" w:line="240" w:lineRule="auto"/>
      </w:pPr>
      <w:r>
        <w:separator/>
      </w:r>
    </w:p>
  </w:endnote>
  <w:endnote w:type="continuationSeparator" w:id="1">
    <w:p w:rsidR="00BE0E5C" w:rsidRDefault="00BE0E5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E5C" w:rsidRDefault="00BE0E5C" w:rsidP="00017DE4">
      <w:pPr>
        <w:spacing w:after="0" w:line="240" w:lineRule="auto"/>
      </w:pPr>
      <w:r>
        <w:separator/>
      </w:r>
    </w:p>
  </w:footnote>
  <w:footnote w:type="continuationSeparator" w:id="1">
    <w:p w:rsidR="00BE0E5C" w:rsidRDefault="00BE0E5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07DD"/>
    <w:rsid w:val="004F117A"/>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3363"/>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0E5C"/>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2017-12-15T12:32:00Z</dcterms:created>
  <dcterms:modified xsi:type="dcterms:W3CDTF">2017-12-15T12:32:00Z</dcterms:modified>
</cp:coreProperties>
</file>