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08" w:rsidRPr="00D7519B" w:rsidRDefault="001C5708" w:rsidP="00035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88E" w:rsidRPr="00D7519B" w:rsidRDefault="00111E73">
      <w:pPr>
        <w:spacing w:after="0" w:line="240" w:lineRule="auto"/>
        <w:ind w:firstLine="425"/>
        <w:jc w:val="center"/>
      </w:pPr>
      <w:r w:rsidRPr="00D7519B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B8788E" w:rsidRPr="00D7519B" w:rsidRDefault="00111E73">
      <w:pPr>
        <w:spacing w:after="0" w:line="240" w:lineRule="auto"/>
        <w:ind w:firstLine="425"/>
        <w:jc w:val="center"/>
      </w:pPr>
      <w:r w:rsidRPr="00D7519B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3C0ADD" w:rsidRPr="00D7519B">
        <w:rPr>
          <w:rFonts w:ascii="Times New Roman" w:hAnsi="Times New Roman" w:cs="Times New Roman"/>
          <w:b/>
          <w:sz w:val="28"/>
          <w:szCs w:val="28"/>
        </w:rPr>
        <w:t>12</w:t>
      </w:r>
      <w:r w:rsidR="006706CC"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ADD" w:rsidRPr="00D7519B">
        <w:rPr>
          <w:rFonts w:ascii="Times New Roman" w:hAnsi="Times New Roman" w:cs="Times New Roman"/>
          <w:b/>
          <w:sz w:val="28"/>
          <w:szCs w:val="28"/>
        </w:rPr>
        <w:t>апреля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F4A7F" w:rsidRPr="00D7519B">
        <w:rPr>
          <w:rFonts w:ascii="Times New Roman" w:hAnsi="Times New Roman" w:cs="Times New Roman"/>
          <w:b/>
          <w:sz w:val="28"/>
          <w:szCs w:val="28"/>
        </w:rPr>
        <w:t>2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5708" w:rsidRPr="00D7519B" w:rsidRDefault="00035B3D" w:rsidP="00035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C5708" w:rsidRPr="00D7519B" w:rsidRDefault="003C0ADD" w:rsidP="00035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12</w:t>
      </w:r>
      <w:r w:rsidR="00111E73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апреля</w:t>
      </w:r>
      <w:r w:rsidR="00111E73" w:rsidRPr="00D7519B">
        <w:rPr>
          <w:rFonts w:ascii="Times New Roman" w:hAnsi="Times New Roman" w:cs="Times New Roman"/>
          <w:sz w:val="28"/>
          <w:szCs w:val="28"/>
        </w:rPr>
        <w:t xml:space="preserve"> 202</w:t>
      </w:r>
      <w:r w:rsidR="00BF4A7F" w:rsidRPr="00D7519B">
        <w:rPr>
          <w:rFonts w:ascii="Times New Roman" w:hAnsi="Times New Roman" w:cs="Times New Roman"/>
          <w:sz w:val="28"/>
          <w:szCs w:val="28"/>
        </w:rPr>
        <w:t>2</w:t>
      </w:r>
      <w:r w:rsidR="00111E73" w:rsidRPr="00D7519B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1C5708" w:rsidRPr="00D7519B" w:rsidRDefault="00111E73" w:rsidP="00035B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B8788E" w:rsidRPr="00D7519B" w:rsidRDefault="00111E73">
      <w:pPr>
        <w:tabs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B8788E" w:rsidRPr="00D7519B" w:rsidRDefault="00111E73">
      <w:pPr>
        <w:tabs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B8788E" w:rsidRPr="00D7519B" w:rsidRDefault="00111E73">
      <w:pPr>
        <w:tabs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3C0ADD" w:rsidRPr="00D7519B">
        <w:rPr>
          <w:rFonts w:ascii="Times New Roman" w:hAnsi="Times New Roman" w:cs="Times New Roman"/>
          <w:sz w:val="28"/>
          <w:szCs w:val="28"/>
        </w:rPr>
        <w:t>14</w:t>
      </w:r>
      <w:r w:rsidR="004735FE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уведомлени</w:t>
      </w:r>
      <w:r w:rsidR="0033101F" w:rsidRPr="00D7519B">
        <w:rPr>
          <w:rFonts w:ascii="Times New Roman" w:hAnsi="Times New Roman" w:cs="Times New Roman"/>
          <w:sz w:val="28"/>
          <w:szCs w:val="28"/>
        </w:rPr>
        <w:t>й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работников о возможности возникновения конфликта интересов.</w:t>
      </w:r>
      <w:bookmarkStart w:id="0" w:name="_GoBack"/>
      <w:bookmarkEnd w:id="0"/>
    </w:p>
    <w:p w:rsidR="00B8788E" w:rsidRPr="00D7519B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B8788E" w:rsidRPr="00D7519B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r w:rsidR="003C0ADD" w:rsidRPr="00D7519B">
        <w:rPr>
          <w:rFonts w:ascii="Times New Roman" w:hAnsi="Times New Roman" w:cs="Times New Roman"/>
          <w:sz w:val="28"/>
          <w:szCs w:val="28"/>
        </w:rPr>
        <w:t>11</w:t>
      </w:r>
      <w:r w:rsidR="004E3CE7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уведомлени</w:t>
      </w:r>
      <w:r w:rsidR="00934274" w:rsidRPr="00D7519B">
        <w:rPr>
          <w:rFonts w:ascii="Times New Roman" w:hAnsi="Times New Roman" w:cs="Times New Roman"/>
          <w:sz w:val="28"/>
          <w:szCs w:val="28"/>
        </w:rPr>
        <w:t>й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E3CE7" w:rsidRPr="00D7519B">
        <w:rPr>
          <w:rFonts w:ascii="Times New Roman" w:hAnsi="Times New Roman" w:cs="Times New Roman"/>
          <w:sz w:val="28"/>
          <w:szCs w:val="28"/>
        </w:rPr>
        <w:t>ов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788E" w:rsidRPr="00D7519B" w:rsidRDefault="00111E73" w:rsidP="00A878F4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C6240C" w:rsidRPr="00D7519B" w:rsidRDefault="00C6240C" w:rsidP="00C6240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4. Рассмотрение </w:t>
      </w:r>
      <w:r w:rsidR="003C0ADD" w:rsidRPr="00D7519B">
        <w:rPr>
          <w:rFonts w:ascii="Times New Roman" w:hAnsi="Times New Roman" w:cs="Times New Roman"/>
          <w:sz w:val="28"/>
          <w:szCs w:val="28"/>
        </w:rPr>
        <w:t>3</w:t>
      </w:r>
      <w:r w:rsidR="004735FE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уведомлени</w:t>
      </w:r>
      <w:r w:rsidR="004735FE" w:rsidRPr="00D7519B">
        <w:rPr>
          <w:rFonts w:ascii="Times New Roman" w:hAnsi="Times New Roman" w:cs="Times New Roman"/>
          <w:sz w:val="28"/>
          <w:szCs w:val="28"/>
        </w:rPr>
        <w:t>й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735FE" w:rsidRPr="00D7519B">
        <w:rPr>
          <w:rFonts w:ascii="Times New Roman" w:hAnsi="Times New Roman" w:cs="Times New Roman"/>
          <w:sz w:val="28"/>
          <w:szCs w:val="28"/>
        </w:rPr>
        <w:t>ов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 в связи с приобретением ценных бумаг – акций</w:t>
      </w:r>
      <w:r w:rsidR="00533AC4" w:rsidRPr="00D7519B">
        <w:rPr>
          <w:rFonts w:ascii="Times New Roman" w:hAnsi="Times New Roman" w:cs="Times New Roman"/>
          <w:sz w:val="28"/>
          <w:szCs w:val="28"/>
        </w:rPr>
        <w:t xml:space="preserve"> и</w:t>
      </w:r>
      <w:r w:rsidR="003D15F2" w:rsidRPr="00D7519B">
        <w:rPr>
          <w:rFonts w:ascii="Times New Roman" w:hAnsi="Times New Roman" w:cs="Times New Roman"/>
          <w:sz w:val="28"/>
          <w:szCs w:val="28"/>
        </w:rPr>
        <w:t xml:space="preserve"> ценных бумаг – облигаций</w:t>
      </w:r>
      <w:r w:rsidRPr="00D7519B">
        <w:rPr>
          <w:rFonts w:ascii="Times New Roman" w:hAnsi="Times New Roman" w:cs="Times New Roman"/>
          <w:sz w:val="28"/>
          <w:szCs w:val="28"/>
        </w:rPr>
        <w:t>.</w:t>
      </w:r>
    </w:p>
    <w:p w:rsidR="004B117B" w:rsidRPr="00D7519B" w:rsidRDefault="004B117B" w:rsidP="004B117B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B8788E" w:rsidRPr="00D7519B" w:rsidRDefault="00B8788E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88E" w:rsidRPr="00D7519B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B8788E" w:rsidRPr="00D7519B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8788E" w:rsidRPr="00D7519B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B8788E" w:rsidRPr="00D7519B" w:rsidRDefault="00B878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4C" w:rsidRPr="00D7519B" w:rsidRDefault="002D2E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8E" w:rsidRPr="00D7519B" w:rsidRDefault="00111E73">
      <w:pPr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B8788E" w:rsidRPr="00D7519B" w:rsidRDefault="00B8788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8788E" w:rsidRPr="00D7519B" w:rsidRDefault="00111E73">
      <w:pPr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</w:r>
      <w:r w:rsidRPr="00D7519B">
        <w:rPr>
          <w:rFonts w:ascii="Times New Roman" w:eastAsia="Calibri" w:hAnsi="Times New Roman" w:cs="Times New Roman"/>
          <w:sz w:val="28"/>
          <w:szCs w:val="28"/>
        </w:rPr>
        <w:lastRenderedPageBreak/>
        <w:t>от работника ОПФР по Белгородской области, в связи получением пенсионных и иных социальных выплат</w:t>
      </w:r>
      <w:r w:rsidR="006A4432" w:rsidRPr="00D751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88E" w:rsidRPr="00D7519B" w:rsidRDefault="00B8788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8E" w:rsidRPr="00D7519B" w:rsidRDefault="00E01527">
      <w:pPr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D874E1" w:rsidRPr="00D7519B">
        <w:rPr>
          <w:rFonts w:ascii="Times New Roman" w:eastAsia="Calibri" w:hAnsi="Times New Roman" w:cs="Times New Roman"/>
          <w:sz w:val="28"/>
          <w:szCs w:val="28"/>
        </w:rPr>
        <w:t>8</w:t>
      </w:r>
      <w:r w:rsidR="00111E73" w:rsidRPr="00D7519B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 w:rsidR="00AD7A95" w:rsidRPr="00D7519B">
        <w:rPr>
          <w:rFonts w:ascii="Times New Roman" w:eastAsia="Calibri" w:hAnsi="Times New Roman" w:cs="Times New Roman"/>
          <w:sz w:val="28"/>
          <w:szCs w:val="28"/>
        </w:rPr>
        <w:t>ов</w:t>
      </w:r>
      <w:r w:rsidR="00111E73"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E73" w:rsidRPr="00D7519B">
        <w:rPr>
          <w:rFonts w:ascii="Times New Roman" w:hAnsi="Times New Roman" w:cs="Times New Roman"/>
          <w:sz w:val="28"/>
          <w:szCs w:val="28"/>
        </w:rPr>
        <w:t>соблюдали требования к служебному поведению и (или) требования об урег</w:t>
      </w:r>
      <w:r w:rsidR="006F4E23" w:rsidRPr="00D7519B">
        <w:rPr>
          <w:rFonts w:ascii="Times New Roman" w:hAnsi="Times New Roman" w:cs="Times New Roman"/>
          <w:sz w:val="28"/>
          <w:szCs w:val="28"/>
        </w:rPr>
        <w:t xml:space="preserve">улировании конфликта интересов, </w:t>
      </w:r>
      <w:r w:rsidR="00111E73" w:rsidRPr="00D7519B">
        <w:rPr>
          <w:rFonts w:ascii="Times New Roman" w:hAnsi="Times New Roman" w:cs="Times New Roman"/>
          <w:sz w:val="28"/>
          <w:szCs w:val="28"/>
        </w:rPr>
        <w:t xml:space="preserve">направив соответствующие уведомления о </w:t>
      </w:r>
      <w:r w:rsidR="00111E73" w:rsidRPr="00D751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 w:rsidR="00111E73" w:rsidRPr="00D751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 w:rsidR="00111E73" w:rsidRPr="00D7519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111E73" w:rsidRPr="00D7519B">
        <w:rPr>
          <w:rFonts w:ascii="Times New Roman" w:hAnsi="Times New Roman" w:cs="Times New Roman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B8788E" w:rsidRPr="00D7519B" w:rsidRDefault="00111E73" w:rsidP="007A4706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</w:t>
      </w:r>
      <w:r w:rsidR="00CC1D00"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управлений взять под личный контроль</w:t>
      </w:r>
      <w:r w:rsidR="007A4706" w:rsidRPr="00D7519B"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 w:rsidR="007A4706"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</w:t>
      </w:r>
      <w:r w:rsidR="007A4706" w:rsidRPr="00D7519B">
        <w:rPr>
          <w:rFonts w:ascii="Times New Roman" w:eastAsia="Calibri" w:hAnsi="Times New Roman" w:cs="Times New Roman"/>
          <w:sz w:val="28"/>
          <w:szCs w:val="28"/>
        </w:rPr>
        <w:t>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данных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D7519B"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B8788E" w:rsidRPr="00D7519B" w:rsidRDefault="00B8788E">
      <w:pPr>
        <w:suppressAutoHyphens w:val="0"/>
        <w:spacing w:after="0" w:line="240" w:lineRule="auto"/>
        <w:jc w:val="both"/>
      </w:pPr>
    </w:p>
    <w:p w:rsidR="00BB4660" w:rsidRPr="00D7519B" w:rsidRDefault="00BB4660">
      <w:pPr>
        <w:suppressAutoHyphens w:val="0"/>
        <w:spacing w:after="0" w:line="240" w:lineRule="auto"/>
        <w:jc w:val="both"/>
      </w:pPr>
    </w:p>
    <w:p w:rsidR="00BB4660" w:rsidRPr="00D7519B" w:rsidRDefault="00BB4660" w:rsidP="00BB46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от работник</w:t>
      </w:r>
      <w:r w:rsidR="00F53716" w:rsidRPr="00D7519B">
        <w:rPr>
          <w:rFonts w:ascii="Times New Roman" w:eastAsia="Calibri" w:hAnsi="Times New Roman" w:cs="Times New Roman"/>
          <w:sz w:val="28"/>
          <w:szCs w:val="28"/>
        </w:rPr>
        <w:t>ов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ОПФР по Белгородской области, в связи с осуществлением иной оплачиваемой работы.</w:t>
      </w:r>
    </w:p>
    <w:p w:rsidR="00193336" w:rsidRPr="00D7519B" w:rsidRDefault="00193336" w:rsidP="00BB4660">
      <w:pPr>
        <w:spacing w:after="0" w:line="240" w:lineRule="auto"/>
        <w:ind w:firstLine="567"/>
        <w:jc w:val="both"/>
      </w:pPr>
    </w:p>
    <w:p w:rsidR="00BB4660" w:rsidRPr="00D7519B" w:rsidRDefault="00BB4660" w:rsidP="00BB4660">
      <w:pPr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</w:t>
      </w:r>
      <w:r w:rsidR="00F53716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="00F53716" w:rsidRPr="00D7519B">
        <w:rPr>
          <w:rFonts w:ascii="Times New Roman" w:eastAsia="Calibri" w:hAnsi="Times New Roman" w:cs="Times New Roman"/>
          <w:sz w:val="28"/>
          <w:szCs w:val="28"/>
        </w:rPr>
        <w:t>6 работник</w:t>
      </w:r>
      <w:r w:rsidR="00FB1FDB" w:rsidRPr="00D7519B">
        <w:rPr>
          <w:rFonts w:ascii="Times New Roman" w:eastAsia="Calibri" w:hAnsi="Times New Roman" w:cs="Times New Roman"/>
          <w:sz w:val="28"/>
          <w:szCs w:val="28"/>
        </w:rPr>
        <w:t>ам</w:t>
      </w:r>
      <w:r w:rsidRPr="00D7519B">
        <w:rPr>
          <w:rFonts w:ascii="Times New Roman" w:hAnsi="Times New Roman" w:cs="Times New Roman"/>
          <w:sz w:val="28"/>
          <w:szCs w:val="28"/>
        </w:rPr>
        <w:t>:</w:t>
      </w:r>
    </w:p>
    <w:p w:rsidR="00BB4660" w:rsidRPr="00D7519B" w:rsidRDefault="00BB4660" w:rsidP="00BB4660">
      <w:pPr>
        <w:spacing w:after="0" w:line="240" w:lineRule="auto"/>
        <w:ind w:firstLine="624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- на то, что работа должна осуществляться в свободное от основной работы время за рамками рабочего дня по основному месту работы, в выходные дни, а также во время отпуска (в том числе, краткосрочного) по основному месту работы,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что позволит исключить нанесение ущерба выполнению основной работы. </w:t>
      </w:r>
      <w:r w:rsidRPr="00D7519B">
        <w:rPr>
          <w:rFonts w:ascii="Times New Roman" w:hAnsi="Times New Roman" w:cs="Times New Roman"/>
          <w:sz w:val="28"/>
          <w:szCs w:val="28"/>
        </w:rPr>
        <w:t>За неисполнение данного требования работник</w:t>
      </w:r>
      <w:r w:rsidR="005D4FEF" w:rsidRPr="00D7519B">
        <w:rPr>
          <w:rFonts w:ascii="Times New Roman" w:hAnsi="Times New Roman" w:cs="Times New Roman"/>
          <w:sz w:val="28"/>
          <w:szCs w:val="28"/>
        </w:rPr>
        <w:t>и</w:t>
      </w:r>
      <w:r w:rsidRPr="00D7519B">
        <w:rPr>
          <w:rFonts w:ascii="Times New Roman" w:hAnsi="Times New Roman" w:cs="Times New Roman"/>
          <w:sz w:val="28"/>
          <w:szCs w:val="28"/>
        </w:rPr>
        <w:t xml:space="preserve"> нес</w:t>
      </w:r>
      <w:r w:rsidR="005D4FEF" w:rsidRPr="00D7519B">
        <w:rPr>
          <w:rFonts w:ascii="Times New Roman" w:hAnsi="Times New Roman" w:cs="Times New Roman"/>
          <w:sz w:val="28"/>
          <w:szCs w:val="28"/>
        </w:rPr>
        <w:t>ут</w:t>
      </w:r>
      <w:r w:rsidRPr="00D7519B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ответственность, установленную за утрату доверия к работник</w:t>
      </w:r>
      <w:r w:rsidR="005D4FEF" w:rsidRPr="00D7519B">
        <w:rPr>
          <w:rFonts w:ascii="Times New Roman" w:hAnsi="Times New Roman" w:cs="Times New Roman"/>
          <w:sz w:val="28"/>
          <w:szCs w:val="28"/>
        </w:rPr>
        <w:t>ам</w:t>
      </w:r>
      <w:r w:rsidRPr="00D7519B">
        <w:rPr>
          <w:rFonts w:ascii="Times New Roman" w:hAnsi="Times New Roman" w:cs="Times New Roman"/>
          <w:sz w:val="28"/>
          <w:szCs w:val="28"/>
        </w:rPr>
        <w:t xml:space="preserve"> со стороны работодателя;</w:t>
      </w:r>
    </w:p>
    <w:p w:rsidR="00BB4660" w:rsidRPr="00D7519B" w:rsidRDefault="00BB4660" w:rsidP="00BB4660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519B">
        <w:rPr>
          <w:rFonts w:ascii="Times New Roman" w:eastAsia="Calibri" w:hAnsi="Times New Roman" w:cs="Times New Roman"/>
          <w:sz w:val="28"/>
          <w:szCs w:val="28"/>
        </w:rPr>
        <w:t>на необходимость принятия мер работник</w:t>
      </w:r>
      <w:r w:rsidR="00FB1FDB" w:rsidRPr="00D7519B">
        <w:rPr>
          <w:rFonts w:ascii="Times New Roman" w:eastAsia="Calibri" w:hAnsi="Times New Roman" w:cs="Times New Roman"/>
          <w:sz w:val="28"/>
          <w:szCs w:val="28"/>
        </w:rPr>
        <w:t>ами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по недопущению любой возможности возникновения конфликта интересов в дальнейшем </w:t>
      </w:r>
      <w:r w:rsidRPr="00D7519B">
        <w:rPr>
          <w:rFonts w:ascii="Times New Roman" w:hAnsi="Times New Roman" w:cs="Times New Roman"/>
          <w:sz w:val="28"/>
          <w:szCs w:val="28"/>
          <w:lang w:eastAsia="ru-RU"/>
        </w:rPr>
        <w:t>при выполнении должностных обязанностей по основному месту</w:t>
      </w:r>
      <w:proofErr w:type="gramEnd"/>
      <w:r w:rsidRPr="00D7519B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Pr="00D7519B">
        <w:rPr>
          <w:rFonts w:ascii="Times New Roman" w:eastAsia="Calibri" w:hAnsi="Times New Roman" w:cs="Times New Roman"/>
          <w:sz w:val="28"/>
          <w:szCs w:val="28"/>
        </w:rPr>
        <w:t>, при которой личная заинтересованность может повлиять на объективное и беспристрастное исполнение работниками должностных обязанностей.</w:t>
      </w:r>
    </w:p>
    <w:p w:rsidR="00CA4C63" w:rsidRPr="00D7519B" w:rsidRDefault="00CA4C63" w:rsidP="00CA4C63">
      <w:pPr>
        <w:tabs>
          <w:tab w:val="left" w:pos="709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бязанность незамедлительно уведомлять работодателя и своего непосредственного начальника о возникшем конфликте интересов или о возможности его возникновения заблаговременно, как только </w:t>
      </w:r>
      <w:r w:rsidR="005D4FEF" w:rsidRPr="00D7519B">
        <w:rPr>
          <w:rFonts w:ascii="Times New Roman" w:eastAsia="Calibri" w:hAnsi="Times New Roman" w:cs="Times New Roman"/>
          <w:sz w:val="28"/>
          <w:szCs w:val="28"/>
        </w:rPr>
        <w:t>им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станет об этом известно, в письменной форме, возложена на с</w:t>
      </w:r>
      <w:r w:rsidR="00D46B6C" w:rsidRPr="00D7519B">
        <w:rPr>
          <w:rFonts w:ascii="Times New Roman" w:eastAsia="Calibri" w:hAnsi="Times New Roman" w:cs="Times New Roman"/>
          <w:sz w:val="28"/>
          <w:szCs w:val="28"/>
        </w:rPr>
        <w:t>амих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 w:rsidR="00D46B6C" w:rsidRPr="00D7519B">
        <w:rPr>
          <w:rFonts w:ascii="Times New Roman" w:eastAsia="Calibri" w:hAnsi="Times New Roman" w:cs="Times New Roman"/>
          <w:sz w:val="28"/>
          <w:szCs w:val="28"/>
        </w:rPr>
        <w:t>ов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Правления ПФР от 21.01.2014 № 5п и Кодексом этики и служебного поведения работника системы ПФР, утв. 20.08.2013 № 189п.</w:t>
      </w:r>
    </w:p>
    <w:p w:rsidR="00CA4C63" w:rsidRPr="00D7519B" w:rsidRDefault="00D46B6C" w:rsidP="00D46B6C">
      <w:pPr>
        <w:tabs>
          <w:tab w:val="left" w:pos="709"/>
        </w:tabs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Комиссия обращает внимание </w:t>
      </w:r>
      <w:r w:rsidRPr="00D7519B">
        <w:rPr>
          <w:rFonts w:ascii="Times New Roman" w:hAnsi="Times New Roman" w:cs="Times New Roman"/>
          <w:sz w:val="28"/>
          <w:szCs w:val="28"/>
        </w:rPr>
        <w:t>работников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особенности характера работы 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в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 xml:space="preserve"> режиме ненормированного рабочего дня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и неукоснительное соблюдение Правил внутреннего трудового распорядка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ОПФР, а также исключения возможности использования технических и служебных ресурсов ОПФР </w:t>
      </w:r>
      <w:r w:rsidRPr="00D7519B">
        <w:rPr>
          <w:rFonts w:ascii="Times New Roman" w:hAnsi="Times New Roman" w:cs="Times New Roman"/>
          <w:sz w:val="28"/>
          <w:szCs w:val="28"/>
        </w:rPr>
        <w:t>в личных целях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A64DC" w:rsidRPr="00D7519B" w:rsidRDefault="00BB4660" w:rsidP="00FA64DC">
      <w:pPr>
        <w:tabs>
          <w:tab w:val="left" w:pos="567"/>
        </w:tabs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>Комиссия рекомендует управляющему ОПФР взять под личный контроль данную ситуацию</w:t>
      </w:r>
      <w:r w:rsidRPr="00D75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в целях исключения возможных коррупционных правонарушений при осуществлении иной оплачиваемой деятельности и в целях </w:t>
      </w:r>
      <w:r w:rsidRPr="00D7519B">
        <w:rPr>
          <w:rFonts w:ascii="Times New Roman" w:eastAsia="Calibri" w:hAnsi="Times New Roman" w:cs="Times New Roman"/>
          <w:sz w:val="28"/>
          <w:szCs w:val="28"/>
        </w:rPr>
        <w:lastRenderedPageBreak/>
        <w:t>исключения выполнения иной оплачиваемой работы непосредственно в рабочее время на основной работе</w:t>
      </w:r>
      <w:r w:rsidRPr="00D75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660" w:rsidRPr="00D7519B" w:rsidRDefault="00BB4660" w:rsidP="00BB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4E1" w:rsidRPr="00D7519B" w:rsidRDefault="00D874E1">
      <w:pPr>
        <w:suppressAutoHyphens w:val="0"/>
        <w:spacing w:after="0" w:line="240" w:lineRule="auto"/>
        <w:jc w:val="both"/>
      </w:pPr>
    </w:p>
    <w:p w:rsidR="00B8788E" w:rsidRPr="00D7519B" w:rsidRDefault="00111E73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3. О рассмотрении уведомлени</w:t>
      </w:r>
      <w:r w:rsidR="00A35251" w:rsidRPr="00D7519B">
        <w:rPr>
          <w:rFonts w:ascii="Times New Roman" w:hAnsi="Times New Roman" w:cs="Times New Roman"/>
          <w:sz w:val="28"/>
          <w:szCs w:val="28"/>
        </w:rPr>
        <w:t>й</w:t>
      </w:r>
      <w:r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="00796DDE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работник</w:t>
      </w:r>
      <w:r w:rsidR="00796DDE" w:rsidRPr="00D7519B">
        <w:rPr>
          <w:rFonts w:ascii="Times New Roman" w:hAnsi="Times New Roman" w:cs="Times New Roman"/>
          <w:sz w:val="28"/>
          <w:szCs w:val="28"/>
        </w:rPr>
        <w:t>ов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 w:rsidR="00060618" w:rsidRPr="00D7519B">
        <w:rPr>
          <w:rFonts w:ascii="Times New Roman" w:hAnsi="Times New Roman" w:cs="Times New Roman"/>
          <w:sz w:val="28"/>
          <w:szCs w:val="28"/>
        </w:rPr>
        <w:t>:</w:t>
      </w:r>
    </w:p>
    <w:p w:rsidR="00B8788E" w:rsidRPr="00D7519B" w:rsidRDefault="00B8788E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B8788E" w:rsidRPr="00D7519B" w:rsidRDefault="00111E73" w:rsidP="007E74B0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Pr="00D7519B">
        <w:rPr>
          <w:rFonts w:ascii="Times New Roman" w:hAnsi="Times New Roman" w:cs="Times New Roman"/>
          <w:sz w:val="28"/>
          <w:szCs w:val="28"/>
        </w:rPr>
        <w:t xml:space="preserve">, что при исполнении </w:t>
      </w:r>
      <w:r w:rsidR="00EE70FB" w:rsidRPr="00D7519B">
        <w:rPr>
          <w:rFonts w:ascii="Times New Roman" w:hAnsi="Times New Roman" w:cs="Times New Roman"/>
          <w:sz w:val="28"/>
          <w:szCs w:val="28"/>
        </w:rPr>
        <w:t>11</w:t>
      </w:r>
      <w:r w:rsidR="00536B92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работник</w:t>
      </w:r>
      <w:r w:rsidR="00C87A0C" w:rsidRPr="00D7519B">
        <w:rPr>
          <w:rFonts w:ascii="Times New Roman" w:hAnsi="Times New Roman" w:cs="Times New Roman"/>
          <w:sz w:val="28"/>
          <w:szCs w:val="28"/>
        </w:rPr>
        <w:t>ами</w:t>
      </w:r>
      <w:r w:rsidRPr="00D7519B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</w:t>
      </w:r>
      <w:r w:rsidR="00960B1D" w:rsidRPr="00D7519B">
        <w:rPr>
          <w:rFonts w:ascii="Times New Roman" w:hAnsi="Times New Roman" w:cs="Times New Roman"/>
          <w:sz w:val="28"/>
          <w:szCs w:val="28"/>
        </w:rPr>
        <w:t>интересов существует, так как в</w:t>
      </w:r>
      <w:r w:rsidRPr="00D7519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7E74B0" w:rsidRPr="00D7519B">
        <w:rPr>
          <w:rFonts w:ascii="Times New Roman" w:hAnsi="Times New Roman" w:cs="Times New Roman"/>
          <w:sz w:val="28"/>
          <w:szCs w:val="28"/>
        </w:rPr>
        <w:t>ые обязанности работник</w:t>
      </w:r>
      <w:r w:rsidR="00F45B4A" w:rsidRPr="00D7519B">
        <w:rPr>
          <w:rFonts w:ascii="Times New Roman" w:hAnsi="Times New Roman" w:cs="Times New Roman"/>
          <w:sz w:val="28"/>
          <w:szCs w:val="28"/>
        </w:rPr>
        <w:t>ов</w:t>
      </w:r>
      <w:r w:rsidR="007E74B0" w:rsidRPr="00D7519B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F45B4A" w:rsidRPr="00D7519B">
        <w:rPr>
          <w:rFonts w:ascii="Times New Roman" w:eastAsia="Calibri" w:hAnsi="Times New Roman" w:cs="Times New Roman"/>
          <w:sz w:val="28"/>
          <w:szCs w:val="28"/>
        </w:rPr>
        <w:t>назначение пенсионных и иных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. Данные функции возложить на </w:t>
      </w:r>
      <w:r w:rsidR="005A126B" w:rsidRPr="00D7519B">
        <w:rPr>
          <w:rFonts w:ascii="Times New Roman" w:hAnsi="Times New Roman" w:cs="Times New Roman"/>
          <w:sz w:val="28"/>
          <w:szCs w:val="28"/>
        </w:rPr>
        <w:t xml:space="preserve">начальников </w:t>
      </w:r>
      <w:r w:rsidR="005A126B"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</w:t>
      </w:r>
      <w:r w:rsidR="007E74B0"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4B0" w:rsidRPr="00D7519B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 w:rsidRPr="00D7519B">
        <w:rPr>
          <w:rFonts w:ascii="Times New Roman" w:hAnsi="Times New Roman" w:cs="Times New Roman"/>
          <w:sz w:val="28"/>
          <w:szCs w:val="28"/>
        </w:rPr>
        <w:t>.</w:t>
      </w:r>
    </w:p>
    <w:p w:rsidR="007E74B0" w:rsidRPr="00D7519B" w:rsidRDefault="00111E73" w:rsidP="00F45B4A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="007A4706"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управлений </w:t>
      </w:r>
      <w:r w:rsidR="007A4706" w:rsidRPr="00D7519B">
        <w:rPr>
          <w:rFonts w:ascii="Times New Roman" w:hAnsi="Times New Roman" w:cs="Times New Roman"/>
          <w:sz w:val="28"/>
          <w:szCs w:val="28"/>
        </w:rPr>
        <w:t xml:space="preserve">ОПФР по Белгородской области </w:t>
      </w:r>
      <w:r w:rsidR="00CA0068" w:rsidRPr="00D7519B">
        <w:rPr>
          <w:rFonts w:ascii="Times New Roman" w:hAnsi="Times New Roman" w:cs="Times New Roman"/>
          <w:sz w:val="28"/>
          <w:szCs w:val="28"/>
        </w:rPr>
        <w:t>взять под личный контроль вынесение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0068" w:rsidRPr="00D7519B">
        <w:rPr>
          <w:rFonts w:ascii="Times New Roman" w:hAnsi="Times New Roman" w:cs="Times New Roman"/>
          <w:sz w:val="28"/>
          <w:szCs w:val="28"/>
        </w:rPr>
        <w:t>й</w:t>
      </w:r>
      <w:r w:rsidR="00F45B4A" w:rsidRPr="00D7519B">
        <w:rPr>
          <w:rFonts w:ascii="Times New Roman" w:hAnsi="Times New Roman" w:cs="Times New Roman"/>
          <w:sz w:val="28"/>
          <w:szCs w:val="28"/>
        </w:rPr>
        <w:t xml:space="preserve"> о</w:t>
      </w:r>
      <w:r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="00F45B4A" w:rsidRPr="00D7519B">
        <w:rPr>
          <w:rFonts w:ascii="Times New Roman" w:eastAsia="Calibri" w:hAnsi="Times New Roman" w:cs="Times New Roman"/>
          <w:sz w:val="28"/>
          <w:szCs w:val="28"/>
        </w:rPr>
        <w:t>назначении пенсионных и иных социальных выплат</w:t>
      </w:r>
      <w:r w:rsidR="00F45B4A" w:rsidRPr="00D7519B">
        <w:rPr>
          <w:rFonts w:ascii="Times New Roman" w:hAnsi="Times New Roman" w:cs="Times New Roman"/>
          <w:sz w:val="28"/>
          <w:szCs w:val="28"/>
        </w:rPr>
        <w:t xml:space="preserve"> работникам и их родственникам</w:t>
      </w:r>
      <w:r w:rsidR="007E74B0" w:rsidRPr="00D7519B">
        <w:rPr>
          <w:rFonts w:ascii="Times New Roman" w:hAnsi="Times New Roman" w:cs="Times New Roman"/>
          <w:sz w:val="28"/>
          <w:szCs w:val="28"/>
        </w:rPr>
        <w:t>, с последующим докладом управляющему ОПФР об исполнении.</w:t>
      </w:r>
    </w:p>
    <w:p w:rsidR="00B8788E" w:rsidRPr="00D7519B" w:rsidRDefault="00111E73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52222B" w:rsidRPr="00D7519B">
        <w:rPr>
          <w:rFonts w:ascii="Times New Roman" w:hAnsi="Times New Roman" w:cs="Times New Roman"/>
          <w:sz w:val="28"/>
          <w:szCs w:val="28"/>
        </w:rPr>
        <w:t>ами</w:t>
      </w:r>
      <w:r w:rsidRPr="00D7519B">
        <w:rPr>
          <w:rFonts w:ascii="Times New Roman" w:hAnsi="Times New Roman" w:cs="Times New Roman"/>
          <w:sz w:val="28"/>
          <w:szCs w:val="28"/>
        </w:rPr>
        <w:t xml:space="preserve"> всех возможных мер по недопущению и исключению любой возможности возникновения конфликта интересов в дальнейшем.</w:t>
      </w:r>
    </w:p>
    <w:p w:rsidR="005D0E12" w:rsidRPr="00D7519B" w:rsidRDefault="005D0E12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E4C" w:rsidRPr="00D7519B" w:rsidRDefault="002D2E4C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E54" w:rsidRPr="00D7519B" w:rsidRDefault="00C33EE6" w:rsidP="00D35E54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4. О </w:t>
      </w:r>
      <w:r w:rsidR="00E3111D" w:rsidRPr="00D7519B">
        <w:rPr>
          <w:rFonts w:ascii="Times New Roman" w:hAnsi="Times New Roman" w:cs="Times New Roman"/>
          <w:sz w:val="28"/>
          <w:szCs w:val="28"/>
        </w:rPr>
        <w:t>рассмотрении</w:t>
      </w:r>
      <w:r w:rsidR="00C56715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уведомлени</w:t>
      </w:r>
      <w:r w:rsidR="00C56715" w:rsidRPr="00D7519B">
        <w:rPr>
          <w:rFonts w:ascii="Times New Roman" w:hAnsi="Times New Roman" w:cs="Times New Roman"/>
          <w:sz w:val="28"/>
          <w:szCs w:val="28"/>
        </w:rPr>
        <w:t>й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56715" w:rsidRPr="00D7519B">
        <w:rPr>
          <w:rFonts w:ascii="Times New Roman" w:hAnsi="Times New Roman" w:cs="Times New Roman"/>
          <w:sz w:val="28"/>
          <w:szCs w:val="28"/>
        </w:rPr>
        <w:t>ов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 в связи с приобретением ценных бумаг – акций</w:t>
      </w:r>
      <w:r w:rsidR="00BC369D" w:rsidRPr="00D7519B">
        <w:rPr>
          <w:rFonts w:ascii="Times New Roman" w:hAnsi="Times New Roman" w:cs="Times New Roman"/>
          <w:sz w:val="28"/>
          <w:szCs w:val="28"/>
        </w:rPr>
        <w:t xml:space="preserve"> и ценных бумаг – облигаций,</w:t>
      </w:r>
      <w:r w:rsidR="00D35E54" w:rsidRPr="00D7519B">
        <w:rPr>
          <w:rFonts w:ascii="Times New Roman" w:hAnsi="Times New Roman" w:cs="Times New Roman"/>
          <w:sz w:val="28"/>
          <w:szCs w:val="28"/>
        </w:rPr>
        <w:t xml:space="preserve"> поступивших в Комиссию</w:t>
      </w:r>
      <w:r w:rsidR="00D35E54"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4D3" w:rsidRPr="00D7519B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 w:rsidR="00193336" w:rsidRPr="00D7519B">
        <w:rPr>
          <w:rFonts w:ascii="Times New Roman" w:hAnsi="Times New Roman" w:cs="Times New Roman"/>
          <w:sz w:val="28"/>
          <w:szCs w:val="28"/>
        </w:rPr>
        <w:t>:</w:t>
      </w:r>
    </w:p>
    <w:p w:rsidR="00C33EE6" w:rsidRPr="00D7519B" w:rsidRDefault="00C33EE6" w:rsidP="00C33EE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AC8" w:rsidRPr="00D7519B" w:rsidRDefault="00CC0AC8" w:rsidP="00CC0AC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Комиссия установила: </w:t>
      </w:r>
      <w:r w:rsidR="00BF7350" w:rsidRPr="00D7519B">
        <w:rPr>
          <w:rFonts w:ascii="Times New Roman" w:eastAsia="Calibri" w:hAnsi="Times New Roman" w:cs="Times New Roman"/>
          <w:sz w:val="28"/>
          <w:szCs w:val="28"/>
        </w:rPr>
        <w:t>3</w:t>
      </w:r>
      <w:r w:rsidR="00B8341D"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561657" w:rsidRPr="00D7519B">
        <w:rPr>
          <w:rFonts w:ascii="Times New Roman" w:eastAsia="Calibri" w:hAnsi="Times New Roman" w:cs="Times New Roman"/>
          <w:sz w:val="28"/>
          <w:szCs w:val="28"/>
        </w:rPr>
        <w:t>а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соблюдал</w:t>
      </w:r>
      <w:r w:rsidR="00C56715" w:rsidRPr="00D7519B">
        <w:rPr>
          <w:rFonts w:ascii="Times New Roman" w:eastAsia="Calibri" w:hAnsi="Times New Roman" w:cs="Times New Roman"/>
          <w:sz w:val="28"/>
          <w:szCs w:val="28"/>
        </w:rPr>
        <w:t>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 к служебному поведению и урегулированию конфликта интересов в части предоставления соответствующего уведомления о конфликте интересов в связи с приобретением ценных бумаг </w:t>
      </w:r>
      <w:r w:rsidR="00DD3C05" w:rsidRPr="00D7519B">
        <w:rPr>
          <w:rFonts w:ascii="Times New Roman" w:hAnsi="Times New Roman" w:cs="Times New Roman"/>
          <w:sz w:val="28"/>
          <w:szCs w:val="28"/>
        </w:rPr>
        <w:t xml:space="preserve">–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акций</w:t>
      </w:r>
      <w:r w:rsidR="00561657" w:rsidRPr="00D7519B">
        <w:rPr>
          <w:rFonts w:ascii="Times New Roman" w:hAnsi="Times New Roman" w:cs="Times New Roman"/>
          <w:sz w:val="28"/>
          <w:szCs w:val="28"/>
        </w:rPr>
        <w:t xml:space="preserve"> и ценных бумаг – облигаций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D3C05" w:rsidRPr="00D75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4EED" w:rsidRPr="00D75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C0AC8" w:rsidRPr="00D7519B" w:rsidRDefault="00CC0AC8" w:rsidP="00CC0AC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>Несмотря на то, что владение работник</w:t>
      </w:r>
      <w:r w:rsidR="00C56715" w:rsidRPr="00D7519B">
        <w:rPr>
          <w:rFonts w:ascii="Times New Roman" w:eastAsia="Calibri" w:hAnsi="Times New Roman" w:cs="Times New Roman"/>
          <w:sz w:val="28"/>
          <w:szCs w:val="28"/>
        </w:rPr>
        <w:t>ами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ценными бумагами</w:t>
      </w:r>
      <w:r w:rsidR="00EB4079"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079" w:rsidRPr="00D7519B">
        <w:rPr>
          <w:rFonts w:ascii="Times New Roman" w:hAnsi="Times New Roman" w:cs="Times New Roman"/>
          <w:sz w:val="28"/>
          <w:szCs w:val="28"/>
        </w:rPr>
        <w:t>– акциями</w:t>
      </w:r>
      <w:r w:rsidR="00F74EED" w:rsidRPr="00D7519B">
        <w:rPr>
          <w:rFonts w:ascii="Times New Roman" w:hAnsi="Times New Roman" w:cs="Times New Roman"/>
          <w:sz w:val="28"/>
          <w:szCs w:val="28"/>
        </w:rPr>
        <w:t xml:space="preserve"> и </w:t>
      </w:r>
      <w:r w:rsidR="00F74EED" w:rsidRPr="00D7519B">
        <w:rPr>
          <w:rFonts w:ascii="Times New Roman" w:eastAsia="Calibri" w:hAnsi="Times New Roman" w:cs="Times New Roman"/>
          <w:sz w:val="28"/>
          <w:szCs w:val="28"/>
        </w:rPr>
        <w:t xml:space="preserve">ценными бумагами </w:t>
      </w:r>
      <w:r w:rsidR="00F74EED" w:rsidRPr="00D7519B">
        <w:rPr>
          <w:rFonts w:ascii="Times New Roman" w:hAnsi="Times New Roman" w:cs="Times New Roman"/>
          <w:sz w:val="28"/>
          <w:szCs w:val="28"/>
        </w:rPr>
        <w:t xml:space="preserve">– облигациями </w:t>
      </w:r>
      <w:r w:rsidRPr="00D7519B">
        <w:rPr>
          <w:rFonts w:ascii="Times New Roman" w:eastAsia="Calibri" w:hAnsi="Times New Roman" w:cs="Times New Roman"/>
          <w:sz w:val="28"/>
          <w:szCs w:val="28"/>
        </w:rPr>
        <w:t>в настоящее время не приводит к конфликту интересов, возможность возникновения конфликта интересов существует.</w:t>
      </w:r>
    </w:p>
    <w:p w:rsidR="00CC0AC8" w:rsidRPr="00D7519B" w:rsidRDefault="00CC0AC8" w:rsidP="00CC0AC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Комиссия решила: в целях соблюдения антикоррупционного законодательства, а именно - в целях предотвращения конфликта интересов обязать </w:t>
      </w:r>
      <w:r w:rsidR="00EB4079" w:rsidRPr="00D7519B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C56715" w:rsidRPr="00D7519B">
        <w:rPr>
          <w:rFonts w:ascii="Times New Roman" w:eastAsia="Calibri" w:hAnsi="Times New Roman" w:cs="Times New Roman"/>
          <w:sz w:val="28"/>
          <w:szCs w:val="28"/>
        </w:rPr>
        <w:t>ов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передать принадлежащие </w:t>
      </w:r>
      <w:r w:rsidR="00F74EED" w:rsidRPr="00D7519B">
        <w:rPr>
          <w:rFonts w:ascii="Times New Roman" w:eastAsia="Calibri" w:hAnsi="Times New Roman" w:cs="Times New Roman"/>
          <w:sz w:val="28"/>
          <w:szCs w:val="28"/>
        </w:rPr>
        <w:t>работникам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ценные бумаги </w:t>
      </w:r>
      <w:r w:rsidR="00EB4079" w:rsidRPr="00D7519B">
        <w:rPr>
          <w:rFonts w:ascii="Times New Roman" w:hAnsi="Times New Roman" w:cs="Times New Roman"/>
          <w:sz w:val="28"/>
          <w:szCs w:val="28"/>
        </w:rPr>
        <w:t>–</w:t>
      </w:r>
      <w:r w:rsidR="00EB4079"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акции</w:t>
      </w:r>
      <w:r w:rsidR="00F74EED" w:rsidRPr="00D7519B">
        <w:rPr>
          <w:rFonts w:ascii="Times New Roman" w:eastAsia="Calibri" w:hAnsi="Times New Roman" w:cs="Times New Roman"/>
          <w:sz w:val="28"/>
          <w:szCs w:val="28"/>
        </w:rPr>
        <w:t xml:space="preserve"> и ценные бумаги – облигации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в доверительное управление в соответствии с гражданским законодательством Российской Федерации до 3</w:t>
      </w:r>
      <w:r w:rsidR="006F61F8" w:rsidRPr="00D7519B">
        <w:rPr>
          <w:rFonts w:ascii="Times New Roman" w:eastAsia="Calibri" w:hAnsi="Times New Roman" w:cs="Times New Roman"/>
          <w:sz w:val="28"/>
          <w:szCs w:val="28"/>
        </w:rPr>
        <w:t>1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61F8" w:rsidRPr="00D7519B">
        <w:rPr>
          <w:rFonts w:ascii="Times New Roman" w:eastAsia="Calibri" w:hAnsi="Times New Roman" w:cs="Times New Roman"/>
          <w:sz w:val="28"/>
          <w:szCs w:val="28"/>
        </w:rPr>
        <w:t>мая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2022 года.</w:t>
      </w:r>
    </w:p>
    <w:p w:rsidR="00CC0AC8" w:rsidRPr="00D7519B" w:rsidRDefault="00CC0AC8" w:rsidP="00CC0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>Данный вопрос руководител</w:t>
      </w:r>
      <w:r w:rsidR="001737ED" w:rsidRPr="00D7519B">
        <w:rPr>
          <w:rFonts w:ascii="Times New Roman" w:eastAsia="Calibri" w:hAnsi="Times New Roman" w:cs="Times New Roman"/>
          <w:sz w:val="28"/>
          <w:szCs w:val="28"/>
        </w:rPr>
        <w:t>ям</w:t>
      </w:r>
      <w:r w:rsidR="00C56715" w:rsidRPr="00D7519B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1737ED" w:rsidRPr="00D7519B">
        <w:rPr>
          <w:rFonts w:ascii="Times New Roman" w:eastAsia="Calibri" w:hAnsi="Times New Roman" w:cs="Times New Roman"/>
          <w:sz w:val="28"/>
          <w:szCs w:val="28"/>
        </w:rPr>
        <w:t>й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ОПФР по Белгородской области</w:t>
      </w:r>
      <w:r w:rsidRPr="00D751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взять под личный контроль с последующим докладом управляющему ОПФР об исполне</w:t>
      </w:r>
      <w:bookmarkStart w:id="1" w:name="_GoBack1"/>
      <w:bookmarkEnd w:id="1"/>
      <w:r w:rsidRPr="00D7519B">
        <w:rPr>
          <w:rFonts w:ascii="Times New Roman" w:eastAsia="Calibri" w:hAnsi="Times New Roman" w:cs="Times New Roman"/>
          <w:sz w:val="28"/>
          <w:szCs w:val="28"/>
        </w:rPr>
        <w:t>нии (предоставить договор доверительного управления).</w:t>
      </w:r>
    </w:p>
    <w:p w:rsidR="00CC0AC8" w:rsidRPr="00D7519B" w:rsidRDefault="00CC0AC8" w:rsidP="00CC0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>За неисполнение данного требования работник</w:t>
      </w:r>
      <w:r w:rsidR="00E80191" w:rsidRPr="00D7519B">
        <w:rPr>
          <w:rFonts w:ascii="Times New Roman" w:eastAsia="Calibri" w:hAnsi="Times New Roman" w:cs="Times New Roman"/>
          <w:sz w:val="28"/>
          <w:szCs w:val="28"/>
        </w:rPr>
        <w:t>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нес</w:t>
      </w:r>
      <w:r w:rsidR="00E80191" w:rsidRPr="00D7519B">
        <w:rPr>
          <w:rFonts w:ascii="Times New Roman" w:eastAsia="Calibri" w:hAnsi="Times New Roman" w:cs="Times New Roman"/>
          <w:sz w:val="28"/>
          <w:szCs w:val="28"/>
        </w:rPr>
        <w:t>ут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персональную ответственность, установленную в связи с утратой доверия к работник</w:t>
      </w:r>
      <w:r w:rsidR="00E80191" w:rsidRPr="00D7519B">
        <w:rPr>
          <w:rFonts w:ascii="Times New Roman" w:eastAsia="Calibri" w:hAnsi="Times New Roman" w:cs="Times New Roman"/>
          <w:sz w:val="28"/>
          <w:szCs w:val="28"/>
        </w:rPr>
        <w:t>ам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со стороны работодателя.  </w:t>
      </w:r>
      <w:r w:rsidRPr="00D7519B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5D0E12" w:rsidRPr="00D7519B" w:rsidRDefault="00CC0AC8" w:rsidP="00F20F6C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Комиссия указывает на необходимость принятия </w:t>
      </w:r>
      <w:r w:rsidR="002D2E4C" w:rsidRPr="00D7519B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6A96" w:rsidRPr="00D7519B">
        <w:rPr>
          <w:rFonts w:ascii="Times New Roman" w:eastAsia="Calibri" w:hAnsi="Times New Roman" w:cs="Times New Roman"/>
          <w:sz w:val="28"/>
          <w:szCs w:val="28"/>
        </w:rPr>
        <w:t>ами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всех возможных мер по недопущению и исключению любой возможности </w:t>
      </w:r>
      <w:r w:rsidRPr="00D751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возникновения конфликта интересов в дальнейшем </w:t>
      </w:r>
      <w:r w:rsidRPr="00D75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своих должностных обязанностей, 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а именно: не допускать возникновения ситуаций, </w:t>
      </w:r>
      <w:proofErr w:type="gramStart"/>
      <w:r w:rsidRPr="00D7519B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которой личная заинтересованность может повлиять на объективное и беспристрастное исполнение работник</w:t>
      </w:r>
      <w:r w:rsidR="00DB6A96" w:rsidRPr="00D7519B">
        <w:rPr>
          <w:rFonts w:ascii="Times New Roman" w:eastAsia="Calibri" w:hAnsi="Times New Roman" w:cs="Times New Roman"/>
          <w:sz w:val="28"/>
          <w:szCs w:val="28"/>
        </w:rPr>
        <w:t>ами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должностных обязанностей. </w:t>
      </w:r>
    </w:p>
    <w:sectPr w:rsidR="005D0E12" w:rsidRPr="00D7519B" w:rsidSect="00035B3D">
      <w:footerReference w:type="default" r:id="rId8"/>
      <w:pgSz w:w="11906" w:h="16838"/>
      <w:pgMar w:top="426" w:right="707" w:bottom="426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FE" w:rsidRDefault="00FB0EFE">
      <w:pPr>
        <w:spacing w:after="0" w:line="240" w:lineRule="auto"/>
      </w:pPr>
      <w:r>
        <w:separator/>
      </w:r>
    </w:p>
  </w:endnote>
  <w:endnote w:type="continuationSeparator" w:id="0">
    <w:p w:rsidR="00FB0EFE" w:rsidRDefault="00FB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224923"/>
      <w:docPartObj>
        <w:docPartGallery w:val="Page Numbers (Bottom of Page)"/>
        <w:docPartUnique/>
      </w:docPartObj>
    </w:sdtPr>
    <w:sdtEndPr/>
    <w:sdtContent>
      <w:p w:rsidR="00B01D52" w:rsidRDefault="00B01D52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D7519B">
          <w:rPr>
            <w:rFonts w:ascii="Times New Roman" w:hAnsi="Times New Roman"/>
            <w:noProof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  <w:p w:rsidR="00B01D52" w:rsidRDefault="00B01D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FE" w:rsidRDefault="00FB0EFE">
      <w:pPr>
        <w:spacing w:after="0" w:line="240" w:lineRule="auto"/>
      </w:pPr>
      <w:r>
        <w:separator/>
      </w:r>
    </w:p>
  </w:footnote>
  <w:footnote w:type="continuationSeparator" w:id="0">
    <w:p w:rsidR="00FB0EFE" w:rsidRDefault="00FB0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E"/>
    <w:rsid w:val="00003C61"/>
    <w:rsid w:val="000075B6"/>
    <w:rsid w:val="00017DDB"/>
    <w:rsid w:val="00035B3D"/>
    <w:rsid w:val="000370F4"/>
    <w:rsid w:val="00037826"/>
    <w:rsid w:val="000379D5"/>
    <w:rsid w:val="00053D86"/>
    <w:rsid w:val="00060618"/>
    <w:rsid w:val="00083E85"/>
    <w:rsid w:val="000B0E2B"/>
    <w:rsid w:val="00106D3F"/>
    <w:rsid w:val="0011127F"/>
    <w:rsid w:val="00111570"/>
    <w:rsid w:val="00111E73"/>
    <w:rsid w:val="00116EF1"/>
    <w:rsid w:val="00122DFA"/>
    <w:rsid w:val="0013121D"/>
    <w:rsid w:val="001360D2"/>
    <w:rsid w:val="00136F99"/>
    <w:rsid w:val="00140108"/>
    <w:rsid w:val="00143BDA"/>
    <w:rsid w:val="001445EB"/>
    <w:rsid w:val="00146B76"/>
    <w:rsid w:val="001737ED"/>
    <w:rsid w:val="00193336"/>
    <w:rsid w:val="001A0722"/>
    <w:rsid w:val="001C5135"/>
    <w:rsid w:val="001C5708"/>
    <w:rsid w:val="001C71DE"/>
    <w:rsid w:val="001F1863"/>
    <w:rsid w:val="00206C25"/>
    <w:rsid w:val="00252F6F"/>
    <w:rsid w:val="00272C36"/>
    <w:rsid w:val="002953EA"/>
    <w:rsid w:val="002A0939"/>
    <w:rsid w:val="002B4BB8"/>
    <w:rsid w:val="002B7849"/>
    <w:rsid w:val="002C618A"/>
    <w:rsid w:val="002D2E4C"/>
    <w:rsid w:val="002F5122"/>
    <w:rsid w:val="003213D7"/>
    <w:rsid w:val="00321874"/>
    <w:rsid w:val="0033101F"/>
    <w:rsid w:val="00332186"/>
    <w:rsid w:val="00334199"/>
    <w:rsid w:val="00354F5C"/>
    <w:rsid w:val="0037314C"/>
    <w:rsid w:val="00380531"/>
    <w:rsid w:val="00383DB8"/>
    <w:rsid w:val="003936D6"/>
    <w:rsid w:val="003B2442"/>
    <w:rsid w:val="003C0ADD"/>
    <w:rsid w:val="003C76A2"/>
    <w:rsid w:val="003D15F2"/>
    <w:rsid w:val="003E1539"/>
    <w:rsid w:val="003E3B1D"/>
    <w:rsid w:val="004212B7"/>
    <w:rsid w:val="00471362"/>
    <w:rsid w:val="004735FE"/>
    <w:rsid w:val="004A2992"/>
    <w:rsid w:val="004B117B"/>
    <w:rsid w:val="004C27FE"/>
    <w:rsid w:val="004D44E2"/>
    <w:rsid w:val="004E23D3"/>
    <w:rsid w:val="004E3CE7"/>
    <w:rsid w:val="005211D6"/>
    <w:rsid w:val="0052222B"/>
    <w:rsid w:val="00533AC4"/>
    <w:rsid w:val="00533EF1"/>
    <w:rsid w:val="00536A7B"/>
    <w:rsid w:val="00536B92"/>
    <w:rsid w:val="00553A5C"/>
    <w:rsid w:val="00561657"/>
    <w:rsid w:val="00570A4B"/>
    <w:rsid w:val="005A11C6"/>
    <w:rsid w:val="005A126B"/>
    <w:rsid w:val="005B659A"/>
    <w:rsid w:val="005D0E12"/>
    <w:rsid w:val="005D4FEF"/>
    <w:rsid w:val="005E0238"/>
    <w:rsid w:val="005E5A0F"/>
    <w:rsid w:val="005F2B67"/>
    <w:rsid w:val="00616326"/>
    <w:rsid w:val="00627DCB"/>
    <w:rsid w:val="006706CC"/>
    <w:rsid w:val="00686EB3"/>
    <w:rsid w:val="006A4432"/>
    <w:rsid w:val="006A47D8"/>
    <w:rsid w:val="006B4570"/>
    <w:rsid w:val="006C19A6"/>
    <w:rsid w:val="006C6757"/>
    <w:rsid w:val="006F4E23"/>
    <w:rsid w:val="006F61F8"/>
    <w:rsid w:val="00704391"/>
    <w:rsid w:val="007046B3"/>
    <w:rsid w:val="0070539E"/>
    <w:rsid w:val="00705853"/>
    <w:rsid w:val="00723FD8"/>
    <w:rsid w:val="007440BA"/>
    <w:rsid w:val="007634D3"/>
    <w:rsid w:val="007775C8"/>
    <w:rsid w:val="00794FFE"/>
    <w:rsid w:val="00796DDE"/>
    <w:rsid w:val="007A4706"/>
    <w:rsid w:val="007B00F4"/>
    <w:rsid w:val="007B5745"/>
    <w:rsid w:val="007D52BF"/>
    <w:rsid w:val="007D7A69"/>
    <w:rsid w:val="007E74B0"/>
    <w:rsid w:val="00822A1D"/>
    <w:rsid w:val="008439DC"/>
    <w:rsid w:val="0086203A"/>
    <w:rsid w:val="00870B44"/>
    <w:rsid w:val="0087394B"/>
    <w:rsid w:val="008A4AA2"/>
    <w:rsid w:val="008D7C9E"/>
    <w:rsid w:val="00905646"/>
    <w:rsid w:val="00927670"/>
    <w:rsid w:val="00934274"/>
    <w:rsid w:val="0093656B"/>
    <w:rsid w:val="00960B1D"/>
    <w:rsid w:val="00992182"/>
    <w:rsid w:val="0099252E"/>
    <w:rsid w:val="00997B66"/>
    <w:rsid w:val="009A2782"/>
    <w:rsid w:val="009A73BE"/>
    <w:rsid w:val="009E37BD"/>
    <w:rsid w:val="009E5131"/>
    <w:rsid w:val="009F548E"/>
    <w:rsid w:val="00A02345"/>
    <w:rsid w:val="00A307EB"/>
    <w:rsid w:val="00A35251"/>
    <w:rsid w:val="00A615CB"/>
    <w:rsid w:val="00A80F36"/>
    <w:rsid w:val="00A878F4"/>
    <w:rsid w:val="00A9560D"/>
    <w:rsid w:val="00AB19E9"/>
    <w:rsid w:val="00AD0ABB"/>
    <w:rsid w:val="00AD7A95"/>
    <w:rsid w:val="00AF68CA"/>
    <w:rsid w:val="00B01D52"/>
    <w:rsid w:val="00B03515"/>
    <w:rsid w:val="00B11803"/>
    <w:rsid w:val="00B30440"/>
    <w:rsid w:val="00B72A6A"/>
    <w:rsid w:val="00B80CA8"/>
    <w:rsid w:val="00B8341D"/>
    <w:rsid w:val="00B8788E"/>
    <w:rsid w:val="00B94EBE"/>
    <w:rsid w:val="00BA16B0"/>
    <w:rsid w:val="00BA7449"/>
    <w:rsid w:val="00BB4660"/>
    <w:rsid w:val="00BB7679"/>
    <w:rsid w:val="00BC369D"/>
    <w:rsid w:val="00BF4A7F"/>
    <w:rsid w:val="00BF5A67"/>
    <w:rsid w:val="00BF7350"/>
    <w:rsid w:val="00C07680"/>
    <w:rsid w:val="00C13C32"/>
    <w:rsid w:val="00C20987"/>
    <w:rsid w:val="00C25A35"/>
    <w:rsid w:val="00C33EE6"/>
    <w:rsid w:val="00C3465A"/>
    <w:rsid w:val="00C56715"/>
    <w:rsid w:val="00C61731"/>
    <w:rsid w:val="00C6240C"/>
    <w:rsid w:val="00C70064"/>
    <w:rsid w:val="00C82C62"/>
    <w:rsid w:val="00C872B1"/>
    <w:rsid w:val="00C87A0C"/>
    <w:rsid w:val="00C92DFA"/>
    <w:rsid w:val="00CA0068"/>
    <w:rsid w:val="00CA4C63"/>
    <w:rsid w:val="00CB6977"/>
    <w:rsid w:val="00CC0AC8"/>
    <w:rsid w:val="00CC106A"/>
    <w:rsid w:val="00CC1D00"/>
    <w:rsid w:val="00CC7937"/>
    <w:rsid w:val="00CD2437"/>
    <w:rsid w:val="00CF2B1B"/>
    <w:rsid w:val="00CF31FC"/>
    <w:rsid w:val="00D01759"/>
    <w:rsid w:val="00D346E6"/>
    <w:rsid w:val="00D35E54"/>
    <w:rsid w:val="00D40ABB"/>
    <w:rsid w:val="00D46B6C"/>
    <w:rsid w:val="00D7519B"/>
    <w:rsid w:val="00D874E1"/>
    <w:rsid w:val="00DB496C"/>
    <w:rsid w:val="00DB6A96"/>
    <w:rsid w:val="00DC189F"/>
    <w:rsid w:val="00DD1A38"/>
    <w:rsid w:val="00DD3C05"/>
    <w:rsid w:val="00DD4BD7"/>
    <w:rsid w:val="00DF1651"/>
    <w:rsid w:val="00E00287"/>
    <w:rsid w:val="00E01527"/>
    <w:rsid w:val="00E04159"/>
    <w:rsid w:val="00E162FB"/>
    <w:rsid w:val="00E3111D"/>
    <w:rsid w:val="00E34153"/>
    <w:rsid w:val="00E34D30"/>
    <w:rsid w:val="00E64A1C"/>
    <w:rsid w:val="00E80191"/>
    <w:rsid w:val="00EB4079"/>
    <w:rsid w:val="00EE70FB"/>
    <w:rsid w:val="00EF64E4"/>
    <w:rsid w:val="00F047A2"/>
    <w:rsid w:val="00F12566"/>
    <w:rsid w:val="00F20F6C"/>
    <w:rsid w:val="00F224EE"/>
    <w:rsid w:val="00F45B4A"/>
    <w:rsid w:val="00F53716"/>
    <w:rsid w:val="00F74EED"/>
    <w:rsid w:val="00FA64DC"/>
    <w:rsid w:val="00FB0EFE"/>
    <w:rsid w:val="00FB1FDB"/>
    <w:rsid w:val="00FB5CA7"/>
    <w:rsid w:val="00FB5E0A"/>
    <w:rsid w:val="00FC266E"/>
    <w:rsid w:val="00FC746D"/>
    <w:rsid w:val="00FC7575"/>
    <w:rsid w:val="00FE74D3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2A35-6390-4617-8DB9-111DB1E6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980</cp:revision>
  <dcterms:created xsi:type="dcterms:W3CDTF">2021-10-05T07:12:00Z</dcterms:created>
  <dcterms:modified xsi:type="dcterms:W3CDTF">2022-04-15T12:28:00Z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