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EB" w:rsidRDefault="00742FEB" w:rsidP="00742FEB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42FEB">
        <w:rPr>
          <w:rStyle w:val="a3"/>
          <w:rFonts w:ascii="Times New Roman" w:hAnsi="Times New Roman" w:cs="Times New Roman"/>
          <w:sz w:val="24"/>
          <w:szCs w:val="24"/>
        </w:rPr>
        <w:t xml:space="preserve">Путешествия и экскурсии, шахматные турниры, интеллектуальные игры, чаепитие в теплой и дружественной атмосфере: как белгородские активисты проводят свой досуг в </w:t>
      </w:r>
      <w:proofErr w:type="spellStart"/>
      <w:r w:rsidRPr="00742FEB">
        <w:rPr>
          <w:rStyle w:val="a3"/>
          <w:rFonts w:ascii="Times New Roman" w:hAnsi="Times New Roman" w:cs="Times New Roman"/>
          <w:sz w:val="24"/>
          <w:szCs w:val="24"/>
        </w:rPr>
        <w:t>ЦОСПах</w:t>
      </w:r>
      <w:proofErr w:type="spellEnd"/>
    </w:p>
    <w:p w:rsidR="00742FEB" w:rsidRDefault="00742FEB" w:rsidP="00742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EB">
        <w:rPr>
          <w:rFonts w:ascii="Times New Roman" w:hAnsi="Times New Roman" w:cs="Times New Roman"/>
          <w:sz w:val="24"/>
          <w:szCs w:val="24"/>
        </w:rPr>
        <w:t>Двери двадцати Центров общения старшего поколения регионального отделения Социального фонда России по Белгородской области всегда открыты для представителей серебряного возраста. С начала 2024 года в них прошло более 60 мероприятий, в которых приняли участие 853 представителей серебряного возраста.</w:t>
      </w:r>
    </w:p>
    <w:p w:rsidR="00742FEB" w:rsidRDefault="00742FEB" w:rsidP="00742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EB">
        <w:rPr>
          <w:rFonts w:ascii="Times New Roman" w:hAnsi="Times New Roman" w:cs="Times New Roman"/>
          <w:sz w:val="24"/>
          <w:szCs w:val="24"/>
        </w:rPr>
        <w:t>В сентябре программа досуга в региональных Центрах общения была насыщенной и разнообразной: активисты осуществляли поездки на экскурсии по родному краю, участвовали в шахматных турнирах и интеллектуальных играх, танцевали и оказывали гуманитарную помощь. Активисты Алексеевского Центра общения старшего поколения посетили открытие выставки "Время. События. Люди", посвящённой 70-летию образования Белгородской области. Участники Центра ознакомились с историей своей малой Родины, узнали о её становлении и развитии, а также о выдающихся личностях, заложивших основы экономического прогресса, и о значимых предприятиях округа.</w:t>
      </w:r>
    </w:p>
    <w:p w:rsidR="00742FEB" w:rsidRDefault="00742FEB" w:rsidP="00742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EB">
        <w:rPr>
          <w:rFonts w:ascii="Times New Roman" w:hAnsi="Times New Roman" w:cs="Times New Roman"/>
          <w:sz w:val="24"/>
          <w:szCs w:val="24"/>
        </w:rPr>
        <w:t xml:space="preserve">Активисты Центра общения старшего поколения Борисовского района, вместе со своими внуками, посетили жемчужину </w:t>
      </w:r>
      <w:proofErr w:type="spellStart"/>
      <w:r w:rsidRPr="00742FEB">
        <w:rPr>
          <w:rFonts w:ascii="Times New Roman" w:hAnsi="Times New Roman" w:cs="Times New Roman"/>
          <w:sz w:val="24"/>
          <w:szCs w:val="24"/>
        </w:rPr>
        <w:t>Белгородчины</w:t>
      </w:r>
      <w:proofErr w:type="spellEnd"/>
      <w:r w:rsidRPr="00742FEB">
        <w:rPr>
          <w:rFonts w:ascii="Times New Roman" w:hAnsi="Times New Roman" w:cs="Times New Roman"/>
          <w:sz w:val="24"/>
          <w:szCs w:val="24"/>
        </w:rPr>
        <w:t xml:space="preserve"> — заповедник «Лес на </w:t>
      </w:r>
      <w:proofErr w:type="spellStart"/>
      <w:r w:rsidRPr="00742FEB">
        <w:rPr>
          <w:rFonts w:ascii="Times New Roman" w:hAnsi="Times New Roman" w:cs="Times New Roman"/>
          <w:sz w:val="24"/>
          <w:szCs w:val="24"/>
        </w:rPr>
        <w:t>Ворскле</w:t>
      </w:r>
      <w:proofErr w:type="spellEnd"/>
      <w:r w:rsidRPr="00742FEB">
        <w:rPr>
          <w:rFonts w:ascii="Times New Roman" w:hAnsi="Times New Roman" w:cs="Times New Roman"/>
          <w:sz w:val="24"/>
          <w:szCs w:val="24"/>
        </w:rPr>
        <w:t xml:space="preserve">». Часовая прогулка по величественной лесостепной дубраве, изобилующей 80-100-летними дубами и смешанными широколиственными лесами, пришлась по душе активистам. Участники вместе с экскурсоводом прошлись по заповедной тропе, насладились чистым воздухом, познакомились с разнообразными растениями и животными данного заповедного участка, увидели вековую дубраву и каждый присутствующий имел возможность загадать сокровенное желание под могучим дубом. </w:t>
      </w:r>
    </w:p>
    <w:p w:rsidR="00742FEB" w:rsidRDefault="00742FEB" w:rsidP="00742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EB">
        <w:rPr>
          <w:rFonts w:ascii="Times New Roman" w:hAnsi="Times New Roman" w:cs="Times New Roman"/>
          <w:sz w:val="24"/>
          <w:szCs w:val="24"/>
        </w:rPr>
        <w:t xml:space="preserve">В Центре общения старшего поколения в </w:t>
      </w:r>
      <w:proofErr w:type="spellStart"/>
      <w:r w:rsidRPr="00742FE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42FEB">
        <w:rPr>
          <w:rFonts w:ascii="Times New Roman" w:hAnsi="Times New Roman" w:cs="Times New Roman"/>
          <w:sz w:val="24"/>
          <w:szCs w:val="24"/>
        </w:rPr>
        <w:t>. Вейделевка на регулярной основе проводятся мероприятия с настольными играми и интеллектуальными викторинами. Участники встреч полюбили такие настольные игры, как "</w:t>
      </w:r>
      <w:proofErr w:type="spellStart"/>
      <w:r w:rsidRPr="00742FEB">
        <w:rPr>
          <w:rFonts w:ascii="Times New Roman" w:hAnsi="Times New Roman" w:cs="Times New Roman"/>
          <w:sz w:val="24"/>
          <w:szCs w:val="24"/>
        </w:rPr>
        <w:t>Дженга</w:t>
      </w:r>
      <w:proofErr w:type="spellEnd"/>
      <w:r w:rsidRPr="00742FEB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742FEB">
        <w:rPr>
          <w:rFonts w:ascii="Times New Roman" w:hAnsi="Times New Roman" w:cs="Times New Roman"/>
          <w:sz w:val="24"/>
          <w:szCs w:val="24"/>
        </w:rPr>
        <w:t>Пентаго</w:t>
      </w:r>
      <w:proofErr w:type="spellEnd"/>
      <w:r w:rsidRPr="00742FEB">
        <w:rPr>
          <w:rFonts w:ascii="Times New Roman" w:hAnsi="Times New Roman" w:cs="Times New Roman"/>
          <w:sz w:val="24"/>
          <w:szCs w:val="24"/>
        </w:rPr>
        <w:t>", "Шахматы памяти", шашки, шахматы и нарды, и с большим удовольствием играют самостоятельно и приводят с собой детей.</w:t>
      </w:r>
    </w:p>
    <w:p w:rsidR="00742FEB" w:rsidRDefault="00742FEB" w:rsidP="00742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EB">
        <w:rPr>
          <w:rFonts w:ascii="Times New Roman" w:hAnsi="Times New Roman" w:cs="Times New Roman"/>
          <w:sz w:val="24"/>
          <w:szCs w:val="24"/>
        </w:rPr>
        <w:t xml:space="preserve">В центре общения старшего поколения в </w:t>
      </w:r>
      <w:proofErr w:type="spellStart"/>
      <w:r w:rsidRPr="00742FE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42FEB">
        <w:rPr>
          <w:rFonts w:ascii="Times New Roman" w:hAnsi="Times New Roman" w:cs="Times New Roman"/>
          <w:sz w:val="24"/>
          <w:szCs w:val="24"/>
        </w:rPr>
        <w:t>. Вейделевка на регулярной основе проводятся мероприятия с настольными играми и интеллектуальными викторинами. Участники встреч полюбили такие настольные игры, как "</w:t>
      </w:r>
      <w:proofErr w:type="spellStart"/>
      <w:r w:rsidRPr="00742FEB">
        <w:rPr>
          <w:rFonts w:ascii="Times New Roman" w:hAnsi="Times New Roman" w:cs="Times New Roman"/>
          <w:sz w:val="24"/>
          <w:szCs w:val="24"/>
        </w:rPr>
        <w:t>Дженга</w:t>
      </w:r>
      <w:proofErr w:type="spellEnd"/>
      <w:r w:rsidRPr="00742FEB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742FEB">
        <w:rPr>
          <w:rFonts w:ascii="Times New Roman" w:hAnsi="Times New Roman" w:cs="Times New Roman"/>
          <w:sz w:val="24"/>
          <w:szCs w:val="24"/>
        </w:rPr>
        <w:t>Пентаго</w:t>
      </w:r>
      <w:proofErr w:type="spellEnd"/>
      <w:r w:rsidRPr="00742FEB">
        <w:rPr>
          <w:rFonts w:ascii="Times New Roman" w:hAnsi="Times New Roman" w:cs="Times New Roman"/>
          <w:sz w:val="24"/>
          <w:szCs w:val="24"/>
        </w:rPr>
        <w:t>", "Шахматы памяти", шашки, шахматы, нарды, и с большим удовольствием играют сами и приводят с собой детей и внуков. Нередко игры перерастают в состязания двух поколений.</w:t>
      </w:r>
      <w:r w:rsidRPr="00742FEB">
        <w:rPr>
          <w:rFonts w:ascii="Times New Roman" w:hAnsi="Times New Roman" w:cs="Times New Roman"/>
          <w:sz w:val="24"/>
          <w:szCs w:val="24"/>
        </w:rPr>
        <w:br/>
        <w:t xml:space="preserve">В Центрах общения старшего поколения Белгородской области регулярно проходят акции в поддержку СВО. Для помощи фронту активисты Борисовского и </w:t>
      </w:r>
      <w:proofErr w:type="spellStart"/>
      <w:r w:rsidRPr="00742FEB">
        <w:rPr>
          <w:rFonts w:ascii="Times New Roman" w:hAnsi="Times New Roman" w:cs="Times New Roman"/>
          <w:sz w:val="24"/>
          <w:szCs w:val="24"/>
        </w:rPr>
        <w:t>Ракитянского</w:t>
      </w:r>
      <w:proofErr w:type="spellEnd"/>
      <w:r w:rsidRPr="00742FEB">
        <w:rPr>
          <w:rFonts w:ascii="Times New Roman" w:hAnsi="Times New Roman" w:cs="Times New Roman"/>
          <w:sz w:val="24"/>
          <w:szCs w:val="24"/>
        </w:rPr>
        <w:t xml:space="preserve"> Центров общения в сентябре стали активно заниматься плетением маскировочных сетей. Желание помочь нашим солдатам с помощью опытных наставников позволило активистам освоить особую технику плетения различного метража и сезонов года. На сегодняшний день бойцам передано 8 комплектов </w:t>
      </w:r>
      <w:proofErr w:type="spellStart"/>
      <w:r w:rsidRPr="00742FEB">
        <w:rPr>
          <w:rFonts w:ascii="Times New Roman" w:hAnsi="Times New Roman" w:cs="Times New Roman"/>
          <w:sz w:val="24"/>
          <w:szCs w:val="24"/>
        </w:rPr>
        <w:t>масксетей</w:t>
      </w:r>
      <w:proofErr w:type="spellEnd"/>
      <w:r w:rsidRPr="00742FEB">
        <w:rPr>
          <w:rFonts w:ascii="Times New Roman" w:hAnsi="Times New Roman" w:cs="Times New Roman"/>
          <w:sz w:val="24"/>
          <w:szCs w:val="24"/>
        </w:rPr>
        <w:t>.</w:t>
      </w:r>
    </w:p>
    <w:p w:rsidR="00F52D31" w:rsidRDefault="00742FEB" w:rsidP="00742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EB">
        <w:rPr>
          <w:rFonts w:ascii="Times New Roman" w:hAnsi="Times New Roman" w:cs="Times New Roman"/>
          <w:sz w:val="24"/>
          <w:szCs w:val="24"/>
        </w:rPr>
        <w:t>«Каждый посетитель наших 20 Центров имеют возможность выбрать себе занятие по душе: петь или танцевать, вязать или играть в шахматы, участвовать в спортивных соревнованиях. Каждое из этих времяпрепровождений для пенсионеров и их семей стало неотъемлемой частью жизни, которую они с радостью делят друг с другом», — рассказала управляющий Отделением СФР по Белгородской области Ирина Шушкова.</w:t>
      </w:r>
      <w:r w:rsidRPr="00742FEB">
        <w:rPr>
          <w:rFonts w:ascii="Times New Roman" w:hAnsi="Times New Roman" w:cs="Times New Roman"/>
          <w:sz w:val="24"/>
          <w:szCs w:val="24"/>
        </w:rPr>
        <w:br/>
      </w:r>
      <w:r w:rsidRPr="00742FEB">
        <w:rPr>
          <w:rFonts w:ascii="Times New Roman" w:hAnsi="Times New Roman" w:cs="Times New Roman"/>
          <w:sz w:val="24"/>
          <w:szCs w:val="24"/>
        </w:rPr>
        <w:br/>
      </w:r>
      <w:r w:rsidRPr="00742FEB">
        <w:rPr>
          <w:rFonts w:ascii="Times New Roman" w:hAnsi="Times New Roman" w:cs="Times New Roman"/>
          <w:sz w:val="24"/>
          <w:szCs w:val="24"/>
        </w:rPr>
        <w:lastRenderedPageBreak/>
        <w:t xml:space="preserve">В планах Центров новые интересные мероприятия в октябре. </w:t>
      </w:r>
      <w:proofErr w:type="gramStart"/>
      <w:r w:rsidRPr="00742FEB">
        <w:rPr>
          <w:rFonts w:ascii="Times New Roman" w:hAnsi="Times New Roman" w:cs="Times New Roman"/>
          <w:sz w:val="24"/>
          <w:szCs w:val="24"/>
        </w:rPr>
        <w:t>Приглашаем!</w:t>
      </w:r>
      <w:r w:rsidRPr="00742FE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42FEB">
        <w:rPr>
          <w:rFonts w:ascii="Times New Roman" w:hAnsi="Times New Roman" w:cs="Times New Roman"/>
          <w:sz w:val="24"/>
          <w:szCs w:val="24"/>
        </w:rPr>
        <w:t xml:space="preserve"> афишей мероприятий, адресами и графиком работы Центров можно ознакомиться на сайте Отделения Социального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России по Белгородской области.</w:t>
      </w:r>
    </w:p>
    <w:p w:rsidR="00742FEB" w:rsidRPr="00742FEB" w:rsidRDefault="00742FEB" w:rsidP="00742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1207" cy="446875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Vzd1pJY_m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570" cy="44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7547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766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FEB" w:rsidRPr="0074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F3"/>
    <w:rsid w:val="00742FEB"/>
    <w:rsid w:val="00CC3BF3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8585F-6FE6-46FC-8764-3921F0D9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Чекрыгина Оксана Александровна</dc:creator>
  <cp:keywords/>
  <dc:description/>
  <cp:lastModifiedBy>Чекрыгина Оксана Александровна</cp:lastModifiedBy>
  <cp:revision>2</cp:revision>
  <dcterms:created xsi:type="dcterms:W3CDTF">2024-10-01T12:47:00Z</dcterms:created>
  <dcterms:modified xsi:type="dcterms:W3CDTF">2024-10-01T12:47:00Z</dcterms:modified>
</cp:coreProperties>
</file>