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89769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ЗДНИК ОСЕН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69E" w:rsidRPr="0089769E" w:rsidRDefault="0089769E" w:rsidP="0089769E">
      <w:pPr>
        <w:rPr>
          <w:sz w:val="28"/>
          <w:szCs w:val="28"/>
        </w:rPr>
      </w:pPr>
      <w:r w:rsidRPr="0089769E">
        <w:rPr>
          <w:sz w:val="28"/>
          <w:szCs w:val="28"/>
        </w:rPr>
        <w:t xml:space="preserve">На минувшей неделе в </w:t>
      </w:r>
      <w:proofErr w:type="spellStart"/>
      <w:r w:rsidRPr="0089769E">
        <w:rPr>
          <w:sz w:val="28"/>
          <w:szCs w:val="28"/>
        </w:rPr>
        <w:t>грайворонском</w:t>
      </w:r>
      <w:proofErr w:type="spellEnd"/>
      <w:r w:rsidRPr="0089769E">
        <w:rPr>
          <w:sz w:val="28"/>
          <w:szCs w:val="28"/>
        </w:rPr>
        <w:t xml:space="preserve"> Центре общения старшего поколения состоялся праздни</w:t>
      </w:r>
      <w:r>
        <w:rPr>
          <w:sz w:val="28"/>
          <w:szCs w:val="28"/>
        </w:rPr>
        <w:t>к осени «Покровские посиделки».</w:t>
      </w:r>
    </w:p>
    <w:p w:rsidR="0089769E" w:rsidRPr="0089769E" w:rsidRDefault="0089769E" w:rsidP="0089769E">
      <w:pPr>
        <w:rPr>
          <w:sz w:val="28"/>
          <w:szCs w:val="28"/>
        </w:rPr>
      </w:pPr>
      <w:r w:rsidRPr="0089769E">
        <w:rPr>
          <w:sz w:val="28"/>
          <w:szCs w:val="28"/>
        </w:rPr>
        <w:t>Осень - прекрасное время года, которое радует нас яркими осенними красками и богатым урожаем. Поэтому гостям серебряного возраста на празднике было предложено изготовить сувенир «</w:t>
      </w:r>
      <w:proofErr w:type="spellStart"/>
      <w:r w:rsidRPr="0089769E">
        <w:rPr>
          <w:sz w:val="28"/>
          <w:szCs w:val="28"/>
        </w:rPr>
        <w:t>Зерновушку</w:t>
      </w:r>
      <w:proofErr w:type="spellEnd"/>
      <w:r w:rsidRPr="0089769E">
        <w:rPr>
          <w:sz w:val="28"/>
          <w:szCs w:val="28"/>
        </w:rPr>
        <w:t>», как символ плодородия и достатка каждого дома. Также участницы мастерили так называемые "бусы из бабушкиного сундука", которые в последнее время пользуются популярностью у любительниц украшений. Ещё один мастер-класс был посвящён лепке из солёно</w:t>
      </w:r>
      <w:r>
        <w:rPr>
          <w:sz w:val="28"/>
          <w:szCs w:val="28"/>
        </w:rPr>
        <w:t>го теста.</w:t>
      </w:r>
    </w:p>
    <w:p w:rsidR="004F74EA" w:rsidRDefault="0089769E" w:rsidP="0089769E">
      <w:pPr>
        <w:rPr>
          <w:sz w:val="28"/>
          <w:szCs w:val="28"/>
        </w:rPr>
      </w:pPr>
      <w:r w:rsidRPr="0089769E">
        <w:rPr>
          <w:sz w:val="28"/>
          <w:szCs w:val="28"/>
        </w:rPr>
        <w:t>Продолжились посиделки творческими выступлениями активисток Центра общения старшего поколения, а завершилось мероприятие угощением горячим чаем и сладостями.</w:t>
      </w:r>
    </w:p>
    <w:p w:rsidR="0089769E" w:rsidRDefault="0089769E" w:rsidP="0089769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85327" cy="2390689"/>
            <wp:effectExtent l="0" t="0" r="0" b="0"/>
            <wp:docPr id="3" name="Рисунок 3" descr="https://portal.sfr.gov.ru/upload/resize_cache/iblock/005/d5zum9if3fwxfjxc9ojsnhntddpl0vnl/1400_800_0/IMG_20251015_125930_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005/d5zum9if3fwxfjxc9ojsnhntddpl0vnl/1400_800_0/IMG_20251015_125930_6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192" cy="238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1C" w:rsidRDefault="00114B1C" w:rsidP="00114B1C">
      <w:pPr>
        <w:rPr>
          <w:sz w:val="28"/>
          <w:szCs w:val="28"/>
        </w:rPr>
      </w:pPr>
    </w:p>
    <w:p w:rsidR="004F74EA" w:rsidRDefault="0089769E">
      <w:pPr>
        <w:ind w:firstLine="851"/>
        <w:rPr>
          <w:sz w:val="28"/>
          <w:szCs w:val="28"/>
        </w:rPr>
      </w:pPr>
      <w:r w:rsidRPr="0089769E">
        <w:rPr>
          <w:sz w:val="28"/>
          <w:szCs w:val="28"/>
        </w:rPr>
        <w:drawing>
          <wp:inline distT="0" distB="0" distL="0" distR="0" wp14:anchorId="53DB8560" wp14:editId="279885B3">
            <wp:extent cx="2945819" cy="3928905"/>
            <wp:effectExtent l="0" t="0" r="6985" b="0"/>
            <wp:docPr id="4" name="Рисунок 4" descr="https://portal.sfr.gov.ru/upload/resize_cache/iblock/f87/c9wb3fs9rx6t6s773r6zpxmkcidrn046/1400_800_0/IMG_20251015_125948_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sfr.gov.ru/upload/resize_cache/iblock/f87/c9wb3fs9rx6t6s773r6zpxmkcidrn046/1400_800_0/IMG_20251015_125948_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19" cy="39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769E" w:rsidRPr="004F74EA" w:rsidRDefault="0089769E">
      <w:pPr>
        <w:ind w:firstLine="851"/>
        <w:rPr>
          <w:sz w:val="28"/>
          <w:szCs w:val="28"/>
        </w:rPr>
      </w:pPr>
      <w:r w:rsidRPr="0089769E">
        <w:rPr>
          <w:sz w:val="28"/>
          <w:szCs w:val="28"/>
        </w:rPr>
        <w:drawing>
          <wp:inline distT="0" distB="0" distL="0" distR="0" wp14:anchorId="68F54046" wp14:editId="23AFBFA8">
            <wp:extent cx="2934119" cy="3913300"/>
            <wp:effectExtent l="0" t="0" r="0" b="0"/>
            <wp:docPr id="5" name="Рисунок 5" descr="https://portal.sfr.gov.ru/upload/resize_cache/iblock/b3c/jrlhtnzm40kimxhgro1q87mmbskd1pdw/1400_800_0/IMG_20251015_125948_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rtal.sfr.gov.ru/upload/resize_cache/iblock/b3c/jrlhtnzm40kimxhgro1q87mmbskd1pdw/1400_800_0/IMG_20251015_125948_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4" cy="39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69E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114B1C"/>
    <w:rsid w:val="00212C81"/>
    <w:rsid w:val="0030371D"/>
    <w:rsid w:val="003C591C"/>
    <w:rsid w:val="003F221E"/>
    <w:rsid w:val="00403752"/>
    <w:rsid w:val="004F74EA"/>
    <w:rsid w:val="00545D00"/>
    <w:rsid w:val="00770C7F"/>
    <w:rsid w:val="007A3024"/>
    <w:rsid w:val="0086235D"/>
    <w:rsid w:val="0089769E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9</cp:revision>
  <dcterms:created xsi:type="dcterms:W3CDTF">2025-10-03T11:47:00Z</dcterms:created>
  <dcterms:modified xsi:type="dcterms:W3CDTF">2025-10-29T12:49:00Z</dcterms:modified>
</cp:coreProperties>
</file>