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22C" w:rsidRDefault="0019022C" w:rsidP="001454E0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 wp14:anchorId="00A7F8DB">
            <wp:extent cx="530225" cy="4451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022C" w:rsidRDefault="0019022C" w:rsidP="001454E0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1" locked="0" layoutInCell="1" allowOverlap="1" wp14:anchorId="7809BD85" wp14:editId="28B885EA">
                <wp:simplePos x="0" y="0"/>
                <wp:positionH relativeFrom="page">
                  <wp:posOffset>1080135</wp:posOffset>
                </wp:positionH>
                <wp:positionV relativeFrom="page">
                  <wp:posOffset>892810</wp:posOffset>
                </wp:positionV>
                <wp:extent cx="6276975" cy="628650"/>
                <wp:effectExtent l="0" t="0" r="0" b="0"/>
                <wp:wrapNone/>
                <wp:docPr id="2" name="officeArt object" descr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276975" cy="628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9022C" w:rsidRDefault="0019022C" w:rsidP="0019022C">
                            <w:pPr>
                              <w:pStyle w:val="1"/>
                              <w:ind w:left="431" w:hanging="431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Отделение Фонда пенсионного и социального страхования </w:t>
                            </w:r>
                          </w:p>
                          <w:p w:rsidR="0019022C" w:rsidRDefault="0019022C" w:rsidP="0019022C">
                            <w:pPr>
                              <w:pStyle w:val="1"/>
                              <w:ind w:left="431" w:hanging="431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Российской Федерации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по Белгородской области</w:t>
                            </w:r>
                          </w:p>
                        </w:txbxContent>
                      </wps:txbx>
                      <wps:bodyPr wrap="square" lIns="635" tIns="635" rIns="635" bIns="635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09BD85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1" style="position:absolute;left:0;text-align:left;margin-left:85.05pt;margin-top:70.3pt;width:494.25pt;height:49.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" stroked="f" strokeweight="1pt">
                <v:fill opacity="0"/>
                <v:stroke miterlimit="4"/>
                <v:textbox inset=".05pt,.05pt,.05pt,.05pt">
                  <w:txbxContent>
                    <w:p w:rsidR="0019022C" w:rsidRDefault="0019022C" w:rsidP="0019022C">
                      <w:pPr>
                        <w:pStyle w:val="1"/>
                        <w:ind w:left="431" w:hanging="431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 xml:space="preserve">Отделение Фонда пенсионного и социального страхования </w:t>
                      </w:r>
                    </w:p>
                    <w:p w:rsidR="0019022C" w:rsidRDefault="0019022C" w:rsidP="0019022C">
                      <w:pPr>
                        <w:pStyle w:val="1"/>
                        <w:ind w:left="431" w:hanging="431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Российской Федерации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по Белгородской области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9022C" w:rsidRDefault="0019022C" w:rsidP="001454E0">
      <w:pPr>
        <w:jc w:val="center"/>
        <w:rPr>
          <w:b/>
        </w:rPr>
      </w:pPr>
    </w:p>
    <w:p w:rsidR="0019022C" w:rsidRDefault="0019022C" w:rsidP="001454E0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 wp14:anchorId="2D2EE128">
            <wp:extent cx="5279390" cy="2413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2045" w:rsidRPr="0019022C" w:rsidRDefault="00822045" w:rsidP="001454E0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9022C">
        <w:rPr>
          <w:rFonts w:ascii="Times New Roman" w:hAnsi="Times New Roman" w:cs="Times New Roman"/>
          <w:b/>
          <w:color w:val="FF0000"/>
          <w:sz w:val="24"/>
          <w:szCs w:val="24"/>
        </w:rPr>
        <w:t>Мероприятия по государственной поддержке работодателей, направленных на повышение трудовой активности граждан, в рамках федерального проекта «Активные меры содействия занятости» национального проекта «Кадры»:</w:t>
      </w:r>
    </w:p>
    <w:p w:rsidR="001454E0" w:rsidRPr="0019022C" w:rsidRDefault="001454E0" w:rsidP="0082204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A088F" w:rsidRDefault="009A088F" w:rsidP="0019022C">
      <w:pPr>
        <w:ind w:firstLine="567"/>
      </w:pPr>
      <w:r w:rsidRPr="0019022C">
        <w:rPr>
          <w:b/>
          <w:color w:val="FF0000"/>
        </w:rPr>
        <w:t xml:space="preserve">ВАЖНО!!! </w:t>
      </w:r>
      <w:r w:rsidR="001454E0" w:rsidRPr="00096E57">
        <w:rPr>
          <w:color w:val="002060"/>
        </w:rPr>
        <w:t>В приказ Фонда пенсионного и социального страхования Российской Федерации от 29.12.2024 № 2714 «Об утверждении Решения о порядке предоставления субсидий в целях создания (оборудования) рабочих мест для трудоустройства ин</w:t>
      </w:r>
      <w:r w:rsidRPr="00096E57">
        <w:rPr>
          <w:color w:val="002060"/>
        </w:rPr>
        <w:t xml:space="preserve">валидов» </w:t>
      </w:r>
      <w:r w:rsidRPr="00096E57">
        <w:rPr>
          <w:b/>
          <w:color w:val="FF0000"/>
          <w:u w:val="single"/>
        </w:rPr>
        <w:t>внесены ряд изменений:</w:t>
      </w:r>
      <w:bookmarkStart w:id="0" w:name="_GoBack"/>
      <w:bookmarkEnd w:id="0"/>
    </w:p>
    <w:p w:rsidR="009A088F" w:rsidRDefault="001454E0" w:rsidP="0019022C">
      <w:pPr>
        <w:ind w:firstLine="567"/>
      </w:pPr>
      <w:r>
        <w:t>Смягчение условий соответствия работодателя требованиям, касающимся снижение минимально допустимой заработной платы трудоустроенным гражданам с двух величин МРОТ до полутора величин МРОТ, увеличенного на районный коэффициент для всех субъектов Российской Федерации. В Белгородской области</w:t>
      </w:r>
      <w:r w:rsidR="009A088F">
        <w:t xml:space="preserve"> районный коэффициент равен 1. </w:t>
      </w:r>
    </w:p>
    <w:p w:rsidR="009A088F" w:rsidRDefault="001454E0" w:rsidP="0019022C">
      <w:pPr>
        <w:ind w:firstLine="567"/>
      </w:pPr>
      <w:r>
        <w:t>Указанное изменение будет применяться к работодателям, которые на момент обращения за субсидией соответствуют требованиям и критериям, установленным Решением № 2714 с учетом внесенных изменений. А именно, если работодатель трудоустроил работника в рамках программы стимулирования найма (сведения о работодателе и трудоустроенном работнике содержатся в сведениях, направленных в Фонд органом службы занятости) но не направлял заявления в отделение Фонда для предоставления субсидии, так как ранее не соответствовал требованиям в части выплаты заработной платы работникам не ниже 2 МРОТ, то такой работодатель с учетом внесенных изменений также имеет право обратиться за предоставлен</w:t>
      </w:r>
      <w:r w:rsidR="009A088F">
        <w:t>ием субсидии в отделение Фонда.</w:t>
      </w:r>
    </w:p>
    <w:p w:rsidR="001454E0" w:rsidRDefault="001454E0" w:rsidP="0019022C">
      <w:pPr>
        <w:ind w:firstLine="567"/>
      </w:pPr>
      <w:r>
        <w:t>Предусмотрено исключение из Решения № 2714 положений, предусматривающих предоставление субсидии в размере 6 МРОТ для тех работодателей, которые являются индивидуальными предпринимателями, относятся к категории физических лиц, признанных в установленном порядке инвалидами либо работодателем, учредителем которых являются физические лица, признанные в установленном порядке инвалидами, и (или) общероссийские общественные организации инвалидов. С учетом указанных изменений любой работодатель, трудоустроивший инвалида, имеет право на предоставление ему субсидии в размере 6 МРОТ, в сроки, установленные Решением № 2714. Обращаем внимание, что за субсидией в размере 6 МРОТ может обратиться тот работодатель, который трудоустроил инвалида не ранее 1 декабря 2025 года.</w:t>
      </w:r>
    </w:p>
    <w:p w:rsidR="001454E0" w:rsidRDefault="001454E0" w:rsidP="0019022C">
      <w:pPr>
        <w:ind w:firstLine="567"/>
      </w:pPr>
    </w:p>
    <w:p w:rsidR="00822045" w:rsidRPr="00822045" w:rsidRDefault="00822045" w:rsidP="0019022C">
      <w:pPr>
        <w:ind w:firstLine="567"/>
      </w:pPr>
      <w:r w:rsidRPr="00822045">
        <w:rPr>
          <w:b/>
          <w:bCs/>
        </w:rPr>
        <w:t>1. Приказ Социального фонда России от 29 декабря 2024 года № 2714 «Об утверждении Решения о порядке предоставления субсидии на государственную поддержку стимулирования найма отдельных категорий граждан»</w:t>
      </w:r>
    </w:p>
    <w:p w:rsidR="00822045" w:rsidRPr="00822045" w:rsidRDefault="00822045" w:rsidP="0019022C">
      <w:pPr>
        <w:ind w:firstLine="567"/>
      </w:pPr>
      <w:r w:rsidRPr="00822045">
        <w:rPr>
          <w:b/>
          <w:bCs/>
        </w:rPr>
        <w:t>СУТЬ МЕРЫ</w:t>
      </w:r>
      <w:r w:rsidRPr="00822045">
        <w:br/>
        <w:t>Государство возмещает работодателям часть расходов на выплату заработной платы трудоустроенным работникам из числа определенных категорий граждан.</w:t>
      </w:r>
    </w:p>
    <w:p w:rsidR="00822045" w:rsidRPr="00822045" w:rsidRDefault="00822045" w:rsidP="0019022C">
      <w:pPr>
        <w:ind w:firstLine="567"/>
      </w:pPr>
      <w:r w:rsidRPr="00822045">
        <w:rPr>
          <w:b/>
          <w:bCs/>
        </w:rPr>
        <w:t xml:space="preserve">КОГО НУЖНО </w:t>
      </w:r>
      <w:proofErr w:type="gramStart"/>
      <w:r w:rsidRPr="00822045">
        <w:rPr>
          <w:b/>
          <w:bCs/>
        </w:rPr>
        <w:t>ТРУДОУСТРОИТЬ?</w:t>
      </w:r>
      <w:r w:rsidRPr="00822045">
        <w:br/>
        <w:t>Субсидия</w:t>
      </w:r>
      <w:proofErr w:type="gramEnd"/>
      <w:r w:rsidRPr="00822045">
        <w:t xml:space="preserve"> выплачивается за трудоустройство:</w:t>
      </w:r>
    </w:p>
    <w:p w:rsidR="00822045" w:rsidRPr="00822045" w:rsidRDefault="00822045" w:rsidP="0019022C">
      <w:pPr>
        <w:numPr>
          <w:ilvl w:val="0"/>
          <w:numId w:val="9"/>
        </w:numPr>
        <w:ind w:firstLine="567"/>
      </w:pPr>
      <w:r w:rsidRPr="00822045">
        <w:lastRenderedPageBreak/>
        <w:t>ветеранов боевых действий, принимавших участие (содействовавших выполнению задач) в специальной военной операции;</w:t>
      </w:r>
    </w:p>
    <w:p w:rsidR="00822045" w:rsidRPr="00822045" w:rsidRDefault="00822045" w:rsidP="0019022C">
      <w:pPr>
        <w:numPr>
          <w:ilvl w:val="0"/>
          <w:numId w:val="9"/>
        </w:numPr>
        <w:ind w:firstLine="567"/>
      </w:pPr>
      <w:r w:rsidRPr="00822045">
        <w:t>членов семей лиц, погибших (умерших) при выполнении задач в ходе специальной военной операции (боевых действий);</w:t>
      </w:r>
    </w:p>
    <w:p w:rsidR="00822045" w:rsidRPr="00822045" w:rsidRDefault="00822045" w:rsidP="0019022C">
      <w:pPr>
        <w:numPr>
          <w:ilvl w:val="0"/>
          <w:numId w:val="9"/>
        </w:numPr>
        <w:ind w:firstLine="567"/>
      </w:pPr>
      <w:r w:rsidRPr="00822045">
        <w:t>лиц, признанных в установленном порядке инвалидами;</w:t>
      </w:r>
    </w:p>
    <w:p w:rsidR="00822045" w:rsidRPr="00822045" w:rsidRDefault="00822045" w:rsidP="0019022C">
      <w:pPr>
        <w:numPr>
          <w:ilvl w:val="0"/>
          <w:numId w:val="9"/>
        </w:numPr>
        <w:ind w:firstLine="567"/>
      </w:pPr>
      <w:r w:rsidRPr="00822045">
        <w:t>граждан, уволенных с военной службы, и членов их семей;</w:t>
      </w:r>
    </w:p>
    <w:p w:rsidR="00822045" w:rsidRPr="00822045" w:rsidRDefault="00822045" w:rsidP="0019022C">
      <w:pPr>
        <w:numPr>
          <w:ilvl w:val="0"/>
          <w:numId w:val="9"/>
        </w:numPr>
        <w:ind w:firstLine="567"/>
      </w:pPr>
      <w:r w:rsidRPr="00822045">
        <w:t>лиц, освобожденных из учреждений, исполняющих наказание в виде лишения свободы, и ищущих работу в течение одного года с даты освобождения;</w:t>
      </w:r>
    </w:p>
    <w:p w:rsidR="00822045" w:rsidRPr="00822045" w:rsidRDefault="00822045" w:rsidP="0019022C">
      <w:pPr>
        <w:numPr>
          <w:ilvl w:val="0"/>
          <w:numId w:val="9"/>
        </w:numPr>
        <w:ind w:firstLine="567"/>
      </w:pPr>
      <w:r w:rsidRPr="00822045">
        <w:t>одиноких и многодетных родителей, усыновителей, опекунов (попечителей), воспитывающих несовершеннолетних детей, детей-инвалидов.</w:t>
      </w:r>
    </w:p>
    <w:p w:rsidR="00096E57" w:rsidRDefault="00096E57" w:rsidP="0019022C">
      <w:pPr>
        <w:ind w:firstLine="567"/>
        <w:rPr>
          <w:b/>
          <w:bCs/>
        </w:rPr>
      </w:pPr>
    </w:p>
    <w:p w:rsidR="00822045" w:rsidRPr="00822045" w:rsidRDefault="00822045" w:rsidP="0019022C">
      <w:pPr>
        <w:ind w:firstLine="567"/>
      </w:pPr>
      <w:r w:rsidRPr="00822045">
        <w:rPr>
          <w:b/>
          <w:bCs/>
        </w:rPr>
        <w:t xml:space="preserve">КАКИЕ УСЛОВИЯ </w:t>
      </w:r>
      <w:proofErr w:type="gramStart"/>
      <w:r w:rsidRPr="00822045">
        <w:rPr>
          <w:b/>
          <w:bCs/>
        </w:rPr>
        <w:t>УЧАСТИЯ?</w:t>
      </w:r>
      <w:r w:rsidRPr="00822045">
        <w:br/>
        <w:t>Организация</w:t>
      </w:r>
      <w:proofErr w:type="gramEnd"/>
      <w:r w:rsidRPr="00822045">
        <w:t xml:space="preserve"> (работодатель) может принять участие в программе, если:</w:t>
      </w:r>
    </w:p>
    <w:p w:rsidR="00822045" w:rsidRPr="00822045" w:rsidRDefault="00822045" w:rsidP="0019022C">
      <w:pPr>
        <w:numPr>
          <w:ilvl w:val="0"/>
          <w:numId w:val="10"/>
        </w:numPr>
        <w:ind w:firstLine="567"/>
      </w:pPr>
      <w:r w:rsidRPr="00822045">
        <w:t>официально зарегистрирована в соответствии с законодательством Российской Федерации до 1 января 2025 года;</w:t>
      </w:r>
    </w:p>
    <w:p w:rsidR="00822045" w:rsidRPr="00822045" w:rsidRDefault="00822045" w:rsidP="0019022C">
      <w:pPr>
        <w:numPr>
          <w:ilvl w:val="0"/>
          <w:numId w:val="10"/>
        </w:numPr>
        <w:ind w:firstLine="567"/>
      </w:pPr>
      <w:r w:rsidRPr="00822045">
        <w:t>не имеет задолженностей, превышающих 10 тысяч рублей;</w:t>
      </w:r>
    </w:p>
    <w:p w:rsidR="00822045" w:rsidRPr="00822045" w:rsidRDefault="00822045" w:rsidP="0019022C">
      <w:pPr>
        <w:numPr>
          <w:ilvl w:val="0"/>
          <w:numId w:val="10"/>
        </w:numPr>
        <w:ind w:firstLine="567"/>
      </w:pPr>
      <w:r w:rsidRPr="00822045">
        <w:t>не находится в процессе реорганизации, ликвидации, банкротства, и деятельность организации не была приостановлена или прекращена;</w:t>
      </w:r>
    </w:p>
    <w:p w:rsidR="00822045" w:rsidRPr="00822045" w:rsidRDefault="00822045" w:rsidP="0019022C">
      <w:pPr>
        <w:numPr>
          <w:ilvl w:val="0"/>
          <w:numId w:val="10"/>
        </w:numPr>
        <w:ind w:firstLine="567"/>
      </w:pPr>
      <w:r w:rsidRPr="00822045">
        <w:t>не получает средства из федерального бюджета в рамках иных программ в целях возмещения затрат, связанных с трудоустройством безработных граждан;</w:t>
      </w:r>
    </w:p>
    <w:p w:rsidR="00822045" w:rsidRPr="00822045" w:rsidRDefault="00822045" w:rsidP="0019022C">
      <w:pPr>
        <w:numPr>
          <w:ilvl w:val="0"/>
          <w:numId w:val="10"/>
        </w:numPr>
        <w:ind w:firstLine="567"/>
      </w:pPr>
      <w:r w:rsidRPr="00822045">
        <w:t>руководитель, члены коллегиального исполнительного органа, лицо, исполняющее функции единоличного исполнительного органа, или главный бухгалтер организации не внесены в реестр дисквалифицированных лиц;</w:t>
      </w:r>
    </w:p>
    <w:p w:rsidR="00822045" w:rsidRPr="00822045" w:rsidRDefault="00822045" w:rsidP="0019022C">
      <w:pPr>
        <w:numPr>
          <w:ilvl w:val="0"/>
          <w:numId w:val="10"/>
        </w:numPr>
        <w:ind w:firstLine="567"/>
      </w:pPr>
      <w:r w:rsidRPr="00822045">
        <w:t>трудоустройство граждан осуществляется на основании трудового договора, заключенного на неопределенный срок, на условиях полного рабочего дня с учетом режима рабочего времени, установленного правилами внутреннего трудового распорядка работодателя;</w:t>
      </w:r>
    </w:p>
    <w:p w:rsidR="00822045" w:rsidRPr="00822045" w:rsidRDefault="00822045" w:rsidP="0019022C">
      <w:pPr>
        <w:numPr>
          <w:ilvl w:val="0"/>
          <w:numId w:val="10"/>
        </w:numPr>
        <w:ind w:firstLine="567"/>
      </w:pPr>
      <w:r w:rsidRPr="00822045">
        <w:t>выплата работодателем заработной платы трудоустроенным гражданам осуществляется в размере не ниже двух величин минимального размера оплаты труда, установленного Федеральным законом «О минимальном размере оплаты труда».</w:t>
      </w:r>
    </w:p>
    <w:p w:rsidR="00096E57" w:rsidRDefault="00096E57" w:rsidP="0019022C">
      <w:pPr>
        <w:ind w:firstLine="567"/>
        <w:rPr>
          <w:b/>
          <w:bCs/>
        </w:rPr>
      </w:pPr>
    </w:p>
    <w:p w:rsidR="00822045" w:rsidRPr="00822045" w:rsidRDefault="00822045" w:rsidP="0019022C">
      <w:pPr>
        <w:ind w:firstLine="567"/>
      </w:pPr>
      <w:r w:rsidRPr="00822045">
        <w:rPr>
          <w:b/>
          <w:bCs/>
        </w:rPr>
        <w:t xml:space="preserve">КАКОЙ РАЗМЕР </w:t>
      </w:r>
      <w:proofErr w:type="gramStart"/>
      <w:r w:rsidRPr="00822045">
        <w:rPr>
          <w:b/>
          <w:bCs/>
        </w:rPr>
        <w:t>ВЫПЛАТЫ?</w:t>
      </w:r>
      <w:r w:rsidRPr="00822045">
        <w:br/>
        <w:t>Субсидия</w:t>
      </w:r>
      <w:proofErr w:type="gramEnd"/>
      <w:r w:rsidRPr="00822045">
        <w:t xml:space="preserve"> за трудоустройство граждан равна:</w:t>
      </w:r>
    </w:p>
    <w:p w:rsidR="00822045" w:rsidRPr="00822045" w:rsidRDefault="00822045" w:rsidP="0019022C">
      <w:pPr>
        <w:numPr>
          <w:ilvl w:val="0"/>
          <w:numId w:val="11"/>
        </w:numPr>
        <w:ind w:firstLine="567"/>
      </w:pPr>
      <w:r w:rsidRPr="00822045">
        <w:t>3 МРОТ, увеличенным на районный коэффициент, сумму страховых взносов и количество трудоустроенных граждан;</w:t>
      </w:r>
    </w:p>
    <w:p w:rsidR="00822045" w:rsidRPr="00822045" w:rsidRDefault="00822045" w:rsidP="0019022C">
      <w:pPr>
        <w:numPr>
          <w:ilvl w:val="0"/>
          <w:numId w:val="11"/>
        </w:numPr>
        <w:ind w:firstLine="567"/>
      </w:pPr>
      <w:r w:rsidRPr="00822045">
        <w:t>6 МРОТ, увеличенным на районный коэффициент, сумму страховых взносов и количество трудоустроенных, в случае трудоустройства инвалидов в ИП и предприятия, учредителями которых являются инвалиды либо общественные организации инвалидов.</w:t>
      </w:r>
    </w:p>
    <w:p w:rsidR="00096E57" w:rsidRDefault="00096E57" w:rsidP="0019022C">
      <w:pPr>
        <w:ind w:firstLine="567"/>
        <w:rPr>
          <w:b/>
          <w:bCs/>
        </w:rPr>
      </w:pPr>
    </w:p>
    <w:p w:rsidR="00822045" w:rsidRPr="00822045" w:rsidRDefault="00822045" w:rsidP="0019022C">
      <w:pPr>
        <w:ind w:firstLine="567"/>
      </w:pPr>
      <w:r w:rsidRPr="00822045">
        <w:rPr>
          <w:b/>
          <w:bCs/>
        </w:rPr>
        <w:t xml:space="preserve">КАК ПРИНЯТЬ </w:t>
      </w:r>
      <w:proofErr w:type="gramStart"/>
      <w:r w:rsidRPr="00822045">
        <w:rPr>
          <w:b/>
          <w:bCs/>
        </w:rPr>
        <w:t>УЧАСТИЕ?</w:t>
      </w:r>
      <w:r w:rsidRPr="00822045">
        <w:br/>
        <w:t>Чтобы</w:t>
      </w:r>
      <w:proofErr w:type="gramEnd"/>
      <w:r w:rsidRPr="00822045">
        <w:t xml:space="preserve"> получить господдержку, работодателю нужно:</w:t>
      </w:r>
    </w:p>
    <w:p w:rsidR="00822045" w:rsidRPr="00822045" w:rsidRDefault="00822045" w:rsidP="0019022C">
      <w:pPr>
        <w:numPr>
          <w:ilvl w:val="0"/>
          <w:numId w:val="12"/>
        </w:numPr>
        <w:ind w:firstLine="567"/>
      </w:pPr>
      <w:r w:rsidRPr="00822045">
        <w:lastRenderedPageBreak/>
        <w:t>направить заявку с вакансиями на портал «Работа в России»;</w:t>
      </w:r>
    </w:p>
    <w:p w:rsidR="00822045" w:rsidRPr="00822045" w:rsidRDefault="00822045" w:rsidP="0019022C">
      <w:pPr>
        <w:numPr>
          <w:ilvl w:val="0"/>
          <w:numId w:val="12"/>
        </w:numPr>
        <w:ind w:firstLine="567"/>
      </w:pPr>
      <w:r w:rsidRPr="00822045">
        <w:t>провести собеседование с потенциальными соискателями, отобранными специалистами центров занятости населения;</w:t>
      </w:r>
    </w:p>
    <w:p w:rsidR="00822045" w:rsidRPr="00822045" w:rsidRDefault="00822045" w:rsidP="0019022C">
      <w:pPr>
        <w:numPr>
          <w:ilvl w:val="0"/>
          <w:numId w:val="12"/>
        </w:numPr>
        <w:ind w:firstLine="567"/>
      </w:pPr>
      <w:r w:rsidRPr="00822045">
        <w:t>после трудоустройства соискателя направить заявление на выплату субсидии в Социальный фонд России, это также можно сделать дистанционно, через систему «Соцстрах».</w:t>
      </w:r>
    </w:p>
    <w:p w:rsidR="00096E57" w:rsidRDefault="00096E57" w:rsidP="0019022C">
      <w:pPr>
        <w:ind w:firstLine="567"/>
        <w:rPr>
          <w:b/>
          <w:bCs/>
        </w:rPr>
      </w:pPr>
    </w:p>
    <w:p w:rsidR="00822045" w:rsidRPr="00822045" w:rsidRDefault="00822045" w:rsidP="0019022C">
      <w:pPr>
        <w:ind w:firstLine="567"/>
      </w:pPr>
      <w:r w:rsidRPr="00822045">
        <w:rPr>
          <w:b/>
          <w:bCs/>
        </w:rPr>
        <w:t xml:space="preserve">КАКОЙ СРОК </w:t>
      </w:r>
      <w:proofErr w:type="gramStart"/>
      <w:r w:rsidRPr="00822045">
        <w:rPr>
          <w:b/>
          <w:bCs/>
        </w:rPr>
        <w:t>ПОЛУЧЕНИЯ?</w:t>
      </w:r>
      <w:r w:rsidRPr="00822045">
        <w:br/>
        <w:t>Выплата</w:t>
      </w:r>
      <w:proofErr w:type="gramEnd"/>
      <w:r w:rsidRPr="00822045">
        <w:t xml:space="preserve"> субсидии осуществляется Социальным фондом России.</w:t>
      </w:r>
      <w:r w:rsidRPr="00822045">
        <w:br/>
        <w:t>Первый платёж работодатель получит через месяц после трудоустройства соискателя, второй – через три месяца, третий – через шесть месяцев.</w:t>
      </w:r>
    </w:p>
    <w:p w:rsidR="00822045" w:rsidRPr="00096E57" w:rsidRDefault="00822045" w:rsidP="00096E57">
      <w:pPr>
        <w:ind w:firstLine="567"/>
        <w:jc w:val="both"/>
        <w:rPr>
          <w:color w:val="002060"/>
        </w:rPr>
      </w:pPr>
      <w:r w:rsidRPr="00096E57">
        <w:rPr>
          <w:b/>
          <w:bCs/>
          <w:color w:val="002060"/>
        </w:rPr>
        <w:t>2. Приказ Социального фонда России от 29 декабря 2024 года № 2713 «Об утверждении Решения о порядке предоставления субсидии на государственную поддержку трудоустройства работников из другой местности или других территорий» (программа «Мобильность 2.0»)</w:t>
      </w:r>
    </w:p>
    <w:p w:rsidR="00096E57" w:rsidRDefault="00096E57" w:rsidP="0019022C">
      <w:pPr>
        <w:ind w:firstLine="567"/>
        <w:rPr>
          <w:b/>
          <w:bCs/>
        </w:rPr>
      </w:pPr>
    </w:p>
    <w:p w:rsidR="00822045" w:rsidRPr="00822045" w:rsidRDefault="00822045" w:rsidP="0019022C">
      <w:pPr>
        <w:ind w:firstLine="567"/>
      </w:pPr>
      <w:r w:rsidRPr="00822045">
        <w:rPr>
          <w:b/>
          <w:bCs/>
        </w:rPr>
        <w:t>СУТЬ МЕРЫ</w:t>
      </w:r>
      <w:r w:rsidRPr="00822045">
        <w:br/>
        <w:t>Государство возмещает работодателям часть расходов на выплату заработной платы работникам из числа граждан, переехавших для трудоустройства у работодателя, включенного в перечни организаций, испытывающих потребность в привлечении работников.</w:t>
      </w:r>
    </w:p>
    <w:p w:rsidR="00096E57" w:rsidRDefault="00096E57" w:rsidP="0019022C">
      <w:pPr>
        <w:ind w:firstLine="567"/>
        <w:rPr>
          <w:b/>
          <w:bCs/>
        </w:rPr>
      </w:pPr>
    </w:p>
    <w:p w:rsidR="00822045" w:rsidRPr="00822045" w:rsidRDefault="00822045" w:rsidP="0019022C">
      <w:pPr>
        <w:ind w:firstLine="567"/>
      </w:pPr>
      <w:r w:rsidRPr="00822045">
        <w:rPr>
          <w:b/>
          <w:bCs/>
        </w:rPr>
        <w:t>КОГО НУЖНО ТРУДОУСТРОИТЬ?</w:t>
      </w:r>
      <w:r w:rsidRPr="00822045">
        <w:br/>
        <w:t>Субсидия выплачивается за трудоустройство граждан, переехавших в целях трудоустройства в организацию и по профессии, включенные в перечни субъекта Российской Федерации, из другого субъекта Российской Федерации или в пределах одного субъекта Российской Федерации в случае, если расстояние от места, где гражданин до переезда для трудоустройства был зарегистрирован по месту жительства или по месту пребывания, до места осуществления трудовой деятельности не менее 50 километров.</w:t>
      </w:r>
    </w:p>
    <w:p w:rsidR="00096E57" w:rsidRDefault="00096E57" w:rsidP="0019022C">
      <w:pPr>
        <w:ind w:firstLine="567"/>
        <w:rPr>
          <w:b/>
          <w:bCs/>
        </w:rPr>
      </w:pPr>
    </w:p>
    <w:p w:rsidR="00822045" w:rsidRPr="00822045" w:rsidRDefault="00822045" w:rsidP="0019022C">
      <w:pPr>
        <w:ind w:firstLine="567"/>
      </w:pPr>
      <w:r w:rsidRPr="00822045">
        <w:rPr>
          <w:b/>
          <w:bCs/>
        </w:rPr>
        <w:t xml:space="preserve">КАКИЕ УСЛОВИЯ </w:t>
      </w:r>
      <w:proofErr w:type="gramStart"/>
      <w:r w:rsidRPr="00822045">
        <w:rPr>
          <w:b/>
          <w:bCs/>
        </w:rPr>
        <w:t>УЧАСТИЯ?</w:t>
      </w:r>
      <w:r w:rsidRPr="00822045">
        <w:br/>
        <w:t>Организация</w:t>
      </w:r>
      <w:proofErr w:type="gramEnd"/>
      <w:r w:rsidRPr="00822045">
        <w:t xml:space="preserve"> (работодатель) может принять участие в программе, если:</w:t>
      </w:r>
    </w:p>
    <w:p w:rsidR="00822045" w:rsidRPr="00822045" w:rsidRDefault="00822045" w:rsidP="0019022C">
      <w:pPr>
        <w:numPr>
          <w:ilvl w:val="0"/>
          <w:numId w:val="13"/>
        </w:numPr>
        <w:ind w:firstLine="567"/>
      </w:pPr>
      <w:r w:rsidRPr="00822045">
        <w:t>включена в перечень организаций, испытывающих потребность в работниках, утвержденный субъектом Российской Федерации;</w:t>
      </w:r>
    </w:p>
    <w:p w:rsidR="00822045" w:rsidRPr="00822045" w:rsidRDefault="00822045" w:rsidP="0019022C">
      <w:pPr>
        <w:numPr>
          <w:ilvl w:val="0"/>
          <w:numId w:val="13"/>
        </w:numPr>
        <w:ind w:firstLine="567"/>
      </w:pPr>
      <w:r w:rsidRPr="00822045">
        <w:t>выполнено одно из условий:</w:t>
      </w:r>
      <w:r w:rsidRPr="00822045">
        <w:br/>
        <w:t>- включена в сводный реестр организаций оборонно-промышленного комплекса в соответствии с постановлением Правительства Российской Федерации от 20 февраля 2004 г. № 96;</w:t>
      </w:r>
      <w:r w:rsidRPr="00822045">
        <w:br/>
        <w:t>- зарегистрирована на территории новых регионов Российской Федерации и не имеет задолженности по заработной плате (в новых регионах в программе могут участвовать все организации, подходящие под критерии);</w:t>
      </w:r>
      <w:r w:rsidRPr="00822045">
        <w:br/>
        <w:t>- осуществляет деятельность в отрасли экономики, которая включена субъектом Российской Федерации в перечень приоритетных;</w:t>
      </w:r>
    </w:p>
    <w:p w:rsidR="00822045" w:rsidRPr="00822045" w:rsidRDefault="00822045" w:rsidP="0019022C">
      <w:pPr>
        <w:numPr>
          <w:ilvl w:val="0"/>
          <w:numId w:val="13"/>
        </w:numPr>
        <w:ind w:firstLine="567"/>
      </w:pPr>
      <w:r w:rsidRPr="00822045">
        <w:t>осуществляет деятельность на территории субъекта Российской Федерации не менее одного года;</w:t>
      </w:r>
    </w:p>
    <w:p w:rsidR="00822045" w:rsidRPr="00822045" w:rsidRDefault="00822045" w:rsidP="0019022C">
      <w:pPr>
        <w:numPr>
          <w:ilvl w:val="0"/>
          <w:numId w:val="13"/>
        </w:numPr>
        <w:ind w:firstLine="567"/>
      </w:pPr>
      <w:r w:rsidRPr="00822045">
        <w:lastRenderedPageBreak/>
        <w:t>не находится в процессе реорганизации, ликвидации, банкротства, и деятельность организации не была приостановлена или прекращена;</w:t>
      </w:r>
    </w:p>
    <w:p w:rsidR="00822045" w:rsidRPr="00822045" w:rsidRDefault="00822045" w:rsidP="0019022C">
      <w:pPr>
        <w:numPr>
          <w:ilvl w:val="0"/>
          <w:numId w:val="13"/>
        </w:numPr>
        <w:ind w:firstLine="567"/>
      </w:pPr>
      <w:r w:rsidRPr="00822045">
        <w:t xml:space="preserve">не участвует в региональной программе повышения мобильности трудовых ресурсов, </w:t>
      </w:r>
      <w:proofErr w:type="spellStart"/>
      <w:r w:rsidRPr="00822045">
        <w:t>софинансируемой</w:t>
      </w:r>
      <w:proofErr w:type="spellEnd"/>
      <w:r w:rsidRPr="00822045">
        <w:t xml:space="preserve"> за счет средств федерального бюджета, и не является получателем иных мер поддержки за счет федерального бюджета;</w:t>
      </w:r>
    </w:p>
    <w:p w:rsidR="00822045" w:rsidRPr="00822045" w:rsidRDefault="00822045" w:rsidP="0019022C">
      <w:pPr>
        <w:numPr>
          <w:ilvl w:val="0"/>
          <w:numId w:val="13"/>
        </w:numPr>
        <w:ind w:firstLine="567"/>
      </w:pPr>
      <w:r w:rsidRPr="00822045">
        <w:t>контролирующими лицами для организации не являются иностранные граждане или юридические лица;</w:t>
      </w:r>
    </w:p>
    <w:p w:rsidR="00822045" w:rsidRPr="00822045" w:rsidRDefault="00822045" w:rsidP="0019022C">
      <w:pPr>
        <w:numPr>
          <w:ilvl w:val="0"/>
          <w:numId w:val="13"/>
        </w:numPr>
        <w:ind w:firstLine="567"/>
      </w:pPr>
      <w:r w:rsidRPr="00822045">
        <w:t>предоставляет трудоустроенному гражданину меры финансовой поддержки (компенсация затрат на проезд к новому месту проживания, аренда жилья и (или) иные выплаты);</w:t>
      </w:r>
    </w:p>
    <w:p w:rsidR="00822045" w:rsidRPr="00822045" w:rsidRDefault="00822045" w:rsidP="0019022C">
      <w:pPr>
        <w:numPr>
          <w:ilvl w:val="0"/>
          <w:numId w:val="13"/>
        </w:numPr>
        <w:ind w:firstLine="567"/>
      </w:pPr>
      <w:r w:rsidRPr="00822045">
        <w:t>трудоустраивает граждан, участвующих в программе, на полный рабочий день;</w:t>
      </w:r>
    </w:p>
    <w:p w:rsidR="00822045" w:rsidRPr="00822045" w:rsidRDefault="00822045" w:rsidP="0019022C">
      <w:pPr>
        <w:numPr>
          <w:ilvl w:val="0"/>
          <w:numId w:val="13"/>
        </w:numPr>
        <w:ind w:firstLine="567"/>
      </w:pPr>
      <w:r w:rsidRPr="00822045">
        <w:t>выплачивает заработную плату трудоустроенным гражданам в размере не ниже величины минимального размера оплаты труда, установленного Федеральным законом «О минимальном размере оплаты труда» (для работодателей, осуществляющих деятельность в приоритетной сфере экономики региона – не ниже среднемесячной начисленной заработной платы по субъекту Российской Федерации).</w:t>
      </w:r>
    </w:p>
    <w:p w:rsidR="00096E57" w:rsidRDefault="00096E57" w:rsidP="0019022C">
      <w:pPr>
        <w:ind w:firstLine="567"/>
        <w:rPr>
          <w:b/>
          <w:bCs/>
        </w:rPr>
      </w:pPr>
    </w:p>
    <w:p w:rsidR="00822045" w:rsidRPr="00822045" w:rsidRDefault="00822045" w:rsidP="0019022C">
      <w:pPr>
        <w:ind w:firstLine="567"/>
      </w:pPr>
      <w:r w:rsidRPr="00822045">
        <w:rPr>
          <w:b/>
          <w:bCs/>
        </w:rPr>
        <w:t xml:space="preserve">КАКОЙ РАЗМЕР </w:t>
      </w:r>
      <w:proofErr w:type="gramStart"/>
      <w:r w:rsidRPr="00822045">
        <w:rPr>
          <w:b/>
          <w:bCs/>
        </w:rPr>
        <w:t>ВЫПЛАТЫ?</w:t>
      </w:r>
      <w:r w:rsidRPr="00822045">
        <w:br/>
        <w:t>Субсидия</w:t>
      </w:r>
      <w:proofErr w:type="gramEnd"/>
      <w:r w:rsidRPr="00822045">
        <w:t xml:space="preserve"> за трудоустройство граждан равна 3 МРОТ, раз в 3 месяца, увеличенного на сумму страховых взносов в государственные внебюджетные фонды и районный коэффициент.</w:t>
      </w:r>
    </w:p>
    <w:p w:rsidR="00096E57" w:rsidRDefault="00096E57" w:rsidP="0019022C">
      <w:pPr>
        <w:ind w:firstLine="567"/>
        <w:rPr>
          <w:b/>
          <w:bCs/>
        </w:rPr>
      </w:pPr>
    </w:p>
    <w:p w:rsidR="00822045" w:rsidRPr="00822045" w:rsidRDefault="00822045" w:rsidP="0019022C">
      <w:pPr>
        <w:ind w:firstLine="567"/>
      </w:pPr>
      <w:r w:rsidRPr="00822045">
        <w:rPr>
          <w:b/>
          <w:bCs/>
        </w:rPr>
        <w:t xml:space="preserve">КАК ПРИНЯТЬ </w:t>
      </w:r>
      <w:proofErr w:type="gramStart"/>
      <w:r w:rsidRPr="00822045">
        <w:rPr>
          <w:b/>
          <w:bCs/>
        </w:rPr>
        <w:t>УЧАСТИЕ?</w:t>
      </w:r>
      <w:r w:rsidRPr="00822045">
        <w:br/>
        <w:t>Чтобы</w:t>
      </w:r>
      <w:proofErr w:type="gramEnd"/>
      <w:r w:rsidRPr="00822045">
        <w:t xml:space="preserve"> получить господдержку, работодателю нужно:</w:t>
      </w:r>
    </w:p>
    <w:p w:rsidR="00822045" w:rsidRPr="00822045" w:rsidRDefault="00822045" w:rsidP="0019022C">
      <w:pPr>
        <w:numPr>
          <w:ilvl w:val="0"/>
          <w:numId w:val="14"/>
        </w:numPr>
        <w:ind w:firstLine="567"/>
      </w:pPr>
      <w:r w:rsidRPr="00822045">
        <w:t>быть включенным в перечень работодателей, испытывающих потребность в привлечении работников, утвержденный субъектом Российской Федерации;</w:t>
      </w:r>
    </w:p>
    <w:p w:rsidR="00822045" w:rsidRPr="00822045" w:rsidRDefault="00822045" w:rsidP="0019022C">
      <w:pPr>
        <w:numPr>
          <w:ilvl w:val="0"/>
          <w:numId w:val="14"/>
        </w:numPr>
        <w:ind w:firstLine="567"/>
      </w:pPr>
      <w:r w:rsidRPr="00822045">
        <w:t>направить заявку с вакансиями по профессиям, включенным в перечень востребованных профессий, утвержденный субъектом Российской Федерации, на портал «Работа в России»;</w:t>
      </w:r>
    </w:p>
    <w:p w:rsidR="00822045" w:rsidRPr="00822045" w:rsidRDefault="00822045" w:rsidP="0019022C">
      <w:pPr>
        <w:numPr>
          <w:ilvl w:val="0"/>
          <w:numId w:val="14"/>
        </w:numPr>
        <w:ind w:firstLine="567"/>
      </w:pPr>
      <w:r w:rsidRPr="00822045">
        <w:t>после трудоустройства соискателя направить заявление на выплату субсидии в Социальный фонд России, это также можно сделать дистанционно, через систему «Соцстрах».</w:t>
      </w:r>
    </w:p>
    <w:p w:rsidR="00822045" w:rsidRPr="00822045" w:rsidRDefault="00822045" w:rsidP="0019022C">
      <w:pPr>
        <w:ind w:firstLine="567"/>
      </w:pPr>
      <w:r w:rsidRPr="00822045">
        <w:rPr>
          <w:b/>
          <w:bCs/>
        </w:rPr>
        <w:t xml:space="preserve">КАКОЙ СРОК </w:t>
      </w:r>
      <w:proofErr w:type="gramStart"/>
      <w:r w:rsidRPr="00822045">
        <w:rPr>
          <w:b/>
          <w:bCs/>
        </w:rPr>
        <w:t>ПОЛУЧЕНИЯ?</w:t>
      </w:r>
      <w:r w:rsidRPr="00822045">
        <w:br/>
        <w:t>Выплата</w:t>
      </w:r>
      <w:proofErr w:type="gramEnd"/>
      <w:r w:rsidRPr="00822045">
        <w:t xml:space="preserve"> субсидии осуществляется Социальным фондом России.</w:t>
      </w:r>
      <w:r w:rsidRPr="00822045">
        <w:br/>
        <w:t>Первый платёж работодатель получит через три месяца после трудоустройства соискателя, второй – через шесть месяцев, третий – через девять месяцев и четвертый через двенадцать месяцев.</w:t>
      </w:r>
    </w:p>
    <w:p w:rsidR="00096E57" w:rsidRDefault="00096E57" w:rsidP="0019022C">
      <w:pPr>
        <w:ind w:firstLine="567"/>
        <w:rPr>
          <w:b/>
          <w:bCs/>
        </w:rPr>
      </w:pPr>
    </w:p>
    <w:p w:rsidR="00822045" w:rsidRPr="00096E57" w:rsidRDefault="00822045" w:rsidP="0019022C">
      <w:pPr>
        <w:ind w:firstLine="567"/>
        <w:rPr>
          <w:color w:val="002060"/>
        </w:rPr>
      </w:pPr>
      <w:r w:rsidRPr="00096E57">
        <w:rPr>
          <w:b/>
          <w:bCs/>
          <w:color w:val="002060"/>
        </w:rPr>
        <w:t>3. Приказ Социального фонда России от 29 декабря 2024 года № 2712 «Об утверждении решения о порядке предоставления субсидий в целях создания (оборудования) рабочих мест для трудоустройства инвалидов».</w:t>
      </w:r>
    </w:p>
    <w:p w:rsidR="00822045" w:rsidRPr="00822045" w:rsidRDefault="00822045" w:rsidP="0019022C">
      <w:pPr>
        <w:ind w:firstLine="567"/>
      </w:pPr>
      <w:r w:rsidRPr="00822045">
        <w:rPr>
          <w:b/>
          <w:bCs/>
        </w:rPr>
        <w:t>СУТЬ МЕРЫ</w:t>
      </w:r>
      <w:r w:rsidRPr="00822045">
        <w:br/>
        <w:t>Государство возмещает работодателям часть расходов на оборудование рабочих мест для трудоустройства инвалидов</w:t>
      </w:r>
    </w:p>
    <w:p w:rsidR="00096E57" w:rsidRDefault="00096E57" w:rsidP="0019022C">
      <w:pPr>
        <w:ind w:firstLine="567"/>
        <w:rPr>
          <w:b/>
          <w:bCs/>
        </w:rPr>
      </w:pPr>
    </w:p>
    <w:p w:rsidR="00822045" w:rsidRPr="00822045" w:rsidRDefault="00822045" w:rsidP="0019022C">
      <w:pPr>
        <w:ind w:firstLine="567"/>
      </w:pPr>
      <w:r w:rsidRPr="00822045">
        <w:rPr>
          <w:b/>
          <w:bCs/>
        </w:rPr>
        <w:lastRenderedPageBreak/>
        <w:t xml:space="preserve">КОГО НУЖНО </w:t>
      </w:r>
      <w:proofErr w:type="gramStart"/>
      <w:r w:rsidRPr="00822045">
        <w:rPr>
          <w:b/>
          <w:bCs/>
        </w:rPr>
        <w:t>ТРУДОУСТРОИТЬ?</w:t>
      </w:r>
      <w:r w:rsidRPr="00822045">
        <w:br/>
        <w:t>Субсидия</w:t>
      </w:r>
      <w:proofErr w:type="gramEnd"/>
      <w:r w:rsidRPr="00822045">
        <w:t xml:space="preserve"> выплачивается за трудоустройство:</w:t>
      </w:r>
    </w:p>
    <w:p w:rsidR="00822045" w:rsidRPr="00822045" w:rsidRDefault="00822045" w:rsidP="0019022C">
      <w:pPr>
        <w:numPr>
          <w:ilvl w:val="0"/>
          <w:numId w:val="15"/>
        </w:numPr>
        <w:ind w:firstLine="567"/>
      </w:pPr>
      <w:r w:rsidRPr="00822045">
        <w:t>инвалидов I группы;</w:t>
      </w:r>
    </w:p>
    <w:p w:rsidR="00822045" w:rsidRPr="00822045" w:rsidRDefault="00822045" w:rsidP="0019022C">
      <w:pPr>
        <w:numPr>
          <w:ilvl w:val="0"/>
          <w:numId w:val="15"/>
        </w:numPr>
        <w:ind w:firstLine="567"/>
      </w:pPr>
      <w:r w:rsidRPr="00822045">
        <w:t>инвалидов II группы;</w:t>
      </w:r>
    </w:p>
    <w:p w:rsidR="00822045" w:rsidRPr="00822045" w:rsidRDefault="00822045" w:rsidP="0019022C">
      <w:pPr>
        <w:numPr>
          <w:ilvl w:val="0"/>
          <w:numId w:val="15"/>
        </w:numPr>
        <w:ind w:firstLine="567"/>
      </w:pPr>
      <w:r w:rsidRPr="00822045">
        <w:t>ветеранов боевых действий, имеющих инвалидность.</w:t>
      </w:r>
    </w:p>
    <w:p w:rsidR="00096E57" w:rsidRDefault="00096E57" w:rsidP="0019022C">
      <w:pPr>
        <w:ind w:firstLine="567"/>
        <w:rPr>
          <w:b/>
          <w:bCs/>
        </w:rPr>
      </w:pPr>
    </w:p>
    <w:p w:rsidR="00822045" w:rsidRPr="00822045" w:rsidRDefault="00822045" w:rsidP="0019022C">
      <w:pPr>
        <w:ind w:firstLine="567"/>
      </w:pPr>
      <w:r w:rsidRPr="00822045">
        <w:rPr>
          <w:b/>
          <w:bCs/>
        </w:rPr>
        <w:t xml:space="preserve">КАКИЕ УСЛОВИЯ </w:t>
      </w:r>
      <w:proofErr w:type="gramStart"/>
      <w:r w:rsidRPr="00822045">
        <w:rPr>
          <w:b/>
          <w:bCs/>
        </w:rPr>
        <w:t>УЧАСТИЯ?</w:t>
      </w:r>
      <w:r w:rsidRPr="00822045">
        <w:br/>
        <w:t>Организация</w:t>
      </w:r>
      <w:proofErr w:type="gramEnd"/>
      <w:r w:rsidRPr="00822045">
        <w:t xml:space="preserve"> (работодатель) может принять участие в программе, если:</w:t>
      </w:r>
    </w:p>
    <w:p w:rsidR="00822045" w:rsidRPr="00822045" w:rsidRDefault="00822045" w:rsidP="0019022C">
      <w:pPr>
        <w:numPr>
          <w:ilvl w:val="0"/>
          <w:numId w:val="16"/>
        </w:numPr>
        <w:ind w:firstLine="567"/>
      </w:pPr>
      <w:r w:rsidRPr="00822045">
        <w:t>официально зарегистрирована в соответствии с законодательством Российской Федерации до 1 января 2025 года;</w:t>
      </w:r>
    </w:p>
    <w:p w:rsidR="00822045" w:rsidRPr="00822045" w:rsidRDefault="00822045" w:rsidP="0019022C">
      <w:pPr>
        <w:numPr>
          <w:ilvl w:val="0"/>
          <w:numId w:val="16"/>
        </w:numPr>
        <w:ind w:firstLine="567"/>
      </w:pPr>
      <w:r w:rsidRPr="00822045">
        <w:t>не имеет задолженностей, превышающих 10 тысяч рублей;</w:t>
      </w:r>
    </w:p>
    <w:p w:rsidR="00822045" w:rsidRPr="00822045" w:rsidRDefault="00822045" w:rsidP="0019022C">
      <w:pPr>
        <w:numPr>
          <w:ilvl w:val="0"/>
          <w:numId w:val="16"/>
        </w:numPr>
        <w:ind w:firstLine="567"/>
      </w:pPr>
      <w:r w:rsidRPr="00822045">
        <w:t>не находится в процессе реорганизации, ликвидации, банкротства, и деятельность организации не была приостановлена или прекращена;</w:t>
      </w:r>
    </w:p>
    <w:p w:rsidR="00822045" w:rsidRPr="00822045" w:rsidRDefault="00822045" w:rsidP="0019022C">
      <w:pPr>
        <w:numPr>
          <w:ilvl w:val="0"/>
          <w:numId w:val="16"/>
        </w:numPr>
        <w:ind w:firstLine="567"/>
      </w:pPr>
      <w:r w:rsidRPr="00822045">
        <w:t>не получает средства из федерального бюджета в рамках иных программ в целях возмещения затрат, связанных с трудоустройством безработных граждан;</w:t>
      </w:r>
    </w:p>
    <w:p w:rsidR="00822045" w:rsidRPr="00822045" w:rsidRDefault="00822045" w:rsidP="0019022C">
      <w:pPr>
        <w:numPr>
          <w:ilvl w:val="0"/>
          <w:numId w:val="16"/>
        </w:numPr>
        <w:ind w:firstLine="567"/>
      </w:pPr>
      <w:r w:rsidRPr="00822045">
        <w:t>руководитель, члены коллегиального исполнительного органа, лицо, исполняющее функции единоличного исполнительного органа, или главный бухгалтер организации не внесены в реестр дисквалифицированных лиц;</w:t>
      </w:r>
    </w:p>
    <w:p w:rsidR="00822045" w:rsidRPr="00822045" w:rsidRDefault="00822045" w:rsidP="0019022C">
      <w:pPr>
        <w:numPr>
          <w:ilvl w:val="0"/>
          <w:numId w:val="16"/>
        </w:numPr>
        <w:ind w:firstLine="567"/>
      </w:pPr>
      <w:r w:rsidRPr="00822045">
        <w:t>трудоустройство инвалидов осуществляется на основании трудового договора, заключенного на срок не менее 9 месяцев, на условиях полного рабочего дня с учетом продолжительности, установленной для данной категории работников;</w:t>
      </w:r>
    </w:p>
    <w:p w:rsidR="00822045" w:rsidRPr="00822045" w:rsidRDefault="00822045" w:rsidP="0019022C">
      <w:pPr>
        <w:numPr>
          <w:ilvl w:val="0"/>
          <w:numId w:val="16"/>
        </w:numPr>
        <w:ind w:firstLine="567"/>
      </w:pPr>
      <w:r w:rsidRPr="00822045">
        <w:t>обеспечение оплаты труда инвалида в размере не менее МРОТ и установленных законодательством выплат компенсационного характера;</w:t>
      </w:r>
    </w:p>
    <w:p w:rsidR="00822045" w:rsidRPr="00822045" w:rsidRDefault="00822045" w:rsidP="0019022C">
      <w:pPr>
        <w:numPr>
          <w:ilvl w:val="0"/>
          <w:numId w:val="16"/>
        </w:numPr>
        <w:ind w:firstLine="567"/>
      </w:pPr>
      <w:r w:rsidRPr="00822045">
        <w:t xml:space="preserve">обеспечение </w:t>
      </w:r>
      <w:proofErr w:type="spellStart"/>
      <w:r w:rsidRPr="00822045">
        <w:t>закрепляемости</w:t>
      </w:r>
      <w:proofErr w:type="spellEnd"/>
      <w:r w:rsidRPr="00822045">
        <w:t xml:space="preserve"> трудоустроенных инвалидов I, II группы, ветеранов боевых действий, имеющих инвалидность, на созданных рабочих местах не менее 9 месяцев из 12.</w:t>
      </w:r>
    </w:p>
    <w:p w:rsidR="00096E57" w:rsidRDefault="00096E57" w:rsidP="0019022C">
      <w:pPr>
        <w:ind w:firstLine="567"/>
        <w:rPr>
          <w:b/>
          <w:bCs/>
        </w:rPr>
      </w:pPr>
    </w:p>
    <w:p w:rsidR="00822045" w:rsidRPr="00822045" w:rsidRDefault="00822045" w:rsidP="0019022C">
      <w:pPr>
        <w:ind w:firstLine="567"/>
      </w:pPr>
      <w:r w:rsidRPr="00822045">
        <w:rPr>
          <w:b/>
          <w:bCs/>
        </w:rPr>
        <w:t xml:space="preserve">КАКОЙ РАЗМЕР </w:t>
      </w:r>
      <w:proofErr w:type="gramStart"/>
      <w:r w:rsidRPr="00822045">
        <w:rPr>
          <w:b/>
          <w:bCs/>
        </w:rPr>
        <w:t>ВЫПЛАТЫ?</w:t>
      </w:r>
      <w:r w:rsidRPr="00822045">
        <w:br/>
        <w:t>Предоставление</w:t>
      </w:r>
      <w:proofErr w:type="gramEnd"/>
      <w:r w:rsidRPr="00822045">
        <w:t xml:space="preserve"> субсидии при организации работодателем одного рабочего места для трудоустройства инвалида осуществляется в размере части понесенных затрат, но не более 200 тысяч рублей.</w:t>
      </w:r>
    </w:p>
    <w:p w:rsidR="00096E57" w:rsidRDefault="00096E57" w:rsidP="0019022C">
      <w:pPr>
        <w:ind w:firstLine="567"/>
        <w:rPr>
          <w:b/>
          <w:bCs/>
        </w:rPr>
      </w:pPr>
    </w:p>
    <w:p w:rsidR="00822045" w:rsidRPr="00822045" w:rsidRDefault="00822045" w:rsidP="0019022C">
      <w:pPr>
        <w:ind w:firstLine="567"/>
      </w:pPr>
      <w:r w:rsidRPr="00822045">
        <w:rPr>
          <w:b/>
          <w:bCs/>
        </w:rPr>
        <w:t xml:space="preserve">КАК ПРИНЯТЬ </w:t>
      </w:r>
      <w:proofErr w:type="gramStart"/>
      <w:r w:rsidRPr="00822045">
        <w:rPr>
          <w:b/>
          <w:bCs/>
        </w:rPr>
        <w:t>УЧАСТИЕ?</w:t>
      </w:r>
      <w:r w:rsidRPr="00822045">
        <w:br/>
        <w:t>Чтобы</w:t>
      </w:r>
      <w:proofErr w:type="gramEnd"/>
      <w:r w:rsidRPr="00822045">
        <w:t xml:space="preserve"> получить господдержку, работодателю нужно направить заявление на предоставление субсидии в орган службы занятости в течение трех месяцев с даты подписания трудового договора с инвалидом, трудоустроенным на оборудованное рабочее место, после 1 января 2025 года.</w:t>
      </w:r>
    </w:p>
    <w:p w:rsidR="000D7B88" w:rsidRPr="00822045" w:rsidRDefault="00822045" w:rsidP="00096E57">
      <w:pPr>
        <w:ind w:firstLine="567"/>
      </w:pPr>
      <w:r w:rsidRPr="00822045">
        <w:rPr>
          <w:b/>
          <w:bCs/>
        </w:rPr>
        <w:t xml:space="preserve">КАКОЙ СРОК </w:t>
      </w:r>
      <w:proofErr w:type="gramStart"/>
      <w:r w:rsidRPr="00822045">
        <w:rPr>
          <w:b/>
          <w:bCs/>
        </w:rPr>
        <w:t>ПОЛУЧЕНИЯ?</w:t>
      </w:r>
      <w:r w:rsidRPr="00822045">
        <w:br/>
        <w:t>Выплата</w:t>
      </w:r>
      <w:proofErr w:type="gramEnd"/>
      <w:r w:rsidRPr="00822045">
        <w:t xml:space="preserve"> субсидии осуществляется Социальным фондом России по результатам отбора получателей субсидии на основании представленных органами службы занятости сведений о работодателях, трудоустроивших граждан, а также о трудоустроенных гражданах и в соответствии с реестром (без заключения соглашения о предоставлении субсидии).</w:t>
      </w:r>
    </w:p>
    <w:sectPr w:rsidR="000D7B88" w:rsidRPr="00822045" w:rsidSect="0019022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82B24"/>
    <w:multiLevelType w:val="multilevel"/>
    <w:tmpl w:val="795C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7C6E8F"/>
    <w:multiLevelType w:val="multilevel"/>
    <w:tmpl w:val="696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612A7A"/>
    <w:multiLevelType w:val="multilevel"/>
    <w:tmpl w:val="9F7E3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625B16"/>
    <w:multiLevelType w:val="multilevel"/>
    <w:tmpl w:val="2A962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FD7331"/>
    <w:multiLevelType w:val="multilevel"/>
    <w:tmpl w:val="EE54A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48338C"/>
    <w:multiLevelType w:val="multilevel"/>
    <w:tmpl w:val="92E4D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F7089C"/>
    <w:multiLevelType w:val="multilevel"/>
    <w:tmpl w:val="1796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5B1AB3"/>
    <w:multiLevelType w:val="multilevel"/>
    <w:tmpl w:val="DBC2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E51071"/>
    <w:multiLevelType w:val="multilevel"/>
    <w:tmpl w:val="E1D4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C13DFC"/>
    <w:multiLevelType w:val="multilevel"/>
    <w:tmpl w:val="364A0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B63D62"/>
    <w:multiLevelType w:val="multilevel"/>
    <w:tmpl w:val="3B5CB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A833AE"/>
    <w:multiLevelType w:val="multilevel"/>
    <w:tmpl w:val="CFA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4E0CA5"/>
    <w:multiLevelType w:val="multilevel"/>
    <w:tmpl w:val="B39E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4B13C7"/>
    <w:multiLevelType w:val="multilevel"/>
    <w:tmpl w:val="C072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751DAD"/>
    <w:multiLevelType w:val="multilevel"/>
    <w:tmpl w:val="79A0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932FD5"/>
    <w:multiLevelType w:val="multilevel"/>
    <w:tmpl w:val="67AA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9"/>
  </w:num>
  <w:num w:numId="5">
    <w:abstractNumId w:val="1"/>
  </w:num>
  <w:num w:numId="6">
    <w:abstractNumId w:val="5"/>
  </w:num>
  <w:num w:numId="7">
    <w:abstractNumId w:val="4"/>
  </w:num>
  <w:num w:numId="8">
    <w:abstractNumId w:val="13"/>
  </w:num>
  <w:num w:numId="9">
    <w:abstractNumId w:val="12"/>
  </w:num>
  <w:num w:numId="10">
    <w:abstractNumId w:val="7"/>
  </w:num>
  <w:num w:numId="11">
    <w:abstractNumId w:val="6"/>
  </w:num>
  <w:num w:numId="12">
    <w:abstractNumId w:val="0"/>
  </w:num>
  <w:num w:numId="13">
    <w:abstractNumId w:val="15"/>
  </w:num>
  <w:num w:numId="14">
    <w:abstractNumId w:val="14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D67"/>
    <w:rsid w:val="00085560"/>
    <w:rsid w:val="00096E57"/>
    <w:rsid w:val="000D7B88"/>
    <w:rsid w:val="001454E0"/>
    <w:rsid w:val="0019022C"/>
    <w:rsid w:val="00212C81"/>
    <w:rsid w:val="003F221E"/>
    <w:rsid w:val="00403752"/>
    <w:rsid w:val="00545D00"/>
    <w:rsid w:val="005E76B0"/>
    <w:rsid w:val="00770C7F"/>
    <w:rsid w:val="00822045"/>
    <w:rsid w:val="008C7BD5"/>
    <w:rsid w:val="009A088F"/>
    <w:rsid w:val="00A23B16"/>
    <w:rsid w:val="00A7245C"/>
    <w:rsid w:val="00BC6551"/>
    <w:rsid w:val="00C41DDC"/>
    <w:rsid w:val="00D43D67"/>
    <w:rsid w:val="00DE090A"/>
    <w:rsid w:val="00E335DA"/>
    <w:rsid w:val="00E858C5"/>
    <w:rsid w:val="00FC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B8391-9837-4839-A51A-77055019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rsid w:val="0019022C"/>
    <w:pPr>
      <w:keepNext/>
      <w:spacing w:after="0" w:line="240" w:lineRule="auto"/>
      <w:ind w:left="432" w:hanging="432"/>
      <w:outlineLvl w:val="0"/>
    </w:pPr>
    <w:rPr>
      <w:rFonts w:ascii="Times New Roman" w:eastAsia="Arial Unicode MS" w:hAnsi="Times New Roman" w:cs="Arial Unicode MS"/>
      <w:b/>
      <w:bCs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35D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22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22045"/>
    <w:rPr>
      <w:b/>
      <w:bCs/>
    </w:rPr>
  </w:style>
  <w:style w:type="character" w:customStyle="1" w:styleId="10">
    <w:name w:val="Заголовок 1 Знак"/>
    <w:basedOn w:val="a0"/>
    <w:link w:val="1"/>
    <w:rsid w:val="0019022C"/>
    <w:rPr>
      <w:rFonts w:ascii="Times New Roman" w:eastAsia="Arial Unicode MS" w:hAnsi="Times New Roman" w:cs="Arial Unicode MS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1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89790">
          <w:marLeft w:val="0"/>
          <w:marRight w:val="-31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0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1786</Words>
  <Characters>10185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Чекрыгина Оксана Александровна</dc:creator>
  <cp:keywords/>
  <dc:description/>
  <cp:lastModifiedBy>Чекрыгина Оксана Александровна</cp:lastModifiedBy>
  <cp:revision>2</cp:revision>
  <cp:lastPrinted>2025-09-19T04:48:00Z</cp:lastPrinted>
  <dcterms:created xsi:type="dcterms:W3CDTF">2025-12-09T12:36:00Z</dcterms:created>
  <dcterms:modified xsi:type="dcterms:W3CDTF">2025-12-09T12:36:00Z</dcterms:modified>
</cp:coreProperties>
</file>