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40E" w:rsidRPr="003C040E" w:rsidRDefault="003C040E" w:rsidP="003C040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C040E">
        <w:rPr>
          <w:rFonts w:ascii="Times New Roman" w:hAnsi="Times New Roman" w:cs="Times New Roman"/>
          <w:b/>
        </w:rPr>
        <w:t>Уважаемые страхователи!!!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Напоминаем, что в связи с вступлением в силу с 01 января 2023 года положений Федерального закона от 14.07.2022 №236-ФЗ "О Фонде пенсионного и социального страхования Российской Федерации" доводим до Вашего сведения реквизиты счетов для уплаты страховых взносов на обязательное социальное страхование от несчастных случаев на производстве и профессиональных заболеваний с 01 января 2023 года: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ИНН 3123004716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КПП 312301001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УФК по Белгородской области (ОСФР по Белгородской области л/с 04264Ф26010)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Казначейский счет 03100643000000012600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 xml:space="preserve">Единый казначейский счет 40102810745370000018 в </w:t>
      </w:r>
      <w:r w:rsidR="00606FFE">
        <w:rPr>
          <w:rFonts w:ascii="Times New Roman" w:hAnsi="Times New Roman" w:cs="Times New Roman"/>
        </w:rPr>
        <w:t xml:space="preserve">ОКЦ №11 ГУ Банка России по </w:t>
      </w:r>
      <w:r w:rsidR="00E320FB">
        <w:rPr>
          <w:rFonts w:ascii="Times New Roman" w:hAnsi="Times New Roman" w:cs="Times New Roman"/>
        </w:rPr>
        <w:t>ЦФО</w:t>
      </w:r>
      <w:r w:rsidR="00335222" w:rsidRPr="003C040E">
        <w:rPr>
          <w:rFonts w:ascii="Times New Roman" w:hAnsi="Times New Roman" w:cs="Times New Roman"/>
        </w:rPr>
        <w:t>//УФК по Белгородской области, г. Белгород</w:t>
      </w:r>
      <w:r w:rsidR="003B4BF2">
        <w:rPr>
          <w:rFonts w:ascii="Times New Roman" w:hAnsi="Times New Roman" w:cs="Times New Roman"/>
        </w:rPr>
        <w:t>.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БИК 011403102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Pr="006A7D90" w:rsidRDefault="003C040E" w:rsidP="007F012A">
      <w:pPr>
        <w:jc w:val="both"/>
        <w:rPr>
          <w:rFonts w:ascii="Times New Roman" w:hAnsi="Times New Roman" w:cs="Times New Roman"/>
          <w:b/>
        </w:rPr>
      </w:pPr>
      <w:r w:rsidRPr="006A7D90">
        <w:rPr>
          <w:rFonts w:ascii="Times New Roman" w:hAnsi="Times New Roman" w:cs="Times New Roman"/>
          <w:b/>
        </w:rPr>
        <w:t>Введены следующие коды  бюджетной классификации (КБК) с 01.01.2023: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 xml:space="preserve">- 797 1 02 12000 06 1000 160 "Страховые взносы на обязательное социальное страхование от несчастных случаев на производстве и профессиональных заболеваний (сумма платежа (перерасчеты, недоимка и задолженность по соответствующему платежу, в том числе по отмененному)" (вместо КБК: 393 1 02 02050 07 1000 160); </w:t>
      </w:r>
    </w:p>
    <w:p w:rsidR="007F012A" w:rsidRDefault="007F012A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- 797 1 02 12000 06 2100 160 "Страховые взносы на обязательное социальное страхование от несчастных случаев на производстве и профессиональных заболеваний (пени по соответствующему платежу)" (вместо КБК: 393 1 02 02050 07 2100 160);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 xml:space="preserve">- 797 1 02 12000 06 2200 160 "Страховые взносы на обязательное социальное страхование от несчастных случаев на производстве и профессиональных заболеваний (проценты по соответствующему платежу)" </w:t>
      </w:r>
      <w:proofErr w:type="gramStart"/>
      <w:r w:rsidRPr="003C040E">
        <w:rPr>
          <w:rFonts w:ascii="Times New Roman" w:hAnsi="Times New Roman" w:cs="Times New Roman"/>
        </w:rPr>
        <w:t>( вместо</w:t>
      </w:r>
      <w:proofErr w:type="gramEnd"/>
      <w:r w:rsidRPr="003C040E">
        <w:rPr>
          <w:rFonts w:ascii="Times New Roman" w:hAnsi="Times New Roman" w:cs="Times New Roman"/>
        </w:rPr>
        <w:t xml:space="preserve"> КБК: 393 1 02 02050 07 2200 160);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- 797 1 02 12000 06 3000 160 "Страховые взносы на обязательное социальное страхование от несчастных случаев на производстве и профессиональных заболеваний (суммы денежных взысканий (штрафов) по соответствующему платежу, согласно законодательству РФ)" (вместо КБК: 393 1 02 02050 07 3000 160);</w:t>
      </w:r>
    </w:p>
    <w:p w:rsidR="002948E3" w:rsidRDefault="002948E3" w:rsidP="007F012A">
      <w:pPr>
        <w:jc w:val="both"/>
        <w:rPr>
          <w:rFonts w:ascii="Times New Roman" w:hAnsi="Times New Roman" w:cs="Times New Roman"/>
        </w:rPr>
      </w:pPr>
    </w:p>
    <w:p w:rsidR="002948E3" w:rsidRDefault="002948E3" w:rsidP="002948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C040E">
        <w:rPr>
          <w:rFonts w:ascii="Times New Roman" w:hAnsi="Times New Roman" w:cs="Times New Roman"/>
        </w:rPr>
        <w:t>797 1 16 10124 01 0200 140 - "Доходы 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(иные, за исключением пенсионных накоплений)";</w:t>
      </w:r>
    </w:p>
    <w:p w:rsidR="002948E3" w:rsidRPr="003C040E" w:rsidRDefault="002948E3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В соответствии с приказом Минфина России от 29 июня 2023 г. № 100н "О внесении изменений в приказ Министерства финансов Российской Федерации от 17 мая 2022 г. № 75н "Об утверждении кодов (перечней кодов) бюджетной классификации Российской Федерации на 2023 год (на 2023 год и на плановый период 2024 и 2025 годов)" (зарегистрирован в Минюсте России 4 августа 2023 г. № 74634) введены следующие коды бюджетной классификации, которые начинают действовать с 15 августа 2023 года: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- 79711607090060001140 "Иные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(в части обязательного пенсионного страхования)" - для перечисления финансовых санкций, предусмотренных статьей 17 Федерального закона от 1 апреля 1996 г. № 27-ФЗ "Об индивидуальном (персонифицированном) учете в системах обязательного пенсионного страхования и обязательного социального страхования" (вместо КБК: 79711607090060000140);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- 79711607090060002140 "Иные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(в части обязательного социального страхования на случай временной нетрудоспособности и в связи с материнством)" - для перечисления штрафов, предусмотренных статьей 15.2 Федерального закона от 29 декабря 2006 г. № 255-ФЗ "Об обязательном социальном страховании на случай временной нетрудоспособности и в связи с материнством" (вместо КБК: 79711607090060000140);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- 79711607090060003140 "Иные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(в части обязательного социального страхования от несчастных случаев на производстве и профессиональных заболеваний)" - для перечисления штрафов, предусмотренных статьями 26.28, 26.31, 26.32, 26.33, 26.34 Федерального закона от 24 июля 1998 г. № 125-ФЗ "Об обязательном социальном страховании от несчастных случаев на производстве и профессиональных заболеваний" (вместо КБК: 79711607090060000140);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- 79711610124010300140 "Доходы 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(в части обязательного социального страхования на случай временной нетрудоспособности и в связи с материнством, а также от несчастных случаев на производстве и профессиональных заболеваний)" - для перечисления задолженности по штрафам, предусмотренным Федеральными законами № 255-ФЗ и 125-ФЗ, образовавшейся до 1 января 2020 года (вместо КБК: 79711610124010200140);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lastRenderedPageBreak/>
        <w:t xml:space="preserve"> - 79711601230060001140 "Административные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пенсионного страхования)" - для перечисления административных штрафов, предусмотренных частью 1 статьи 15.33.2 Кодекса Российской Федерации об административных правонарушениях (вместо КБК: 79711601230060000140);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- 79711601230060002140 "Административные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социального страхования на случай временной нетрудоспособности и в связи с материнством)" - для перечисления административных штрафов, предусмотренных статьей 15.33 КоАП (вместо КБК: 79711601230060000140);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F50FB3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- 79711601230060003140 "Административные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социального страхования от несчастных случаев на производстве и профессиональных заболеваний)" - для перечисления административных штрафов, предусмотренных частью 2 статьи 15.10 и статьями 15.32, 15.33 КоАП (вместо КБК: 79711601230060000140).</w:t>
      </w:r>
    </w:p>
    <w:p w:rsidR="00487FAF" w:rsidRDefault="00487FAF" w:rsidP="00487F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487FAF">
        <w:rPr>
          <w:rFonts w:ascii="Times New Roman" w:hAnsi="Times New Roman" w:cs="Times New Roman"/>
        </w:rPr>
        <w:t xml:space="preserve"> связи с принятием Федерального закона от 15 декабря 2025 г.</w:t>
      </w:r>
      <w:r>
        <w:rPr>
          <w:rFonts w:ascii="Times New Roman" w:hAnsi="Times New Roman" w:cs="Times New Roman"/>
        </w:rPr>
        <w:t xml:space="preserve"> </w:t>
      </w:r>
      <w:r w:rsidRPr="00487FAF">
        <w:rPr>
          <w:rFonts w:ascii="Times New Roman" w:hAnsi="Times New Roman" w:cs="Times New Roman"/>
        </w:rPr>
        <w:t xml:space="preserve">№ 456 «О проведении эксперимента по добровольному </w:t>
      </w:r>
      <w:r>
        <w:rPr>
          <w:rFonts w:ascii="Times New Roman" w:hAnsi="Times New Roman" w:cs="Times New Roman"/>
        </w:rPr>
        <w:t xml:space="preserve">вступлению отдельных </w:t>
      </w:r>
      <w:r w:rsidRPr="00487FAF">
        <w:rPr>
          <w:rFonts w:ascii="Times New Roman" w:hAnsi="Times New Roman" w:cs="Times New Roman"/>
        </w:rPr>
        <w:t>категорий граждан в правоотношен</w:t>
      </w:r>
      <w:r>
        <w:rPr>
          <w:rFonts w:ascii="Times New Roman" w:hAnsi="Times New Roman" w:cs="Times New Roman"/>
        </w:rPr>
        <w:t xml:space="preserve">ия по обязательному социальному </w:t>
      </w:r>
      <w:r w:rsidRPr="00487FAF">
        <w:rPr>
          <w:rFonts w:ascii="Times New Roman" w:hAnsi="Times New Roman" w:cs="Times New Roman"/>
        </w:rPr>
        <w:t>страхованию на случай временно</w:t>
      </w:r>
      <w:r>
        <w:rPr>
          <w:rFonts w:ascii="Times New Roman" w:hAnsi="Times New Roman" w:cs="Times New Roman"/>
        </w:rPr>
        <w:t xml:space="preserve">й нетрудоспособности» и приказа </w:t>
      </w:r>
      <w:r w:rsidRPr="00487FAF">
        <w:rPr>
          <w:rFonts w:ascii="Times New Roman" w:hAnsi="Times New Roman" w:cs="Times New Roman"/>
        </w:rPr>
        <w:t>Министерства финансов Российской Федераци</w:t>
      </w:r>
      <w:r>
        <w:rPr>
          <w:rFonts w:ascii="Times New Roman" w:hAnsi="Times New Roman" w:cs="Times New Roman"/>
        </w:rPr>
        <w:t xml:space="preserve">и от 1 декабря 2025 года № 171н </w:t>
      </w:r>
      <w:r w:rsidRPr="00487FAF">
        <w:rPr>
          <w:rFonts w:ascii="Times New Roman" w:hAnsi="Times New Roman" w:cs="Times New Roman"/>
        </w:rPr>
        <w:t>«О внесении изменений в приказ М</w:t>
      </w:r>
      <w:r>
        <w:rPr>
          <w:rFonts w:ascii="Times New Roman" w:hAnsi="Times New Roman" w:cs="Times New Roman"/>
        </w:rPr>
        <w:t xml:space="preserve">инистерства финансов Российской </w:t>
      </w:r>
      <w:r w:rsidRPr="00487FAF">
        <w:rPr>
          <w:rFonts w:ascii="Times New Roman" w:hAnsi="Times New Roman" w:cs="Times New Roman"/>
        </w:rPr>
        <w:t>Федерации от 10 июня 2025 г. № 70н «Об утв</w:t>
      </w:r>
      <w:r>
        <w:rPr>
          <w:rFonts w:ascii="Times New Roman" w:hAnsi="Times New Roman" w:cs="Times New Roman"/>
        </w:rPr>
        <w:t xml:space="preserve">ерждении кодов (перечней кодов) </w:t>
      </w:r>
      <w:r w:rsidRPr="00487FAF">
        <w:rPr>
          <w:rFonts w:ascii="Times New Roman" w:hAnsi="Times New Roman" w:cs="Times New Roman"/>
        </w:rPr>
        <w:t>бюджетной классификации Российской Федер</w:t>
      </w:r>
      <w:r>
        <w:rPr>
          <w:rFonts w:ascii="Times New Roman" w:hAnsi="Times New Roman" w:cs="Times New Roman"/>
        </w:rPr>
        <w:t xml:space="preserve">ации на 2026 год (на 2026 год и </w:t>
      </w:r>
      <w:r w:rsidRPr="00487FAF">
        <w:rPr>
          <w:rFonts w:ascii="Times New Roman" w:hAnsi="Times New Roman" w:cs="Times New Roman"/>
        </w:rPr>
        <w:t>на плановый период 2027 и 2028 годов)» с 1 янв</w:t>
      </w:r>
      <w:r>
        <w:rPr>
          <w:rFonts w:ascii="Times New Roman" w:hAnsi="Times New Roman" w:cs="Times New Roman"/>
        </w:rPr>
        <w:t xml:space="preserve">аря 2026 года введены </w:t>
      </w:r>
      <w:r w:rsidRPr="00487FAF">
        <w:rPr>
          <w:rFonts w:ascii="Times New Roman" w:hAnsi="Times New Roman" w:cs="Times New Roman"/>
        </w:rPr>
        <w:t>следующие коды бюджетной классификации:</w:t>
      </w:r>
    </w:p>
    <w:p w:rsidR="003C51EB" w:rsidRPr="003C51EB" w:rsidRDefault="003C51EB" w:rsidP="00487FAF">
      <w:pPr>
        <w:jc w:val="both"/>
        <w:rPr>
          <w:rFonts w:ascii="Times New Roman" w:hAnsi="Times New Roman" w:cs="Times New Roman"/>
          <w:color w:val="0000FF"/>
        </w:rPr>
      </w:pPr>
      <w:r w:rsidRPr="006A7D90">
        <w:rPr>
          <w:rFonts w:ascii="Times New Roman" w:hAnsi="Times New Roman" w:cs="Times New Roman"/>
        </w:rPr>
        <w:t>- 797 1 02 06000 06 1010 160 «Страховые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материнством, за исключением физических лиц, применяющих специальный налоговый режим «Налог на профессиональный доход») (сумма платежа (перерасчеты, недоимка и задолженность по соответствующему платежу, в том числе по отмененному)»</w:t>
      </w:r>
      <w:r>
        <w:rPr>
          <w:rFonts w:ascii="Times New Roman" w:hAnsi="Times New Roman" w:cs="Times New Roman"/>
        </w:rPr>
        <w:t xml:space="preserve"> </w:t>
      </w:r>
      <w:r w:rsidRPr="003C51EB">
        <w:rPr>
          <w:rFonts w:ascii="Times New Roman" w:hAnsi="Times New Roman" w:cs="Times New Roman"/>
          <w:color w:val="0000FF"/>
        </w:rPr>
        <w:t>(вместо КБК: 79710206000061000160);</w:t>
      </w:r>
    </w:p>
    <w:p w:rsidR="003C51EB" w:rsidRPr="006A7D90" w:rsidRDefault="003C51EB" w:rsidP="003C51EB">
      <w:pPr>
        <w:ind w:right="-2"/>
        <w:jc w:val="both"/>
        <w:rPr>
          <w:rFonts w:ascii="Times New Roman" w:hAnsi="Times New Roman" w:cs="Times New Roman"/>
        </w:rPr>
      </w:pPr>
      <w:r w:rsidRPr="006A7D90">
        <w:rPr>
          <w:rFonts w:ascii="Times New Roman" w:hAnsi="Times New Roman" w:cs="Times New Roman"/>
        </w:rPr>
        <w:lastRenderedPageBreak/>
        <w:t>- 797 1 02 06000 06 1020 160 «Страховые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нетрудоспособности, уплачиваемых физическими лицами, применяющими специальный налоговый режим «Налог на профессиональный доход», добровольно вступившими в правоотношения по обязательному социальному страхованию на случай временной нетрудоспособности) (сумма платежа (перерасчеты, недоимка и задолженность по соответствующему платежу, в том числе по отмененному)».</w:t>
      </w:r>
    </w:p>
    <w:p w:rsidR="003C51EB" w:rsidRPr="003C040E" w:rsidRDefault="003C51EB" w:rsidP="007F012A">
      <w:pPr>
        <w:jc w:val="both"/>
        <w:rPr>
          <w:rFonts w:ascii="Times New Roman" w:hAnsi="Times New Roman" w:cs="Times New Roman"/>
        </w:rPr>
      </w:pPr>
    </w:p>
    <w:sectPr w:rsidR="003C51EB" w:rsidRPr="003C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0E"/>
    <w:rsid w:val="002948E3"/>
    <w:rsid w:val="00335222"/>
    <w:rsid w:val="003B4BF2"/>
    <w:rsid w:val="003C040E"/>
    <w:rsid w:val="003C51EB"/>
    <w:rsid w:val="00487FAF"/>
    <w:rsid w:val="00606FFE"/>
    <w:rsid w:val="006A7D90"/>
    <w:rsid w:val="007F012A"/>
    <w:rsid w:val="00A54BAE"/>
    <w:rsid w:val="00E320FB"/>
    <w:rsid w:val="00F5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B8B4F-B3B2-4794-8ACA-DF24C29A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Сергей Васильевич</dc:creator>
  <cp:lastModifiedBy>Чекрыгина Оксана Александровна</cp:lastModifiedBy>
  <cp:revision>2</cp:revision>
  <dcterms:created xsi:type="dcterms:W3CDTF">2025-12-25T13:22:00Z</dcterms:created>
  <dcterms:modified xsi:type="dcterms:W3CDTF">2025-12-25T13:22:00Z</dcterms:modified>
</cp:coreProperties>
</file>