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1E39" w:rsidRPr="000E4862" w:rsidRDefault="00D61E39" w:rsidP="00D61E39">
      <w:pPr>
        <w:spacing w:line="360" w:lineRule="exact"/>
        <w:ind w:firstLine="709"/>
        <w:jc w:val="center"/>
        <w:rPr>
          <w:b/>
          <w:sz w:val="24"/>
          <w:szCs w:val="24"/>
        </w:rPr>
      </w:pPr>
      <w:r w:rsidRPr="000E4862">
        <w:rPr>
          <w:b/>
          <w:sz w:val="24"/>
          <w:szCs w:val="24"/>
        </w:rPr>
        <w:t>Подтверждения основного вида деятельности с 2026 год</w:t>
      </w:r>
      <w:r w:rsidR="000E4862" w:rsidRPr="000E4862">
        <w:rPr>
          <w:b/>
          <w:sz w:val="24"/>
          <w:szCs w:val="24"/>
        </w:rPr>
        <w:t>а</w:t>
      </w:r>
    </w:p>
    <w:p w:rsidR="008F049E" w:rsidRDefault="008F049E" w:rsidP="00D61E39">
      <w:pPr>
        <w:spacing w:line="360" w:lineRule="exact"/>
        <w:ind w:firstLine="709"/>
        <w:jc w:val="center"/>
        <w:rPr>
          <w:sz w:val="24"/>
          <w:szCs w:val="24"/>
        </w:rPr>
      </w:pPr>
    </w:p>
    <w:p w:rsidR="00D61E39" w:rsidRDefault="00D61E39" w:rsidP="00D61E39">
      <w:pPr>
        <w:spacing w:line="360" w:lineRule="exact"/>
        <w:ind w:firstLine="709"/>
        <w:jc w:val="center"/>
        <w:rPr>
          <w:sz w:val="24"/>
          <w:szCs w:val="24"/>
        </w:rPr>
      </w:pPr>
      <w:r w:rsidRPr="00D61E39">
        <w:rPr>
          <w:sz w:val="24"/>
          <w:szCs w:val="24"/>
        </w:rPr>
        <w:t>УВАЖАЕМЫЙ СТРАХОВАТЕЛЬ!</w:t>
      </w:r>
    </w:p>
    <w:p w:rsidR="000E4862" w:rsidRPr="00D61E39" w:rsidRDefault="000E4862" w:rsidP="00D61E39">
      <w:pPr>
        <w:spacing w:line="360" w:lineRule="exact"/>
        <w:ind w:firstLine="709"/>
        <w:jc w:val="center"/>
        <w:rPr>
          <w:sz w:val="24"/>
          <w:szCs w:val="24"/>
        </w:rPr>
      </w:pPr>
    </w:p>
    <w:p w:rsidR="000C7D28" w:rsidRPr="000C7D28" w:rsidRDefault="000C7D28" w:rsidP="008F049E">
      <w:pPr>
        <w:spacing w:before="120" w:line="276" w:lineRule="auto"/>
        <w:ind w:firstLine="709"/>
        <w:jc w:val="both"/>
        <w:rPr>
          <w:sz w:val="24"/>
          <w:szCs w:val="24"/>
        </w:rPr>
      </w:pPr>
      <w:r w:rsidRPr="000C7D28">
        <w:rPr>
          <w:sz w:val="24"/>
          <w:szCs w:val="24"/>
        </w:rPr>
        <w:t>Отделение Фонда пенсионного и социального страхования Российской Федерации по Белгородской области (далее – Отделение) сообщает.</w:t>
      </w:r>
    </w:p>
    <w:p w:rsidR="00AE4A52" w:rsidRDefault="000C7D28" w:rsidP="008F049E">
      <w:pPr>
        <w:spacing w:before="120" w:line="276" w:lineRule="auto"/>
        <w:ind w:firstLine="709"/>
        <w:jc w:val="both"/>
        <w:rPr>
          <w:sz w:val="24"/>
          <w:szCs w:val="24"/>
        </w:rPr>
      </w:pPr>
      <w:r w:rsidRPr="000C7D28">
        <w:rPr>
          <w:sz w:val="24"/>
          <w:szCs w:val="24"/>
        </w:rPr>
        <w:t xml:space="preserve">Для подтверждения основного вида экономической деятельности (далее – ОВЭД) в соответствии с </w:t>
      </w:r>
      <w:r w:rsidR="00AE4A52" w:rsidRPr="00AE4A52">
        <w:rPr>
          <w:sz w:val="24"/>
          <w:szCs w:val="24"/>
        </w:rPr>
        <w:t>Федеральным законом № 529-ФЗ</w:t>
      </w:r>
      <w:r w:rsidR="004D60AD">
        <w:rPr>
          <w:sz w:val="24"/>
          <w:szCs w:val="24"/>
          <w:vertAlign w:val="superscript"/>
        </w:rPr>
        <w:t>1</w:t>
      </w:r>
      <w:r w:rsidR="00AE4A52" w:rsidRPr="00AE4A52">
        <w:rPr>
          <w:sz w:val="24"/>
          <w:szCs w:val="24"/>
        </w:rPr>
        <w:t xml:space="preserve">  с 01.09.2025 исключена норма из Федерального закона № 125-ФЗ</w:t>
      </w:r>
      <w:r w:rsidR="004D60AD">
        <w:rPr>
          <w:sz w:val="24"/>
          <w:szCs w:val="24"/>
          <w:vertAlign w:val="superscript"/>
        </w:rPr>
        <w:t>2</w:t>
      </w:r>
      <w:r w:rsidR="00AE4A52" w:rsidRPr="00AE4A52">
        <w:rPr>
          <w:sz w:val="24"/>
          <w:szCs w:val="24"/>
        </w:rPr>
        <w:t xml:space="preserve">  о ежегодном подтверждении страхователями </w:t>
      </w:r>
      <w:r w:rsidR="003064C1">
        <w:rPr>
          <w:sz w:val="24"/>
          <w:szCs w:val="24"/>
        </w:rPr>
        <w:t>ОВЭД</w:t>
      </w:r>
      <w:r w:rsidR="00AE4A52">
        <w:rPr>
          <w:sz w:val="24"/>
          <w:szCs w:val="24"/>
        </w:rPr>
        <w:t xml:space="preserve"> в Отделении</w:t>
      </w:r>
      <w:r w:rsidR="00AE4A52" w:rsidRPr="00AE4A52">
        <w:rPr>
          <w:sz w:val="24"/>
          <w:szCs w:val="24"/>
        </w:rPr>
        <w:t>, за исключением обособленных подразделений.</w:t>
      </w:r>
    </w:p>
    <w:p w:rsidR="00B66810" w:rsidRDefault="00B66810" w:rsidP="008F049E">
      <w:pPr>
        <w:spacing w:before="120" w:line="276" w:lineRule="auto"/>
        <w:ind w:firstLine="709"/>
        <w:jc w:val="both"/>
        <w:rPr>
          <w:sz w:val="24"/>
          <w:szCs w:val="24"/>
        </w:rPr>
      </w:pPr>
      <w:r w:rsidRPr="00B66810">
        <w:rPr>
          <w:sz w:val="24"/>
          <w:szCs w:val="24"/>
        </w:rPr>
        <w:t>ОВЭД определяется Федеральной службой государственной статистики (далее Росстат) на основании первичных статистических данных хозяйствующего субъекта в соответствии с Правилами утвержденными постановлением Правительства Российской Федерации от 27 мая 2025 г. №728. Сведения об ОВЭД Росстат передает в Федеральную налоговую службу и обеспечивает полноту, корректность и актуальность этих сведений.</w:t>
      </w:r>
    </w:p>
    <w:p w:rsidR="00C4284A" w:rsidRDefault="00D61E39" w:rsidP="008F049E">
      <w:pPr>
        <w:spacing w:before="120"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="00AE4A52" w:rsidRPr="00AE4A52">
        <w:rPr>
          <w:sz w:val="24"/>
          <w:szCs w:val="24"/>
        </w:rPr>
        <w:t xml:space="preserve">несены изменения в статью 21 Федерального закона № 125-ФЗ, в соответствии с которыми размер страхового тарифа определяется на основании сведений об </w:t>
      </w:r>
      <w:r w:rsidR="006711A6">
        <w:rPr>
          <w:sz w:val="24"/>
          <w:szCs w:val="24"/>
        </w:rPr>
        <w:t>ОВЭД</w:t>
      </w:r>
      <w:r w:rsidR="00AE4A52" w:rsidRPr="00AE4A52">
        <w:rPr>
          <w:sz w:val="24"/>
          <w:szCs w:val="24"/>
        </w:rPr>
        <w:t>, содержащихся в едином государственном реестре юридических лиц или едином государственном реестре индивидуальных предпринимателей</w:t>
      </w:r>
      <w:r w:rsidR="004D60AD">
        <w:rPr>
          <w:sz w:val="24"/>
          <w:szCs w:val="24"/>
          <w:vertAlign w:val="superscript"/>
        </w:rPr>
        <w:t>3</w:t>
      </w:r>
      <w:r w:rsidR="00AE4A52" w:rsidRPr="00AE4A52">
        <w:rPr>
          <w:sz w:val="24"/>
          <w:szCs w:val="24"/>
        </w:rPr>
        <w:t xml:space="preserve">  по состоянию на 15 апреля текущего года.</w:t>
      </w:r>
      <w:r w:rsidR="00127FD1">
        <w:rPr>
          <w:sz w:val="24"/>
          <w:szCs w:val="24"/>
        </w:rPr>
        <w:t xml:space="preserve">         </w:t>
      </w:r>
    </w:p>
    <w:p w:rsidR="00DB6E1B" w:rsidRPr="00DB6E1B" w:rsidRDefault="00992E4B" w:rsidP="008F049E">
      <w:pPr>
        <w:spacing w:before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proofErr w:type="gramStart"/>
      <w:r w:rsidR="00DB6E1B" w:rsidRPr="000E4862">
        <w:rPr>
          <w:b/>
          <w:sz w:val="24"/>
          <w:szCs w:val="24"/>
        </w:rPr>
        <w:t>Организации, у которых есть обособленные подразделения, зарегистрированные в Отделении, подтверждают в фонде основной вид деятельности этих подразделений</w:t>
      </w:r>
      <w:r w:rsidR="00DB6E1B" w:rsidRPr="00DB6E1B">
        <w:rPr>
          <w:sz w:val="24"/>
          <w:szCs w:val="24"/>
        </w:rPr>
        <w:t xml:space="preserve"> (код ОКВЭД), </w:t>
      </w:r>
      <w:r w:rsidR="000E4862" w:rsidRPr="000E4862">
        <w:rPr>
          <w:b/>
          <w:sz w:val="24"/>
          <w:szCs w:val="24"/>
        </w:rPr>
        <w:t>если за предшествующий год он изменился</w:t>
      </w:r>
      <w:r w:rsidR="000E4862" w:rsidRPr="00DB6E1B">
        <w:rPr>
          <w:sz w:val="24"/>
          <w:szCs w:val="24"/>
        </w:rPr>
        <w:t xml:space="preserve"> </w:t>
      </w:r>
      <w:r w:rsidR="00DB6E1B" w:rsidRPr="00DB6E1B">
        <w:rPr>
          <w:sz w:val="24"/>
          <w:szCs w:val="24"/>
        </w:rPr>
        <w:t>(</w:t>
      </w:r>
      <w:proofErr w:type="spellStart"/>
      <w:r w:rsidR="00DB6E1B" w:rsidRPr="00DB6E1B">
        <w:rPr>
          <w:sz w:val="24"/>
          <w:szCs w:val="24"/>
        </w:rPr>
        <w:t>пп</w:t>
      </w:r>
      <w:proofErr w:type="spellEnd"/>
      <w:r w:rsidR="00DB6E1B" w:rsidRPr="00DB6E1B">
        <w:rPr>
          <w:sz w:val="24"/>
          <w:szCs w:val="24"/>
        </w:rPr>
        <w:t xml:space="preserve">. 2 п. 1 ст. 6, </w:t>
      </w:r>
      <w:proofErr w:type="spellStart"/>
      <w:r w:rsidR="00DB6E1B" w:rsidRPr="00DB6E1B">
        <w:rPr>
          <w:sz w:val="24"/>
          <w:szCs w:val="24"/>
        </w:rPr>
        <w:t>пп</w:t>
      </w:r>
      <w:proofErr w:type="spellEnd"/>
      <w:r w:rsidR="00DB6E1B" w:rsidRPr="00DB6E1B">
        <w:rPr>
          <w:sz w:val="24"/>
          <w:szCs w:val="24"/>
        </w:rPr>
        <w:t>. 21.1 п. 2 ст. 17 Закона N 125-ФЗ, п. 11 Правил, утвержденных Постановлением Правительства РФ от 01.12.2005 N 713, п. 2 Порядка, утвержденного Приказом Минтруда России от 24.07.2025</w:t>
      </w:r>
      <w:proofErr w:type="gramEnd"/>
      <w:r w:rsidR="00DB6E1B" w:rsidRPr="00DB6E1B">
        <w:rPr>
          <w:sz w:val="24"/>
          <w:szCs w:val="24"/>
        </w:rPr>
        <w:t xml:space="preserve"> </w:t>
      </w:r>
      <w:proofErr w:type="gramStart"/>
      <w:r w:rsidR="00DB6E1B" w:rsidRPr="00DB6E1B">
        <w:rPr>
          <w:sz w:val="24"/>
          <w:szCs w:val="24"/>
        </w:rPr>
        <w:t>N 463н).</w:t>
      </w:r>
      <w:proofErr w:type="gramEnd"/>
    </w:p>
    <w:p w:rsidR="00DB6E1B" w:rsidRPr="00DB6E1B" w:rsidRDefault="00DB6E1B" w:rsidP="008F049E">
      <w:pPr>
        <w:spacing w:before="120" w:line="276" w:lineRule="auto"/>
        <w:jc w:val="both"/>
        <w:rPr>
          <w:sz w:val="24"/>
          <w:szCs w:val="24"/>
        </w:rPr>
      </w:pPr>
      <w:r w:rsidRPr="000E4862">
        <w:rPr>
          <w:b/>
          <w:sz w:val="24"/>
          <w:szCs w:val="24"/>
        </w:rPr>
        <w:t xml:space="preserve">            Организации, которые выделяют структурные подразделения в самостоятельные классификационные единицы, подтверждают осуществляемые ими виды экономической деятельности, отличные от основного вида деятельности организации</w:t>
      </w:r>
      <w:r w:rsidRPr="00DB6E1B">
        <w:rPr>
          <w:sz w:val="24"/>
          <w:szCs w:val="24"/>
        </w:rPr>
        <w:t xml:space="preserve"> (п. 11 Правил, утвержденных Постановлением Правительства РФ от 01.12.2005 N 713, п. 5 Порядка, утвержденного Приказом Минтруда России от 24.07.2025 N 463н). </w:t>
      </w:r>
    </w:p>
    <w:p w:rsidR="008F049E" w:rsidRDefault="00DB6E1B" w:rsidP="008F049E">
      <w:pPr>
        <w:pStyle w:val="af5"/>
        <w:spacing w:before="120" w:beforeAutospacing="0" w:after="0" w:afterAutospacing="0" w:line="276" w:lineRule="auto"/>
        <w:jc w:val="both"/>
      </w:pPr>
      <w:r>
        <w:t xml:space="preserve">         </w:t>
      </w:r>
      <w:r w:rsidR="008F049E" w:rsidRPr="005C3131">
        <w:rPr>
          <w:b/>
        </w:rPr>
        <w:t>По требованию Отделения</w:t>
      </w:r>
      <w:r w:rsidR="008F049E">
        <w:t xml:space="preserve"> подают документы, подтверждающие соответствие фактического основного вида деятельности кодам ОКВЭД, указанным в ЕГРЮЛ или </w:t>
      </w:r>
      <w:r w:rsidR="008F049E" w:rsidRPr="005C3131">
        <w:t>ЕГРИП (</w:t>
      </w:r>
      <w:proofErr w:type="spellStart"/>
      <w:r w:rsidR="008F049E" w:rsidRPr="005C3131">
        <w:t>пп</w:t>
      </w:r>
      <w:proofErr w:type="spellEnd"/>
      <w:r w:rsidR="008F049E" w:rsidRPr="005C3131">
        <w:t>. 21 п. 2 ст. 17 Закона N 125-ФЗ) и</w:t>
      </w:r>
      <w:r w:rsidR="008F049E" w:rsidRPr="005C3131">
        <w:rPr>
          <w:bCs/>
        </w:rPr>
        <w:t>ные страховател</w:t>
      </w:r>
      <w:r w:rsidR="0025539E">
        <w:rPr>
          <w:bCs/>
        </w:rPr>
        <w:t>и, в том числе ИП с работниками</w:t>
      </w:r>
      <w:r w:rsidR="008F049E" w:rsidRPr="005C3131">
        <w:rPr>
          <w:bCs/>
        </w:rPr>
        <w:t>.</w:t>
      </w:r>
      <w:r w:rsidR="008F049E">
        <w:rPr>
          <w:b/>
          <w:bCs/>
        </w:rPr>
        <w:t xml:space="preserve"> </w:t>
      </w:r>
      <w:r w:rsidR="008F049E">
        <w:t xml:space="preserve">Срок представления документов - 10 рабочих дней </w:t>
      </w:r>
      <w:proofErr w:type="gramStart"/>
      <w:r w:rsidR="008F049E">
        <w:t>с даты вручения</w:t>
      </w:r>
      <w:proofErr w:type="gramEnd"/>
      <w:r w:rsidR="008F049E">
        <w:t xml:space="preserve"> требования. </w:t>
      </w:r>
    </w:p>
    <w:p w:rsidR="004F7AF9" w:rsidRPr="0025539E" w:rsidRDefault="008F049E" w:rsidP="008F049E">
      <w:pPr>
        <w:pStyle w:val="af5"/>
        <w:spacing w:before="120" w:beforeAutospacing="0" w:after="0" w:afterAutospacing="0" w:line="276" w:lineRule="auto"/>
        <w:ind w:firstLine="567"/>
        <w:jc w:val="both"/>
        <w:rPr>
          <w:sz w:val="16"/>
          <w:szCs w:val="16"/>
        </w:rPr>
      </w:pPr>
      <w:r w:rsidRPr="0025539E">
        <w:t>Страхователи, применяющ</w:t>
      </w:r>
      <w:bookmarkStart w:id="0" w:name="_GoBack"/>
      <w:bookmarkEnd w:id="0"/>
      <w:r w:rsidRPr="0025539E">
        <w:t>ие АУСН, не получают таких требований, поскольку размер их взносов не зависит от вида деятельности (п. 2.2 ст. 22 Закона N 125-ФЗ).</w:t>
      </w:r>
    </w:p>
    <w:sectPr w:rsidR="004F7AF9" w:rsidRPr="0025539E" w:rsidSect="008F049E">
      <w:headerReference w:type="even" r:id="rId9"/>
      <w:headerReference w:type="default" r:id="rId10"/>
      <w:footerReference w:type="first" r:id="rId11"/>
      <w:pgSz w:w="11907" w:h="16840"/>
      <w:pgMar w:top="993" w:right="567" w:bottom="1134" w:left="1418" w:header="1134" w:footer="851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6810" w:rsidRDefault="00B66810">
      <w:r>
        <w:separator/>
      </w:r>
    </w:p>
  </w:endnote>
  <w:endnote w:type="continuationSeparator" w:id="0">
    <w:p w:rsidR="00B66810" w:rsidRDefault="00B668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1E39" w:rsidRDefault="00D61E39" w:rsidP="00D61E39">
    <w:pPr>
      <w:spacing w:line="360" w:lineRule="exact"/>
      <w:jc w:val="both"/>
      <w:rPr>
        <w:sz w:val="24"/>
        <w:szCs w:val="24"/>
      </w:rPr>
    </w:pPr>
    <w:r>
      <w:rPr>
        <w:sz w:val="24"/>
        <w:szCs w:val="24"/>
      </w:rPr>
      <w:t xml:space="preserve">_____________________      </w:t>
    </w:r>
  </w:p>
  <w:p w:rsidR="00D61E39" w:rsidRPr="005A2D8D" w:rsidRDefault="00D61E39" w:rsidP="00D61E39">
    <w:pPr>
      <w:pStyle w:val="af2"/>
      <w:jc w:val="both"/>
      <w:rPr>
        <w:sz w:val="18"/>
        <w:szCs w:val="18"/>
      </w:rPr>
    </w:pPr>
    <w:r w:rsidRPr="005A2D8D">
      <w:rPr>
        <w:rStyle w:val="af4"/>
        <w:sz w:val="18"/>
        <w:szCs w:val="18"/>
      </w:rPr>
      <w:footnoteRef/>
    </w:r>
    <w:r w:rsidRPr="005A2D8D">
      <w:rPr>
        <w:sz w:val="18"/>
        <w:szCs w:val="18"/>
      </w:rPr>
      <w:t xml:space="preserve"> Федеральный закон от 28 декабря 2024 г. № 529-ФЗ «О внесении изменений в Федеральный закон «Об обязательном социальном страховании от несчастных случаев на производстве и профессиональных заболеваний»  и статьи 5 и 6 Федерального закона «О государственной регистрации юридических лиц и индивидуальных предпринимателей».</w:t>
    </w:r>
  </w:p>
  <w:p w:rsidR="00D61E39" w:rsidRPr="005A2D8D" w:rsidRDefault="00D61E39" w:rsidP="00D61E39">
    <w:pPr>
      <w:pStyle w:val="af2"/>
      <w:jc w:val="both"/>
      <w:rPr>
        <w:sz w:val="18"/>
        <w:szCs w:val="18"/>
      </w:rPr>
    </w:pPr>
    <w:r>
      <w:rPr>
        <w:rStyle w:val="af4"/>
        <w:sz w:val="18"/>
        <w:szCs w:val="18"/>
      </w:rPr>
      <w:t>2</w:t>
    </w:r>
    <w:r w:rsidRPr="005A2D8D">
      <w:rPr>
        <w:sz w:val="18"/>
        <w:szCs w:val="18"/>
      </w:rPr>
      <w:t xml:space="preserve"> Федеральный закон от 24 июля 1998 г. № 125-ФЗ «Об обязательном социальном страховании от несчастных случаев на производстве и профессиональных заболеваний».</w:t>
    </w:r>
    <w:r>
      <w:rPr>
        <w:sz w:val="18"/>
        <w:szCs w:val="18"/>
      </w:rPr>
      <w:t xml:space="preserve"> Далее – Федеральный закон № 125-ФЗ.</w:t>
    </w:r>
  </w:p>
  <w:p w:rsidR="00D61E39" w:rsidRDefault="00D61E39" w:rsidP="00D61E39">
    <w:pPr>
      <w:pStyle w:val="af2"/>
      <w:rPr>
        <w:sz w:val="18"/>
        <w:szCs w:val="18"/>
      </w:rPr>
    </w:pPr>
    <w:r>
      <w:rPr>
        <w:rStyle w:val="af4"/>
        <w:sz w:val="18"/>
        <w:szCs w:val="18"/>
      </w:rPr>
      <w:t>3</w:t>
    </w:r>
    <w:r w:rsidRPr="005A2D8D">
      <w:rPr>
        <w:sz w:val="18"/>
        <w:szCs w:val="18"/>
      </w:rPr>
      <w:t xml:space="preserve"> Далее – ЕГРЮЛ или ЕГРИП.</w:t>
    </w:r>
  </w:p>
  <w:p w:rsidR="00D61E39" w:rsidRDefault="00D61E3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6810" w:rsidRDefault="00B66810">
      <w:r>
        <w:separator/>
      </w:r>
    </w:p>
  </w:footnote>
  <w:footnote w:type="continuationSeparator" w:id="0">
    <w:p w:rsidR="00B66810" w:rsidRDefault="00B668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6810" w:rsidRDefault="00B66810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B66810" w:rsidRDefault="00B66810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7874739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B66810" w:rsidRPr="00FB69D5" w:rsidRDefault="00B66810">
        <w:pPr>
          <w:pStyle w:val="a4"/>
          <w:jc w:val="center"/>
          <w:rPr>
            <w:sz w:val="24"/>
            <w:szCs w:val="24"/>
          </w:rPr>
        </w:pPr>
        <w:r w:rsidRPr="00FB69D5">
          <w:rPr>
            <w:sz w:val="24"/>
            <w:szCs w:val="24"/>
          </w:rPr>
          <w:fldChar w:fldCharType="begin"/>
        </w:r>
        <w:r w:rsidRPr="00FB69D5">
          <w:rPr>
            <w:sz w:val="24"/>
            <w:szCs w:val="24"/>
          </w:rPr>
          <w:instrText>PAGE   \* MERGEFORMAT</w:instrText>
        </w:r>
        <w:r w:rsidRPr="00FB69D5">
          <w:rPr>
            <w:sz w:val="24"/>
            <w:szCs w:val="24"/>
          </w:rPr>
          <w:fldChar w:fldCharType="separate"/>
        </w:r>
        <w:r w:rsidR="0025539E">
          <w:rPr>
            <w:noProof/>
            <w:sz w:val="24"/>
            <w:szCs w:val="24"/>
          </w:rPr>
          <w:t>2</w:t>
        </w:r>
        <w:r w:rsidRPr="00FB69D5">
          <w:rPr>
            <w:sz w:val="24"/>
            <w:szCs w:val="24"/>
          </w:rPr>
          <w:fldChar w:fldCharType="end"/>
        </w:r>
      </w:p>
    </w:sdtContent>
  </w:sdt>
  <w:p w:rsidR="00B66810" w:rsidRDefault="00B6681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792620"/>
    <w:multiLevelType w:val="hybridMultilevel"/>
    <w:tmpl w:val="3D704D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20"/>
  <w:removePersonalInformation/>
  <w:removeDateAndTime/>
  <w:proofState w:spelling="clean" w:grammar="clean"/>
  <w:mailMerge>
    <w:mainDocumentType w:val="formLetters"/>
    <w:linkToQuery/>
    <w:dataType w:val="textFile"/>
    <w:connectString w:val=""/>
    <w:query w:val="SELECT * FROM C:\MSOffice\Шаблоны\Doc4.doc"/>
    <w:activeRecord w:val="-1"/>
    <w:odso/>
  </w:mailMerge>
  <w:defaultTabStop w:val="3062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841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85A"/>
    <w:rsid w:val="000255C0"/>
    <w:rsid w:val="00033299"/>
    <w:rsid w:val="0003591D"/>
    <w:rsid w:val="000721DA"/>
    <w:rsid w:val="000916C4"/>
    <w:rsid w:val="000A3B70"/>
    <w:rsid w:val="000A73A3"/>
    <w:rsid w:val="000B1DC8"/>
    <w:rsid w:val="000C35A0"/>
    <w:rsid w:val="000C7D28"/>
    <w:rsid w:val="000D16D5"/>
    <w:rsid w:val="000E4862"/>
    <w:rsid w:val="000E67F2"/>
    <w:rsid w:val="000F10CF"/>
    <w:rsid w:val="000F191F"/>
    <w:rsid w:val="00117969"/>
    <w:rsid w:val="0012309A"/>
    <w:rsid w:val="00126568"/>
    <w:rsid w:val="00127FD1"/>
    <w:rsid w:val="00135771"/>
    <w:rsid w:val="00142A6E"/>
    <w:rsid w:val="00144351"/>
    <w:rsid w:val="001678FE"/>
    <w:rsid w:val="00174928"/>
    <w:rsid w:val="00182A46"/>
    <w:rsid w:val="00193DF1"/>
    <w:rsid w:val="001B4FED"/>
    <w:rsid w:val="001C7C0D"/>
    <w:rsid w:val="001D28D1"/>
    <w:rsid w:val="00200273"/>
    <w:rsid w:val="00203E66"/>
    <w:rsid w:val="00204FF9"/>
    <w:rsid w:val="00214063"/>
    <w:rsid w:val="00221F80"/>
    <w:rsid w:val="0025539E"/>
    <w:rsid w:val="002814B2"/>
    <w:rsid w:val="002967B4"/>
    <w:rsid w:val="002A7845"/>
    <w:rsid w:val="002B2FF9"/>
    <w:rsid w:val="002F0821"/>
    <w:rsid w:val="00300EA2"/>
    <w:rsid w:val="00301517"/>
    <w:rsid w:val="00301863"/>
    <w:rsid w:val="00303B76"/>
    <w:rsid w:val="00305A6A"/>
    <w:rsid w:val="003064C1"/>
    <w:rsid w:val="003079CE"/>
    <w:rsid w:val="00317A11"/>
    <w:rsid w:val="00336A3B"/>
    <w:rsid w:val="0034141E"/>
    <w:rsid w:val="00342137"/>
    <w:rsid w:val="003505B1"/>
    <w:rsid w:val="00350C8D"/>
    <w:rsid w:val="00357AF4"/>
    <w:rsid w:val="0036551F"/>
    <w:rsid w:val="00367672"/>
    <w:rsid w:val="0037473B"/>
    <w:rsid w:val="0038610A"/>
    <w:rsid w:val="003A0882"/>
    <w:rsid w:val="003A41B3"/>
    <w:rsid w:val="003C07D5"/>
    <w:rsid w:val="003C61C9"/>
    <w:rsid w:val="003E70B6"/>
    <w:rsid w:val="003F48A4"/>
    <w:rsid w:val="00414B31"/>
    <w:rsid w:val="004265AC"/>
    <w:rsid w:val="0042765D"/>
    <w:rsid w:val="0045062A"/>
    <w:rsid w:val="00474CCE"/>
    <w:rsid w:val="004917FB"/>
    <w:rsid w:val="004A320F"/>
    <w:rsid w:val="004A3380"/>
    <w:rsid w:val="004A7EF8"/>
    <w:rsid w:val="004D60AD"/>
    <w:rsid w:val="004D6348"/>
    <w:rsid w:val="004D65B6"/>
    <w:rsid w:val="004E3134"/>
    <w:rsid w:val="004F426D"/>
    <w:rsid w:val="004F7AF9"/>
    <w:rsid w:val="00507909"/>
    <w:rsid w:val="00513C19"/>
    <w:rsid w:val="0052109D"/>
    <w:rsid w:val="005231B1"/>
    <w:rsid w:val="00525E60"/>
    <w:rsid w:val="00575DAA"/>
    <w:rsid w:val="0058583E"/>
    <w:rsid w:val="00587ECE"/>
    <w:rsid w:val="005A6644"/>
    <w:rsid w:val="005B1812"/>
    <w:rsid w:val="005C2B89"/>
    <w:rsid w:val="005C66FF"/>
    <w:rsid w:val="005D3065"/>
    <w:rsid w:val="005F42E9"/>
    <w:rsid w:val="005F49C2"/>
    <w:rsid w:val="00607135"/>
    <w:rsid w:val="006134F2"/>
    <w:rsid w:val="0062417F"/>
    <w:rsid w:val="00630F6C"/>
    <w:rsid w:val="00646380"/>
    <w:rsid w:val="006646D0"/>
    <w:rsid w:val="00666BFD"/>
    <w:rsid w:val="00667376"/>
    <w:rsid w:val="006711A6"/>
    <w:rsid w:val="00680616"/>
    <w:rsid w:val="00680B53"/>
    <w:rsid w:val="00680FE4"/>
    <w:rsid w:val="00690307"/>
    <w:rsid w:val="00692A21"/>
    <w:rsid w:val="00694B9F"/>
    <w:rsid w:val="006A2DFD"/>
    <w:rsid w:val="006A6F14"/>
    <w:rsid w:val="006D231F"/>
    <w:rsid w:val="006D6B40"/>
    <w:rsid w:val="006E0EB6"/>
    <w:rsid w:val="006E5C74"/>
    <w:rsid w:val="00707F3C"/>
    <w:rsid w:val="00714972"/>
    <w:rsid w:val="007506D0"/>
    <w:rsid w:val="007543D4"/>
    <w:rsid w:val="00766289"/>
    <w:rsid w:val="007716EC"/>
    <w:rsid w:val="00774237"/>
    <w:rsid w:val="0078547F"/>
    <w:rsid w:val="007A2359"/>
    <w:rsid w:val="007A3450"/>
    <w:rsid w:val="007C4B1A"/>
    <w:rsid w:val="007D1CFC"/>
    <w:rsid w:val="007D585A"/>
    <w:rsid w:val="007D6B0C"/>
    <w:rsid w:val="007E0F8D"/>
    <w:rsid w:val="007E1047"/>
    <w:rsid w:val="007E1ECA"/>
    <w:rsid w:val="007F6BED"/>
    <w:rsid w:val="008236B2"/>
    <w:rsid w:val="008273E5"/>
    <w:rsid w:val="00833963"/>
    <w:rsid w:val="00836362"/>
    <w:rsid w:val="008400E3"/>
    <w:rsid w:val="00852640"/>
    <w:rsid w:val="008554F5"/>
    <w:rsid w:val="00863428"/>
    <w:rsid w:val="0086499E"/>
    <w:rsid w:val="00870121"/>
    <w:rsid w:val="0087668E"/>
    <w:rsid w:val="00880AEC"/>
    <w:rsid w:val="008F049E"/>
    <w:rsid w:val="008F0B64"/>
    <w:rsid w:val="008F1FC7"/>
    <w:rsid w:val="009056CB"/>
    <w:rsid w:val="009066FF"/>
    <w:rsid w:val="00910151"/>
    <w:rsid w:val="00914BA3"/>
    <w:rsid w:val="0092165D"/>
    <w:rsid w:val="00922AF8"/>
    <w:rsid w:val="00933157"/>
    <w:rsid w:val="009370A7"/>
    <w:rsid w:val="009406F0"/>
    <w:rsid w:val="00942546"/>
    <w:rsid w:val="00953F17"/>
    <w:rsid w:val="00963710"/>
    <w:rsid w:val="00966D66"/>
    <w:rsid w:val="0097531D"/>
    <w:rsid w:val="009846CD"/>
    <w:rsid w:val="00992E4B"/>
    <w:rsid w:val="009934B8"/>
    <w:rsid w:val="0099772C"/>
    <w:rsid w:val="00997959"/>
    <w:rsid w:val="009B2CA0"/>
    <w:rsid w:val="009C0518"/>
    <w:rsid w:val="009C5679"/>
    <w:rsid w:val="009D00CC"/>
    <w:rsid w:val="009D4629"/>
    <w:rsid w:val="009E2839"/>
    <w:rsid w:val="009F425A"/>
    <w:rsid w:val="00A0198C"/>
    <w:rsid w:val="00A049B5"/>
    <w:rsid w:val="00A10829"/>
    <w:rsid w:val="00A1141A"/>
    <w:rsid w:val="00A16AC9"/>
    <w:rsid w:val="00A172CE"/>
    <w:rsid w:val="00A21792"/>
    <w:rsid w:val="00A26900"/>
    <w:rsid w:val="00A34150"/>
    <w:rsid w:val="00A540C6"/>
    <w:rsid w:val="00A674F9"/>
    <w:rsid w:val="00A73C95"/>
    <w:rsid w:val="00A7629E"/>
    <w:rsid w:val="00AB0550"/>
    <w:rsid w:val="00AB52B0"/>
    <w:rsid w:val="00AC4314"/>
    <w:rsid w:val="00AD17AF"/>
    <w:rsid w:val="00AD2B64"/>
    <w:rsid w:val="00AE2C68"/>
    <w:rsid w:val="00AE40F2"/>
    <w:rsid w:val="00AE4A52"/>
    <w:rsid w:val="00B028E3"/>
    <w:rsid w:val="00B041C2"/>
    <w:rsid w:val="00B11601"/>
    <w:rsid w:val="00B21C1A"/>
    <w:rsid w:val="00B308F0"/>
    <w:rsid w:val="00B66810"/>
    <w:rsid w:val="00B7361A"/>
    <w:rsid w:val="00B77212"/>
    <w:rsid w:val="00B962DD"/>
    <w:rsid w:val="00BC625B"/>
    <w:rsid w:val="00BD54FB"/>
    <w:rsid w:val="00BE444D"/>
    <w:rsid w:val="00BE7DE6"/>
    <w:rsid w:val="00BF1134"/>
    <w:rsid w:val="00BF3C37"/>
    <w:rsid w:val="00C2297A"/>
    <w:rsid w:val="00C40A06"/>
    <w:rsid w:val="00C4284A"/>
    <w:rsid w:val="00C51C3D"/>
    <w:rsid w:val="00C56040"/>
    <w:rsid w:val="00C7146F"/>
    <w:rsid w:val="00C75966"/>
    <w:rsid w:val="00CB4C17"/>
    <w:rsid w:val="00CD6216"/>
    <w:rsid w:val="00CE2628"/>
    <w:rsid w:val="00D01102"/>
    <w:rsid w:val="00D12B78"/>
    <w:rsid w:val="00D23246"/>
    <w:rsid w:val="00D423E7"/>
    <w:rsid w:val="00D5257D"/>
    <w:rsid w:val="00D52A1C"/>
    <w:rsid w:val="00D61E39"/>
    <w:rsid w:val="00D664B6"/>
    <w:rsid w:val="00D7554D"/>
    <w:rsid w:val="00D80152"/>
    <w:rsid w:val="00D907CA"/>
    <w:rsid w:val="00D93A34"/>
    <w:rsid w:val="00DA59EB"/>
    <w:rsid w:val="00DB5C95"/>
    <w:rsid w:val="00DB6E1B"/>
    <w:rsid w:val="00DC7B21"/>
    <w:rsid w:val="00DD1C08"/>
    <w:rsid w:val="00DD23DA"/>
    <w:rsid w:val="00DD3802"/>
    <w:rsid w:val="00E0756C"/>
    <w:rsid w:val="00E219B2"/>
    <w:rsid w:val="00E25EE1"/>
    <w:rsid w:val="00E336FD"/>
    <w:rsid w:val="00E47297"/>
    <w:rsid w:val="00E5013A"/>
    <w:rsid w:val="00E62C1A"/>
    <w:rsid w:val="00E74B64"/>
    <w:rsid w:val="00E7577B"/>
    <w:rsid w:val="00E91E54"/>
    <w:rsid w:val="00EB0244"/>
    <w:rsid w:val="00EB0E54"/>
    <w:rsid w:val="00ED1EE8"/>
    <w:rsid w:val="00ED343A"/>
    <w:rsid w:val="00ED3D6C"/>
    <w:rsid w:val="00EE6561"/>
    <w:rsid w:val="00EF348A"/>
    <w:rsid w:val="00F02CA6"/>
    <w:rsid w:val="00F1008C"/>
    <w:rsid w:val="00F1697D"/>
    <w:rsid w:val="00F44485"/>
    <w:rsid w:val="00F479D2"/>
    <w:rsid w:val="00F50555"/>
    <w:rsid w:val="00F65BA5"/>
    <w:rsid w:val="00F753D3"/>
    <w:rsid w:val="00F75D98"/>
    <w:rsid w:val="00F81EC9"/>
    <w:rsid w:val="00F92470"/>
    <w:rsid w:val="00FA476F"/>
    <w:rsid w:val="00FA6008"/>
    <w:rsid w:val="00FB3D54"/>
    <w:rsid w:val="00FB5C90"/>
    <w:rsid w:val="00FB69D5"/>
    <w:rsid w:val="00FC47C1"/>
    <w:rsid w:val="00FD02E9"/>
    <w:rsid w:val="00FD2275"/>
    <w:rsid w:val="00FD52C9"/>
    <w:rsid w:val="00FE100D"/>
    <w:rsid w:val="00FE2DB8"/>
    <w:rsid w:val="00FF2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84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31F"/>
    <w:rPr>
      <w:lang w:eastAsia="en-US"/>
    </w:rPr>
  </w:style>
  <w:style w:type="paragraph" w:styleId="1">
    <w:name w:val="heading 1"/>
    <w:basedOn w:val="a"/>
    <w:next w:val="a0"/>
    <w:qFormat/>
    <w:pPr>
      <w:keepNext/>
      <w:spacing w:before="240" w:after="120" w:line="360" w:lineRule="auto"/>
      <w:jc w:val="center"/>
      <w:outlineLvl w:val="0"/>
    </w:pPr>
    <w:rPr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1"/>
    <w:semiHidden/>
  </w:style>
  <w:style w:type="paragraph" w:styleId="a9">
    <w:name w:val="Body Text"/>
    <w:basedOn w:val="a"/>
    <w:semiHidden/>
    <w:pPr>
      <w:tabs>
        <w:tab w:val="left" w:pos="5529"/>
      </w:tabs>
      <w:spacing w:before="240"/>
      <w:jc w:val="center"/>
    </w:pPr>
    <w:rPr>
      <w:caps/>
      <w:sz w:val="26"/>
    </w:rPr>
  </w:style>
  <w:style w:type="paragraph" w:styleId="aa">
    <w:name w:val="Title"/>
    <w:basedOn w:val="a"/>
    <w:qFormat/>
    <w:pPr>
      <w:tabs>
        <w:tab w:val="left" w:pos="5220"/>
        <w:tab w:val="left" w:pos="9180"/>
      </w:tabs>
      <w:ind w:right="-58"/>
      <w:jc w:val="center"/>
    </w:pPr>
    <w:rPr>
      <w:b/>
      <w:caps/>
      <w:sz w:val="22"/>
    </w:rPr>
  </w:style>
  <w:style w:type="paragraph" w:customStyle="1" w:styleId="10">
    <w:name w:val="Шт1"/>
    <w:basedOn w:val="a9"/>
    <w:pPr>
      <w:tabs>
        <w:tab w:val="clear" w:pos="5529"/>
        <w:tab w:val="left" w:pos="5220"/>
        <w:tab w:val="left" w:pos="9180"/>
      </w:tabs>
      <w:spacing w:before="0"/>
      <w:ind w:right="-57"/>
    </w:pPr>
    <w:rPr>
      <w:b/>
      <w:caps w:val="0"/>
      <w:sz w:val="24"/>
    </w:rPr>
  </w:style>
  <w:style w:type="paragraph" w:styleId="a0">
    <w:name w:val="Normal Indent"/>
    <w:basedOn w:val="a"/>
    <w:semiHidden/>
    <w:pPr>
      <w:spacing w:line="360" w:lineRule="auto"/>
      <w:ind w:firstLine="624"/>
      <w:jc w:val="both"/>
    </w:pPr>
    <w:rPr>
      <w:sz w:val="28"/>
    </w:rPr>
  </w:style>
  <w:style w:type="paragraph" w:customStyle="1" w:styleId="11">
    <w:name w:val="Стиль_Шт1"/>
    <w:basedOn w:val="a9"/>
    <w:pPr>
      <w:spacing w:before="200"/>
    </w:pPr>
    <w:rPr>
      <w:b/>
      <w:sz w:val="24"/>
      <w:lang w:eastAsia="ru-RU"/>
    </w:rPr>
  </w:style>
  <w:style w:type="paragraph" w:customStyle="1" w:styleId="2">
    <w:name w:val="Стиль_Шт2"/>
    <w:basedOn w:val="a9"/>
    <w:pPr>
      <w:spacing w:before="120" w:after="120"/>
    </w:pPr>
    <w:rPr>
      <w:b/>
      <w:caps w:val="0"/>
      <w:sz w:val="24"/>
      <w:lang w:eastAsia="ru-RU"/>
    </w:rPr>
  </w:style>
  <w:style w:type="table" w:styleId="ab">
    <w:name w:val="Table Grid"/>
    <w:basedOn w:val="a2"/>
    <w:uiPriority w:val="59"/>
    <w:rsid w:val="00357AF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Book Title"/>
    <w:basedOn w:val="a1"/>
    <w:uiPriority w:val="33"/>
    <w:qFormat/>
    <w:rsid w:val="008400E3"/>
    <w:rPr>
      <w:b/>
      <w:bCs/>
      <w:i/>
      <w:iCs/>
      <w:spacing w:val="5"/>
    </w:rPr>
  </w:style>
  <w:style w:type="paragraph" w:styleId="ad">
    <w:name w:val="List Paragraph"/>
    <w:basedOn w:val="a"/>
    <w:uiPriority w:val="34"/>
    <w:qFormat/>
    <w:rsid w:val="008400E3"/>
    <w:pPr>
      <w:ind w:left="720"/>
      <w:contextualSpacing/>
    </w:pPr>
  </w:style>
  <w:style w:type="character" w:customStyle="1" w:styleId="a5">
    <w:name w:val="Верхний колонтитул Знак"/>
    <w:basedOn w:val="a1"/>
    <w:link w:val="a4"/>
    <w:uiPriority w:val="99"/>
    <w:rsid w:val="00F75D98"/>
    <w:rPr>
      <w:lang w:eastAsia="en-US"/>
    </w:rPr>
  </w:style>
  <w:style w:type="character" w:customStyle="1" w:styleId="a7">
    <w:name w:val="Нижний колонтитул Знак"/>
    <w:link w:val="a6"/>
    <w:uiPriority w:val="99"/>
    <w:rsid w:val="00714972"/>
    <w:rPr>
      <w:lang w:eastAsia="en-US"/>
    </w:rPr>
  </w:style>
  <w:style w:type="paragraph" w:styleId="ae">
    <w:name w:val="Balloon Text"/>
    <w:basedOn w:val="a"/>
    <w:link w:val="af"/>
    <w:uiPriority w:val="99"/>
    <w:semiHidden/>
    <w:unhideWhenUsed/>
    <w:rsid w:val="00953F17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semiHidden/>
    <w:rsid w:val="00953F17"/>
    <w:rPr>
      <w:rFonts w:ascii="Tahoma" w:hAnsi="Tahoma" w:cs="Tahoma"/>
      <w:sz w:val="16"/>
      <w:szCs w:val="16"/>
      <w:lang w:eastAsia="en-US"/>
    </w:rPr>
  </w:style>
  <w:style w:type="character" w:customStyle="1" w:styleId="FontStyle13">
    <w:name w:val="Font Style13"/>
    <w:basedOn w:val="a1"/>
    <w:uiPriority w:val="99"/>
    <w:rsid w:val="00E25EE1"/>
    <w:rPr>
      <w:rFonts w:ascii="Book Antiqua" w:hAnsi="Book Antiqua" w:cs="Book Antiqua"/>
      <w:sz w:val="16"/>
      <w:szCs w:val="16"/>
    </w:rPr>
  </w:style>
  <w:style w:type="paragraph" w:styleId="af0">
    <w:name w:val="No Spacing"/>
    <w:uiPriority w:val="1"/>
    <w:qFormat/>
    <w:rsid w:val="00E25EE1"/>
    <w:pPr>
      <w:widowControl w:val="0"/>
      <w:autoSpaceDE w:val="0"/>
      <w:autoSpaceDN w:val="0"/>
      <w:adjustRightInd w:val="0"/>
    </w:pPr>
    <w:rPr>
      <w:rFonts w:ascii="Book Antiqua" w:eastAsiaTheme="minorEastAsia" w:hAnsi="Book Antiqua"/>
      <w:sz w:val="24"/>
      <w:szCs w:val="24"/>
    </w:rPr>
  </w:style>
  <w:style w:type="character" w:styleId="af1">
    <w:name w:val="Hyperlink"/>
    <w:basedOn w:val="a1"/>
    <w:uiPriority w:val="99"/>
    <w:unhideWhenUsed/>
    <w:rsid w:val="00507909"/>
    <w:rPr>
      <w:color w:val="0000FF" w:themeColor="hyperlink"/>
      <w:u w:val="single"/>
    </w:rPr>
  </w:style>
  <w:style w:type="character" w:customStyle="1" w:styleId="14">
    <w:name w:val="Стиль 14 пт"/>
    <w:basedOn w:val="a1"/>
    <w:rsid w:val="00F753D3"/>
    <w:rPr>
      <w:rFonts w:ascii="Times New Roman" w:hAnsi="Times New Roman"/>
      <w:sz w:val="28"/>
    </w:rPr>
  </w:style>
  <w:style w:type="paragraph" w:customStyle="1" w:styleId="ConsPlusNormal">
    <w:name w:val="ConsPlusNormal"/>
    <w:rsid w:val="00A674F9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2">
    <w:name w:val="footnote text"/>
    <w:basedOn w:val="a"/>
    <w:link w:val="af3"/>
    <w:uiPriority w:val="99"/>
    <w:unhideWhenUsed/>
    <w:rsid w:val="004D60AD"/>
  </w:style>
  <w:style w:type="character" w:customStyle="1" w:styleId="af3">
    <w:name w:val="Текст сноски Знак"/>
    <w:basedOn w:val="a1"/>
    <w:link w:val="af2"/>
    <w:uiPriority w:val="99"/>
    <w:rsid w:val="004D60AD"/>
    <w:rPr>
      <w:lang w:eastAsia="en-US"/>
    </w:rPr>
  </w:style>
  <w:style w:type="character" w:styleId="af4">
    <w:name w:val="footnote reference"/>
    <w:aliases w:val="Знак сноски-FN,SUPERS,Знак сноски 1,Ciae niinee-FN"/>
    <w:basedOn w:val="a1"/>
    <w:uiPriority w:val="99"/>
    <w:unhideWhenUsed/>
    <w:qFormat/>
    <w:rsid w:val="004D60AD"/>
    <w:rPr>
      <w:vertAlign w:val="superscript"/>
    </w:rPr>
  </w:style>
  <w:style w:type="paragraph" w:styleId="af5">
    <w:name w:val="Normal (Web)"/>
    <w:basedOn w:val="a"/>
    <w:uiPriority w:val="99"/>
    <w:unhideWhenUsed/>
    <w:rsid w:val="008F049E"/>
    <w:pPr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31F"/>
    <w:rPr>
      <w:lang w:eastAsia="en-US"/>
    </w:rPr>
  </w:style>
  <w:style w:type="paragraph" w:styleId="1">
    <w:name w:val="heading 1"/>
    <w:basedOn w:val="a"/>
    <w:next w:val="a0"/>
    <w:qFormat/>
    <w:pPr>
      <w:keepNext/>
      <w:spacing w:before="240" w:after="120" w:line="360" w:lineRule="auto"/>
      <w:jc w:val="center"/>
      <w:outlineLvl w:val="0"/>
    </w:pPr>
    <w:rPr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1"/>
    <w:semiHidden/>
  </w:style>
  <w:style w:type="paragraph" w:styleId="a9">
    <w:name w:val="Body Text"/>
    <w:basedOn w:val="a"/>
    <w:semiHidden/>
    <w:pPr>
      <w:tabs>
        <w:tab w:val="left" w:pos="5529"/>
      </w:tabs>
      <w:spacing w:before="240"/>
      <w:jc w:val="center"/>
    </w:pPr>
    <w:rPr>
      <w:caps/>
      <w:sz w:val="26"/>
    </w:rPr>
  </w:style>
  <w:style w:type="paragraph" w:styleId="aa">
    <w:name w:val="Title"/>
    <w:basedOn w:val="a"/>
    <w:qFormat/>
    <w:pPr>
      <w:tabs>
        <w:tab w:val="left" w:pos="5220"/>
        <w:tab w:val="left" w:pos="9180"/>
      </w:tabs>
      <w:ind w:right="-58"/>
      <w:jc w:val="center"/>
    </w:pPr>
    <w:rPr>
      <w:b/>
      <w:caps/>
      <w:sz w:val="22"/>
    </w:rPr>
  </w:style>
  <w:style w:type="paragraph" w:customStyle="1" w:styleId="10">
    <w:name w:val="Шт1"/>
    <w:basedOn w:val="a9"/>
    <w:pPr>
      <w:tabs>
        <w:tab w:val="clear" w:pos="5529"/>
        <w:tab w:val="left" w:pos="5220"/>
        <w:tab w:val="left" w:pos="9180"/>
      </w:tabs>
      <w:spacing w:before="0"/>
      <w:ind w:right="-57"/>
    </w:pPr>
    <w:rPr>
      <w:b/>
      <w:caps w:val="0"/>
      <w:sz w:val="24"/>
    </w:rPr>
  </w:style>
  <w:style w:type="paragraph" w:styleId="a0">
    <w:name w:val="Normal Indent"/>
    <w:basedOn w:val="a"/>
    <w:semiHidden/>
    <w:pPr>
      <w:spacing w:line="360" w:lineRule="auto"/>
      <w:ind w:firstLine="624"/>
      <w:jc w:val="both"/>
    </w:pPr>
    <w:rPr>
      <w:sz w:val="28"/>
    </w:rPr>
  </w:style>
  <w:style w:type="paragraph" w:customStyle="1" w:styleId="11">
    <w:name w:val="Стиль_Шт1"/>
    <w:basedOn w:val="a9"/>
    <w:pPr>
      <w:spacing w:before="200"/>
    </w:pPr>
    <w:rPr>
      <w:b/>
      <w:sz w:val="24"/>
      <w:lang w:eastAsia="ru-RU"/>
    </w:rPr>
  </w:style>
  <w:style w:type="paragraph" w:customStyle="1" w:styleId="2">
    <w:name w:val="Стиль_Шт2"/>
    <w:basedOn w:val="a9"/>
    <w:pPr>
      <w:spacing w:before="120" w:after="120"/>
    </w:pPr>
    <w:rPr>
      <w:b/>
      <w:caps w:val="0"/>
      <w:sz w:val="24"/>
      <w:lang w:eastAsia="ru-RU"/>
    </w:rPr>
  </w:style>
  <w:style w:type="table" w:styleId="ab">
    <w:name w:val="Table Grid"/>
    <w:basedOn w:val="a2"/>
    <w:uiPriority w:val="59"/>
    <w:rsid w:val="00357AF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Book Title"/>
    <w:basedOn w:val="a1"/>
    <w:uiPriority w:val="33"/>
    <w:qFormat/>
    <w:rsid w:val="008400E3"/>
    <w:rPr>
      <w:b/>
      <w:bCs/>
      <w:i/>
      <w:iCs/>
      <w:spacing w:val="5"/>
    </w:rPr>
  </w:style>
  <w:style w:type="paragraph" w:styleId="ad">
    <w:name w:val="List Paragraph"/>
    <w:basedOn w:val="a"/>
    <w:uiPriority w:val="34"/>
    <w:qFormat/>
    <w:rsid w:val="008400E3"/>
    <w:pPr>
      <w:ind w:left="720"/>
      <w:contextualSpacing/>
    </w:pPr>
  </w:style>
  <w:style w:type="character" w:customStyle="1" w:styleId="a5">
    <w:name w:val="Верхний колонтитул Знак"/>
    <w:basedOn w:val="a1"/>
    <w:link w:val="a4"/>
    <w:uiPriority w:val="99"/>
    <w:rsid w:val="00F75D98"/>
    <w:rPr>
      <w:lang w:eastAsia="en-US"/>
    </w:rPr>
  </w:style>
  <w:style w:type="character" w:customStyle="1" w:styleId="a7">
    <w:name w:val="Нижний колонтитул Знак"/>
    <w:link w:val="a6"/>
    <w:uiPriority w:val="99"/>
    <w:rsid w:val="00714972"/>
    <w:rPr>
      <w:lang w:eastAsia="en-US"/>
    </w:rPr>
  </w:style>
  <w:style w:type="paragraph" w:styleId="ae">
    <w:name w:val="Balloon Text"/>
    <w:basedOn w:val="a"/>
    <w:link w:val="af"/>
    <w:uiPriority w:val="99"/>
    <w:semiHidden/>
    <w:unhideWhenUsed/>
    <w:rsid w:val="00953F17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semiHidden/>
    <w:rsid w:val="00953F17"/>
    <w:rPr>
      <w:rFonts w:ascii="Tahoma" w:hAnsi="Tahoma" w:cs="Tahoma"/>
      <w:sz w:val="16"/>
      <w:szCs w:val="16"/>
      <w:lang w:eastAsia="en-US"/>
    </w:rPr>
  </w:style>
  <w:style w:type="character" w:customStyle="1" w:styleId="FontStyle13">
    <w:name w:val="Font Style13"/>
    <w:basedOn w:val="a1"/>
    <w:uiPriority w:val="99"/>
    <w:rsid w:val="00E25EE1"/>
    <w:rPr>
      <w:rFonts w:ascii="Book Antiqua" w:hAnsi="Book Antiqua" w:cs="Book Antiqua"/>
      <w:sz w:val="16"/>
      <w:szCs w:val="16"/>
    </w:rPr>
  </w:style>
  <w:style w:type="paragraph" w:styleId="af0">
    <w:name w:val="No Spacing"/>
    <w:uiPriority w:val="1"/>
    <w:qFormat/>
    <w:rsid w:val="00E25EE1"/>
    <w:pPr>
      <w:widowControl w:val="0"/>
      <w:autoSpaceDE w:val="0"/>
      <w:autoSpaceDN w:val="0"/>
      <w:adjustRightInd w:val="0"/>
    </w:pPr>
    <w:rPr>
      <w:rFonts w:ascii="Book Antiqua" w:eastAsiaTheme="minorEastAsia" w:hAnsi="Book Antiqua"/>
      <w:sz w:val="24"/>
      <w:szCs w:val="24"/>
    </w:rPr>
  </w:style>
  <w:style w:type="character" w:styleId="af1">
    <w:name w:val="Hyperlink"/>
    <w:basedOn w:val="a1"/>
    <w:uiPriority w:val="99"/>
    <w:unhideWhenUsed/>
    <w:rsid w:val="00507909"/>
    <w:rPr>
      <w:color w:val="0000FF" w:themeColor="hyperlink"/>
      <w:u w:val="single"/>
    </w:rPr>
  </w:style>
  <w:style w:type="character" w:customStyle="1" w:styleId="14">
    <w:name w:val="Стиль 14 пт"/>
    <w:basedOn w:val="a1"/>
    <w:rsid w:val="00F753D3"/>
    <w:rPr>
      <w:rFonts w:ascii="Times New Roman" w:hAnsi="Times New Roman"/>
      <w:sz w:val="28"/>
    </w:rPr>
  </w:style>
  <w:style w:type="paragraph" w:customStyle="1" w:styleId="ConsPlusNormal">
    <w:name w:val="ConsPlusNormal"/>
    <w:rsid w:val="00A674F9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2">
    <w:name w:val="footnote text"/>
    <w:basedOn w:val="a"/>
    <w:link w:val="af3"/>
    <w:uiPriority w:val="99"/>
    <w:unhideWhenUsed/>
    <w:rsid w:val="004D60AD"/>
  </w:style>
  <w:style w:type="character" w:customStyle="1" w:styleId="af3">
    <w:name w:val="Текст сноски Знак"/>
    <w:basedOn w:val="a1"/>
    <w:link w:val="af2"/>
    <w:uiPriority w:val="99"/>
    <w:rsid w:val="004D60AD"/>
    <w:rPr>
      <w:lang w:eastAsia="en-US"/>
    </w:rPr>
  </w:style>
  <w:style w:type="character" w:styleId="af4">
    <w:name w:val="footnote reference"/>
    <w:aliases w:val="Знак сноски-FN,SUPERS,Знак сноски 1,Ciae niinee-FN"/>
    <w:basedOn w:val="a1"/>
    <w:uiPriority w:val="99"/>
    <w:unhideWhenUsed/>
    <w:qFormat/>
    <w:rsid w:val="004D60AD"/>
    <w:rPr>
      <w:vertAlign w:val="superscript"/>
    </w:rPr>
  </w:style>
  <w:style w:type="paragraph" w:styleId="af5">
    <w:name w:val="Normal (Web)"/>
    <w:basedOn w:val="a"/>
    <w:uiPriority w:val="99"/>
    <w:unhideWhenUsed/>
    <w:rsid w:val="008F049E"/>
    <w:pP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4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8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740768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10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44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9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4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880D69-ECA1-4CA9-B14E-5A719A7AA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321</Words>
  <Characters>2209</Characters>
  <Application>Microsoft Office Word</Application>
  <DocSecurity>6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2026-01-28T08:42:00Z</dcterms:created>
  <dcterms:modified xsi:type="dcterms:W3CDTF">2026-01-28T08:42:00Z</dcterms:modified>
</cp:coreProperties>
</file>