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D94" w:rsidRPr="00486B03" w:rsidRDefault="00992D94" w:rsidP="006E52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486B03">
        <w:rPr>
          <w:rFonts w:ascii="Times New Roman" w:hAnsi="Times New Roman" w:cs="Times New Roman"/>
          <w:b/>
          <w:bCs/>
          <w:sz w:val="28"/>
          <w:szCs w:val="28"/>
        </w:rPr>
        <w:t xml:space="preserve">Заседание Комиссии </w:t>
      </w:r>
      <w:r>
        <w:rPr>
          <w:rFonts w:ascii="Times New Roman" w:hAnsi="Times New Roman" w:cs="Times New Roman"/>
          <w:b/>
          <w:bCs/>
          <w:sz w:val="28"/>
          <w:szCs w:val="28"/>
        </w:rPr>
        <w:t>Управления</w:t>
      </w:r>
      <w:r w:rsidRPr="00486B03">
        <w:rPr>
          <w:rFonts w:ascii="Times New Roman" w:hAnsi="Times New Roman" w:cs="Times New Roman"/>
          <w:b/>
          <w:bCs/>
          <w:sz w:val="28"/>
          <w:szCs w:val="28"/>
        </w:rPr>
        <w:t xml:space="preserve"> ПФР </w:t>
      </w:r>
      <w:r>
        <w:rPr>
          <w:rFonts w:ascii="Times New Roman" w:hAnsi="Times New Roman" w:cs="Times New Roman"/>
          <w:b/>
          <w:bCs/>
          <w:sz w:val="28"/>
          <w:szCs w:val="28"/>
        </w:rPr>
        <w:t>в г.Алексеевка и Алексеевском районе</w:t>
      </w:r>
      <w:r w:rsidRPr="00486B03">
        <w:rPr>
          <w:rFonts w:ascii="Times New Roman" w:hAnsi="Times New Roman" w:cs="Times New Roman"/>
          <w:b/>
          <w:bCs/>
          <w:sz w:val="28"/>
          <w:szCs w:val="28"/>
        </w:rPr>
        <w:t xml:space="preserve"> Белгородской области по соблюдению требований к служебному поведению и урегулированию конфликта интересов от </w:t>
      </w:r>
      <w:r>
        <w:rPr>
          <w:rFonts w:ascii="Times New Roman" w:hAnsi="Times New Roman" w:cs="Times New Roman"/>
          <w:b/>
          <w:bCs/>
          <w:sz w:val="28"/>
          <w:szCs w:val="28"/>
        </w:rPr>
        <w:t>26</w:t>
      </w:r>
      <w:r w:rsidRPr="00486B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марта</w:t>
      </w:r>
      <w:r w:rsidRPr="00486B03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486B03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992D94" w:rsidRPr="00486B03" w:rsidRDefault="00992D94" w:rsidP="006E52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992D94" w:rsidRPr="00486B03" w:rsidRDefault="00992D94" w:rsidP="00E96AF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Pr="00486B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486B03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86B03">
        <w:rPr>
          <w:rFonts w:ascii="Times New Roman" w:hAnsi="Times New Roman" w:cs="Times New Roman"/>
          <w:sz w:val="28"/>
          <w:szCs w:val="28"/>
        </w:rPr>
        <w:t xml:space="preserve"> года состоялось заседание Комиссии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486B03">
        <w:rPr>
          <w:rFonts w:ascii="Times New Roman" w:hAnsi="Times New Roman" w:cs="Times New Roman"/>
          <w:sz w:val="28"/>
          <w:szCs w:val="28"/>
        </w:rPr>
        <w:t xml:space="preserve"> ПФР </w:t>
      </w:r>
      <w:r>
        <w:rPr>
          <w:rFonts w:ascii="Times New Roman" w:hAnsi="Times New Roman" w:cs="Times New Roman"/>
          <w:sz w:val="28"/>
          <w:szCs w:val="28"/>
        </w:rPr>
        <w:t>в г. Алексеевка и Алексеевском районе</w:t>
      </w:r>
      <w:r w:rsidRPr="00486B03">
        <w:rPr>
          <w:rFonts w:ascii="Times New Roman" w:hAnsi="Times New Roman" w:cs="Times New Roman"/>
          <w:sz w:val="28"/>
          <w:szCs w:val="28"/>
        </w:rPr>
        <w:t xml:space="preserve"> Белгородской области</w:t>
      </w:r>
      <w:r w:rsidRPr="00486B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6B03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 (далее – Комиссия).</w:t>
      </w:r>
    </w:p>
    <w:p w:rsidR="00992D94" w:rsidRPr="00486B03" w:rsidRDefault="00992D94" w:rsidP="00E96AF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B03">
        <w:rPr>
          <w:rFonts w:ascii="Times New Roman" w:hAnsi="Times New Roman" w:cs="Times New Roman"/>
          <w:sz w:val="28"/>
          <w:szCs w:val="28"/>
        </w:rPr>
        <w:t>Повестка дня заседания Комиссии ПФР включала:</w:t>
      </w:r>
    </w:p>
    <w:p w:rsidR="00992D94" w:rsidRPr="00486B03" w:rsidRDefault="00992D94" w:rsidP="00E96AFE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B03">
        <w:rPr>
          <w:rFonts w:ascii="Times New Roman" w:hAnsi="Times New Roman" w:cs="Times New Roman"/>
          <w:sz w:val="28"/>
          <w:szCs w:val="28"/>
        </w:rPr>
        <w:t>О принятии решения о голосовании</w:t>
      </w:r>
      <w:r w:rsidRPr="00486B03">
        <w:rPr>
          <w:rFonts w:ascii="Times New Roman" w:hAnsi="Times New Roman" w:cs="Times New Roman"/>
        </w:rPr>
        <w:t xml:space="preserve"> </w:t>
      </w:r>
      <w:r w:rsidRPr="00486B03">
        <w:rPr>
          <w:rFonts w:ascii="Times New Roman" w:hAnsi="Times New Roman" w:cs="Times New Roman"/>
          <w:sz w:val="28"/>
          <w:szCs w:val="28"/>
        </w:rPr>
        <w:t>Комиссией ПФР.</w:t>
      </w:r>
    </w:p>
    <w:p w:rsidR="00992D94" w:rsidRPr="00486B03" w:rsidRDefault="00992D94" w:rsidP="00E96AF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86B03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86B0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486B03">
        <w:rPr>
          <w:rFonts w:ascii="Times New Roman" w:hAnsi="Times New Roman" w:cs="Times New Roman"/>
          <w:sz w:val="28"/>
          <w:szCs w:val="28"/>
        </w:rPr>
        <w:t xml:space="preserve"> уведомлени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86B03">
        <w:rPr>
          <w:rFonts w:ascii="Times New Roman" w:hAnsi="Times New Roman" w:cs="Times New Roman"/>
          <w:sz w:val="28"/>
          <w:szCs w:val="28"/>
        </w:rPr>
        <w:t xml:space="preserve"> работник</w:t>
      </w:r>
      <w:r>
        <w:rPr>
          <w:rFonts w:ascii="Times New Roman" w:hAnsi="Times New Roman" w:cs="Times New Roman"/>
          <w:sz w:val="28"/>
          <w:szCs w:val="28"/>
        </w:rPr>
        <w:t>ов работодателя</w:t>
      </w:r>
      <w:r w:rsidRPr="00486B03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 xml:space="preserve">возникновении </w:t>
      </w:r>
      <w:r w:rsidRPr="00486B03">
        <w:rPr>
          <w:rFonts w:ascii="Times New Roman" w:hAnsi="Times New Roman" w:cs="Times New Roman"/>
          <w:sz w:val="28"/>
          <w:szCs w:val="28"/>
        </w:rPr>
        <w:t xml:space="preserve">личной заинтересованности при исполнении трудовых обязанностей, которая может привести к конфликту интересов. Вопрос рассматривался в соответствии с подпунктом «д» пункта 10 Положения о Комиссиях территориальных органов ПФР (постановление Правления ПФР от 11.06.2013 № 137п).     </w:t>
      </w:r>
    </w:p>
    <w:p w:rsidR="00992D94" w:rsidRPr="00486B03" w:rsidRDefault="00992D94" w:rsidP="00E96AFE">
      <w:pPr>
        <w:pStyle w:val="ListParagraph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B03">
        <w:rPr>
          <w:rFonts w:ascii="Times New Roman" w:hAnsi="Times New Roman" w:cs="Times New Roman"/>
          <w:sz w:val="28"/>
          <w:szCs w:val="28"/>
        </w:rPr>
        <w:t>По итогам заседания Комиссии приняты следующие решения:</w:t>
      </w:r>
    </w:p>
    <w:p w:rsidR="00992D94" w:rsidRPr="00486B03" w:rsidRDefault="00992D94" w:rsidP="00E96AFE">
      <w:pPr>
        <w:pStyle w:val="ListParagraph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B03">
        <w:rPr>
          <w:rFonts w:ascii="Times New Roman" w:hAnsi="Times New Roman" w:cs="Times New Roman"/>
          <w:sz w:val="28"/>
          <w:szCs w:val="28"/>
        </w:rPr>
        <w:t>1. 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992D94" w:rsidRPr="00486B03" w:rsidRDefault="00992D94" w:rsidP="00E96AFE">
      <w:pPr>
        <w:pStyle w:val="ListParagraph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B03">
        <w:rPr>
          <w:rFonts w:ascii="Times New Roman" w:hAnsi="Times New Roman" w:cs="Times New Roman"/>
          <w:sz w:val="28"/>
          <w:szCs w:val="28"/>
        </w:rPr>
        <w:t>2. По второму вопросу были приняты следующие решения:</w:t>
      </w:r>
    </w:p>
    <w:p w:rsidR="00992D94" w:rsidRPr="00486B03" w:rsidRDefault="00992D94" w:rsidP="00A31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B03">
        <w:rPr>
          <w:rFonts w:ascii="Times New Roman" w:hAnsi="Times New Roman" w:cs="Times New Roman"/>
          <w:sz w:val="28"/>
          <w:szCs w:val="28"/>
        </w:rPr>
        <w:t xml:space="preserve">- по </w:t>
      </w:r>
      <w:r>
        <w:rPr>
          <w:rFonts w:ascii="Times New Roman" w:hAnsi="Times New Roman" w:cs="Times New Roman"/>
          <w:sz w:val="28"/>
          <w:szCs w:val="28"/>
        </w:rPr>
        <w:t xml:space="preserve">одному </w:t>
      </w:r>
      <w:r w:rsidRPr="00486B03">
        <w:rPr>
          <w:rFonts w:ascii="Times New Roman" w:hAnsi="Times New Roman" w:cs="Times New Roman"/>
          <w:sz w:val="28"/>
          <w:szCs w:val="28"/>
        </w:rPr>
        <w:t>уведомлени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86B03">
        <w:rPr>
          <w:rFonts w:ascii="Times New Roman" w:hAnsi="Times New Roman" w:cs="Times New Roman"/>
          <w:sz w:val="28"/>
          <w:szCs w:val="28"/>
        </w:rPr>
        <w:t xml:space="preserve"> Комиссия решила: при исполнении работником должностных обязанностей личная заинтересованность может привести к конфликту интересов. </w:t>
      </w:r>
      <w:r>
        <w:rPr>
          <w:rFonts w:ascii="Times New Roman" w:hAnsi="Times New Roman" w:cs="Times New Roman"/>
          <w:sz w:val="28"/>
          <w:szCs w:val="28"/>
        </w:rPr>
        <w:t xml:space="preserve">Возможность возникновения конфликта интересов существует, т.к. в должностные обязанности работника входят полномочия по  обработке заявлений с вынесением решения о назначении пенсии. </w:t>
      </w:r>
      <w:r w:rsidRPr="00486B03">
        <w:rPr>
          <w:rFonts w:ascii="Times New Roman" w:hAnsi="Times New Roman" w:cs="Times New Roman"/>
          <w:sz w:val="28"/>
          <w:szCs w:val="28"/>
        </w:rPr>
        <w:t xml:space="preserve">Комиссия указывает на необходимость начальнику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486B03">
        <w:rPr>
          <w:rFonts w:ascii="Times New Roman" w:hAnsi="Times New Roman" w:cs="Times New Roman"/>
          <w:sz w:val="28"/>
          <w:szCs w:val="28"/>
        </w:rPr>
        <w:t xml:space="preserve"> вопрос о </w:t>
      </w:r>
      <w:r>
        <w:rPr>
          <w:rFonts w:ascii="Times New Roman" w:hAnsi="Times New Roman" w:cs="Times New Roman"/>
          <w:sz w:val="28"/>
          <w:szCs w:val="28"/>
        </w:rPr>
        <w:t>назначении пенсии</w:t>
      </w:r>
      <w:r w:rsidRPr="00486B03">
        <w:rPr>
          <w:rFonts w:ascii="Times New Roman" w:hAnsi="Times New Roman" w:cs="Times New Roman"/>
          <w:sz w:val="28"/>
          <w:szCs w:val="28"/>
        </w:rPr>
        <w:t xml:space="preserve"> взять под личный контроль с последующим докладом </w:t>
      </w:r>
      <w:r>
        <w:rPr>
          <w:rFonts w:ascii="Times New Roman" w:hAnsi="Times New Roman" w:cs="Times New Roman"/>
          <w:sz w:val="28"/>
          <w:szCs w:val="28"/>
        </w:rPr>
        <w:t>Начальнику</w:t>
      </w:r>
      <w:r w:rsidRPr="00486B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486B03">
        <w:rPr>
          <w:rFonts w:ascii="Times New Roman" w:hAnsi="Times New Roman" w:cs="Times New Roman"/>
          <w:sz w:val="28"/>
          <w:szCs w:val="28"/>
        </w:rPr>
        <w:t>ПФР об исполнении. Комиссия указывает на необходимость принятия работником мер по недопущению любой возможности возникновения конфликта интересов в дальнейшем</w:t>
      </w:r>
      <w:r>
        <w:rPr>
          <w:rFonts w:ascii="Times New Roman" w:hAnsi="Times New Roman" w:cs="Times New Roman"/>
          <w:sz w:val="28"/>
          <w:szCs w:val="28"/>
        </w:rPr>
        <w:t>, а также рекомендует незамедлительно подавать уведомления о недопущении любой возможности возникновения конфликта интересов.</w:t>
      </w:r>
    </w:p>
    <w:bookmarkEnd w:id="0"/>
    <w:p w:rsidR="00992D94" w:rsidRPr="00486B03" w:rsidRDefault="00992D94" w:rsidP="002005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86B03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одному </w:t>
      </w:r>
      <w:r w:rsidRPr="00486B03">
        <w:rPr>
          <w:rFonts w:ascii="Times New Roman" w:hAnsi="Times New Roman" w:cs="Times New Roman"/>
          <w:sz w:val="28"/>
          <w:szCs w:val="28"/>
        </w:rPr>
        <w:t>уведомлени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86B03">
        <w:rPr>
          <w:rFonts w:ascii="Times New Roman" w:hAnsi="Times New Roman" w:cs="Times New Roman"/>
          <w:sz w:val="28"/>
          <w:szCs w:val="28"/>
        </w:rPr>
        <w:t xml:space="preserve"> Комиссия решила: при исполнении работником должностных обязанностей личная заинтересованность может привести к конфликту интересов. </w:t>
      </w:r>
      <w:r>
        <w:rPr>
          <w:rFonts w:ascii="Times New Roman" w:hAnsi="Times New Roman" w:cs="Times New Roman"/>
          <w:sz w:val="28"/>
          <w:szCs w:val="28"/>
        </w:rPr>
        <w:t xml:space="preserve">Возможность возникновения конфликта интересов существует, т.к. в должностные обязанности работника входят полномочия по  приему и обработке заявлений и документов о назначении пенсии. </w:t>
      </w:r>
      <w:r w:rsidRPr="00486B03">
        <w:rPr>
          <w:rFonts w:ascii="Times New Roman" w:hAnsi="Times New Roman" w:cs="Times New Roman"/>
          <w:sz w:val="28"/>
          <w:szCs w:val="28"/>
        </w:rPr>
        <w:t xml:space="preserve">Комиссия указывает на необходимость </w:t>
      </w:r>
      <w:r>
        <w:rPr>
          <w:rFonts w:ascii="Times New Roman" w:hAnsi="Times New Roman" w:cs="Times New Roman"/>
          <w:sz w:val="28"/>
          <w:szCs w:val="28"/>
        </w:rPr>
        <w:t>руководителю службы</w:t>
      </w:r>
      <w:r w:rsidRPr="00486B03">
        <w:rPr>
          <w:rFonts w:ascii="Times New Roman" w:hAnsi="Times New Roman" w:cs="Times New Roman"/>
          <w:sz w:val="28"/>
          <w:szCs w:val="28"/>
        </w:rPr>
        <w:t xml:space="preserve"> вопрос о </w:t>
      </w:r>
      <w:r>
        <w:rPr>
          <w:rFonts w:ascii="Times New Roman" w:hAnsi="Times New Roman" w:cs="Times New Roman"/>
          <w:sz w:val="28"/>
          <w:szCs w:val="28"/>
        </w:rPr>
        <w:t>назначении пенсии</w:t>
      </w:r>
      <w:r w:rsidRPr="00486B03">
        <w:rPr>
          <w:rFonts w:ascii="Times New Roman" w:hAnsi="Times New Roman" w:cs="Times New Roman"/>
          <w:sz w:val="28"/>
          <w:szCs w:val="28"/>
        </w:rPr>
        <w:t xml:space="preserve"> взять под личный контроль с последующим докладом </w:t>
      </w:r>
      <w:r>
        <w:rPr>
          <w:rFonts w:ascii="Times New Roman" w:hAnsi="Times New Roman" w:cs="Times New Roman"/>
          <w:sz w:val="28"/>
          <w:szCs w:val="28"/>
        </w:rPr>
        <w:t>Начальнику</w:t>
      </w:r>
      <w:r w:rsidRPr="00486B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486B03">
        <w:rPr>
          <w:rFonts w:ascii="Times New Roman" w:hAnsi="Times New Roman" w:cs="Times New Roman"/>
          <w:sz w:val="28"/>
          <w:szCs w:val="28"/>
        </w:rPr>
        <w:t>ПФР об исполнении. Комиссия указывает на необходимость принятия работником мер по недопущению любой возможности возникновения конфликта интересов в дальнейшем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2D94" w:rsidRPr="00486B03" w:rsidRDefault="00992D94" w:rsidP="002005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B03">
        <w:rPr>
          <w:rFonts w:ascii="Times New Roman" w:hAnsi="Times New Roman" w:cs="Times New Roman"/>
          <w:sz w:val="28"/>
          <w:szCs w:val="28"/>
        </w:rPr>
        <w:t xml:space="preserve">- по </w:t>
      </w:r>
      <w:r>
        <w:rPr>
          <w:rFonts w:ascii="Times New Roman" w:hAnsi="Times New Roman" w:cs="Times New Roman"/>
          <w:sz w:val="28"/>
          <w:szCs w:val="28"/>
        </w:rPr>
        <w:t xml:space="preserve">одному </w:t>
      </w:r>
      <w:r w:rsidRPr="00486B03">
        <w:rPr>
          <w:rFonts w:ascii="Times New Roman" w:hAnsi="Times New Roman" w:cs="Times New Roman"/>
          <w:sz w:val="28"/>
          <w:szCs w:val="28"/>
        </w:rPr>
        <w:t>уведомлени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86B03">
        <w:rPr>
          <w:rFonts w:ascii="Times New Roman" w:hAnsi="Times New Roman" w:cs="Times New Roman"/>
          <w:sz w:val="28"/>
          <w:szCs w:val="28"/>
        </w:rPr>
        <w:t xml:space="preserve"> Комиссия решила: при исполнении работником должностных обязанностей личная заинтересованность</w:t>
      </w:r>
      <w:r>
        <w:rPr>
          <w:rFonts w:ascii="Times New Roman" w:hAnsi="Times New Roman" w:cs="Times New Roman"/>
          <w:sz w:val="28"/>
          <w:szCs w:val="28"/>
        </w:rPr>
        <w:t>, которая приводит или</w:t>
      </w:r>
      <w:r w:rsidRPr="00486B03">
        <w:rPr>
          <w:rFonts w:ascii="Times New Roman" w:hAnsi="Times New Roman" w:cs="Times New Roman"/>
          <w:sz w:val="28"/>
          <w:szCs w:val="28"/>
        </w:rPr>
        <w:t xml:space="preserve"> может привести к конфликту интересов</w:t>
      </w:r>
      <w:r>
        <w:rPr>
          <w:rFonts w:ascii="Times New Roman" w:hAnsi="Times New Roman" w:cs="Times New Roman"/>
          <w:sz w:val="28"/>
          <w:szCs w:val="28"/>
        </w:rPr>
        <w:t xml:space="preserve"> отсутствует</w:t>
      </w:r>
      <w:r w:rsidRPr="00486B0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т.к. в должностные обязанности работника не входят полномочия по  приему и обработке заявлений и документов о распоряжении средствами материнского семейного капитала</w:t>
      </w:r>
      <w:r w:rsidRPr="00486B03">
        <w:rPr>
          <w:rFonts w:ascii="Times New Roman" w:hAnsi="Times New Roman" w:cs="Times New Roman"/>
          <w:sz w:val="28"/>
          <w:szCs w:val="28"/>
        </w:rPr>
        <w:t>. Комиссия указывает на необходимость принятия работником мер по недопущению любой возможности возникновения конфликта интересов в дальнейшем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2D94" w:rsidRPr="00486B03" w:rsidRDefault="00992D94" w:rsidP="009445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992D94" w:rsidRPr="00486B03" w:rsidSect="00FC56DE">
      <w:footerReference w:type="default" r:id="rId7"/>
      <w:pgSz w:w="11906" w:h="16838"/>
      <w:pgMar w:top="993" w:right="567" w:bottom="1077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D94" w:rsidRDefault="00992D94" w:rsidP="002B0C2E">
      <w:pPr>
        <w:spacing w:after="0" w:line="240" w:lineRule="auto"/>
      </w:pPr>
      <w:r>
        <w:separator/>
      </w:r>
    </w:p>
  </w:endnote>
  <w:endnote w:type="continuationSeparator" w:id="0">
    <w:p w:rsidR="00992D94" w:rsidRDefault="00992D94" w:rsidP="002B0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D94" w:rsidRDefault="00992D94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992D94" w:rsidRDefault="00992D9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D94" w:rsidRDefault="00992D94" w:rsidP="002B0C2E">
      <w:pPr>
        <w:spacing w:after="0" w:line="240" w:lineRule="auto"/>
      </w:pPr>
      <w:r>
        <w:separator/>
      </w:r>
    </w:p>
  </w:footnote>
  <w:footnote w:type="continuationSeparator" w:id="0">
    <w:p w:rsidR="00992D94" w:rsidRDefault="00992D94" w:rsidP="002B0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F4B3A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6CFD"/>
    <w:rsid w:val="00004F3F"/>
    <w:rsid w:val="00006CE8"/>
    <w:rsid w:val="0001107F"/>
    <w:rsid w:val="000138A7"/>
    <w:rsid w:val="000141BD"/>
    <w:rsid w:val="0002598E"/>
    <w:rsid w:val="00025C4F"/>
    <w:rsid w:val="00027578"/>
    <w:rsid w:val="00032E60"/>
    <w:rsid w:val="0003795C"/>
    <w:rsid w:val="00044E30"/>
    <w:rsid w:val="000460D5"/>
    <w:rsid w:val="0005281E"/>
    <w:rsid w:val="0006068F"/>
    <w:rsid w:val="00060D90"/>
    <w:rsid w:val="00061976"/>
    <w:rsid w:val="00063046"/>
    <w:rsid w:val="00071E47"/>
    <w:rsid w:val="000808EE"/>
    <w:rsid w:val="00085C72"/>
    <w:rsid w:val="000866B9"/>
    <w:rsid w:val="00097ECD"/>
    <w:rsid w:val="000A679F"/>
    <w:rsid w:val="000C6F90"/>
    <w:rsid w:val="000E1451"/>
    <w:rsid w:val="000E4A8D"/>
    <w:rsid w:val="000F0828"/>
    <w:rsid w:val="00113794"/>
    <w:rsid w:val="00115FD6"/>
    <w:rsid w:val="00116A63"/>
    <w:rsid w:val="001228E7"/>
    <w:rsid w:val="00124FC0"/>
    <w:rsid w:val="00134D34"/>
    <w:rsid w:val="00137DDA"/>
    <w:rsid w:val="00144683"/>
    <w:rsid w:val="00146D4B"/>
    <w:rsid w:val="00147194"/>
    <w:rsid w:val="00152D70"/>
    <w:rsid w:val="001601FF"/>
    <w:rsid w:val="00163E4A"/>
    <w:rsid w:val="00164B71"/>
    <w:rsid w:val="00170DE8"/>
    <w:rsid w:val="00171B6C"/>
    <w:rsid w:val="001867AC"/>
    <w:rsid w:val="001906BF"/>
    <w:rsid w:val="001967D4"/>
    <w:rsid w:val="001B145B"/>
    <w:rsid w:val="001C190C"/>
    <w:rsid w:val="001C3FDE"/>
    <w:rsid w:val="001C760C"/>
    <w:rsid w:val="001E7C84"/>
    <w:rsid w:val="002005D0"/>
    <w:rsid w:val="0021116C"/>
    <w:rsid w:val="00211DB7"/>
    <w:rsid w:val="00215EEC"/>
    <w:rsid w:val="002167A2"/>
    <w:rsid w:val="00222998"/>
    <w:rsid w:val="002322DC"/>
    <w:rsid w:val="002360E1"/>
    <w:rsid w:val="0024361D"/>
    <w:rsid w:val="00254E39"/>
    <w:rsid w:val="00261DC1"/>
    <w:rsid w:val="0026632E"/>
    <w:rsid w:val="00270F11"/>
    <w:rsid w:val="00271BF7"/>
    <w:rsid w:val="00283E0C"/>
    <w:rsid w:val="002907C1"/>
    <w:rsid w:val="002B09F0"/>
    <w:rsid w:val="002B0C2E"/>
    <w:rsid w:val="002B2EBC"/>
    <w:rsid w:val="002B3771"/>
    <w:rsid w:val="002B3B64"/>
    <w:rsid w:val="002B455F"/>
    <w:rsid w:val="002B7194"/>
    <w:rsid w:val="002C3B2E"/>
    <w:rsid w:val="002C5ECC"/>
    <w:rsid w:val="002D267E"/>
    <w:rsid w:val="002D5E52"/>
    <w:rsid w:val="002E03A8"/>
    <w:rsid w:val="002E2203"/>
    <w:rsid w:val="002E4EC7"/>
    <w:rsid w:val="002E4FB1"/>
    <w:rsid w:val="002F649F"/>
    <w:rsid w:val="0030137C"/>
    <w:rsid w:val="00304B66"/>
    <w:rsid w:val="003064CB"/>
    <w:rsid w:val="003155B9"/>
    <w:rsid w:val="00315D80"/>
    <w:rsid w:val="00316C35"/>
    <w:rsid w:val="003309CC"/>
    <w:rsid w:val="00337F85"/>
    <w:rsid w:val="003412AC"/>
    <w:rsid w:val="00342193"/>
    <w:rsid w:val="00352DE0"/>
    <w:rsid w:val="0035538B"/>
    <w:rsid w:val="003565B8"/>
    <w:rsid w:val="003617A9"/>
    <w:rsid w:val="003662E7"/>
    <w:rsid w:val="00374F4A"/>
    <w:rsid w:val="003775DC"/>
    <w:rsid w:val="00380149"/>
    <w:rsid w:val="00390248"/>
    <w:rsid w:val="003933CA"/>
    <w:rsid w:val="00396975"/>
    <w:rsid w:val="003A27D8"/>
    <w:rsid w:val="003A5EDC"/>
    <w:rsid w:val="003B5AFA"/>
    <w:rsid w:val="003B6DDB"/>
    <w:rsid w:val="003B7526"/>
    <w:rsid w:val="003B78BA"/>
    <w:rsid w:val="003C33BA"/>
    <w:rsid w:val="003C4A94"/>
    <w:rsid w:val="003C63BD"/>
    <w:rsid w:val="003C686D"/>
    <w:rsid w:val="003D1579"/>
    <w:rsid w:val="003D7B1C"/>
    <w:rsid w:val="003E045D"/>
    <w:rsid w:val="003E0AC4"/>
    <w:rsid w:val="003E6CFD"/>
    <w:rsid w:val="0040583E"/>
    <w:rsid w:val="00406C90"/>
    <w:rsid w:val="00406FA8"/>
    <w:rsid w:val="0041221F"/>
    <w:rsid w:val="00412E41"/>
    <w:rsid w:val="00413174"/>
    <w:rsid w:val="00432D89"/>
    <w:rsid w:val="00450003"/>
    <w:rsid w:val="004527E7"/>
    <w:rsid w:val="004575B9"/>
    <w:rsid w:val="004578B2"/>
    <w:rsid w:val="00461409"/>
    <w:rsid w:val="00461F1F"/>
    <w:rsid w:val="00465957"/>
    <w:rsid w:val="0046744A"/>
    <w:rsid w:val="00467F92"/>
    <w:rsid w:val="0047296E"/>
    <w:rsid w:val="00486B03"/>
    <w:rsid w:val="0048751B"/>
    <w:rsid w:val="0049524F"/>
    <w:rsid w:val="00496F24"/>
    <w:rsid w:val="004971D6"/>
    <w:rsid w:val="004A289A"/>
    <w:rsid w:val="004C1AAA"/>
    <w:rsid w:val="004C2E79"/>
    <w:rsid w:val="004D6A55"/>
    <w:rsid w:val="004E532E"/>
    <w:rsid w:val="004F2C60"/>
    <w:rsid w:val="004F2E7D"/>
    <w:rsid w:val="005007C7"/>
    <w:rsid w:val="005029C4"/>
    <w:rsid w:val="00516AC9"/>
    <w:rsid w:val="00532B53"/>
    <w:rsid w:val="00543238"/>
    <w:rsid w:val="00544A40"/>
    <w:rsid w:val="0055568D"/>
    <w:rsid w:val="00557339"/>
    <w:rsid w:val="005613BB"/>
    <w:rsid w:val="005637B7"/>
    <w:rsid w:val="005668DB"/>
    <w:rsid w:val="005715BF"/>
    <w:rsid w:val="00576286"/>
    <w:rsid w:val="00577D1A"/>
    <w:rsid w:val="005903C5"/>
    <w:rsid w:val="005907DD"/>
    <w:rsid w:val="005921D5"/>
    <w:rsid w:val="005A5EBC"/>
    <w:rsid w:val="005B01B3"/>
    <w:rsid w:val="005D41DC"/>
    <w:rsid w:val="005D4C52"/>
    <w:rsid w:val="005E0208"/>
    <w:rsid w:val="005E3CC5"/>
    <w:rsid w:val="005E3EA7"/>
    <w:rsid w:val="005E4E1B"/>
    <w:rsid w:val="005E67D8"/>
    <w:rsid w:val="005E6E37"/>
    <w:rsid w:val="005E7EEB"/>
    <w:rsid w:val="00601275"/>
    <w:rsid w:val="006109B4"/>
    <w:rsid w:val="00615EB6"/>
    <w:rsid w:val="00624195"/>
    <w:rsid w:val="006246D4"/>
    <w:rsid w:val="00633FBD"/>
    <w:rsid w:val="00635ABA"/>
    <w:rsid w:val="0064210E"/>
    <w:rsid w:val="00650868"/>
    <w:rsid w:val="00656AB5"/>
    <w:rsid w:val="00662DCE"/>
    <w:rsid w:val="00666C3A"/>
    <w:rsid w:val="006701AE"/>
    <w:rsid w:val="00675FDF"/>
    <w:rsid w:val="00680749"/>
    <w:rsid w:val="00686A1F"/>
    <w:rsid w:val="00690005"/>
    <w:rsid w:val="0069503B"/>
    <w:rsid w:val="006C1342"/>
    <w:rsid w:val="006D42A7"/>
    <w:rsid w:val="006D511C"/>
    <w:rsid w:val="006E24DF"/>
    <w:rsid w:val="006E52AA"/>
    <w:rsid w:val="006E5CF9"/>
    <w:rsid w:val="006E73FA"/>
    <w:rsid w:val="006F5E90"/>
    <w:rsid w:val="006F7337"/>
    <w:rsid w:val="00700829"/>
    <w:rsid w:val="00703121"/>
    <w:rsid w:val="0070385B"/>
    <w:rsid w:val="007056AB"/>
    <w:rsid w:val="00713A35"/>
    <w:rsid w:val="007159F5"/>
    <w:rsid w:val="00723FEB"/>
    <w:rsid w:val="00740F58"/>
    <w:rsid w:val="007500D6"/>
    <w:rsid w:val="00750944"/>
    <w:rsid w:val="00757CD4"/>
    <w:rsid w:val="007605B1"/>
    <w:rsid w:val="0076134A"/>
    <w:rsid w:val="00762305"/>
    <w:rsid w:val="007775D6"/>
    <w:rsid w:val="00791C4A"/>
    <w:rsid w:val="0079200C"/>
    <w:rsid w:val="0079364F"/>
    <w:rsid w:val="007A068B"/>
    <w:rsid w:val="007A1EAB"/>
    <w:rsid w:val="007A675D"/>
    <w:rsid w:val="007B4806"/>
    <w:rsid w:val="007B55C5"/>
    <w:rsid w:val="007B75A3"/>
    <w:rsid w:val="007B7C1F"/>
    <w:rsid w:val="007C1FB7"/>
    <w:rsid w:val="007C2F29"/>
    <w:rsid w:val="007C3F42"/>
    <w:rsid w:val="007D6B6E"/>
    <w:rsid w:val="007F5D1F"/>
    <w:rsid w:val="0080495E"/>
    <w:rsid w:val="00804B86"/>
    <w:rsid w:val="00836026"/>
    <w:rsid w:val="00843F34"/>
    <w:rsid w:val="0085089B"/>
    <w:rsid w:val="0085490A"/>
    <w:rsid w:val="00855BF7"/>
    <w:rsid w:val="00867459"/>
    <w:rsid w:val="00876700"/>
    <w:rsid w:val="008778D8"/>
    <w:rsid w:val="00881FFC"/>
    <w:rsid w:val="00890BAA"/>
    <w:rsid w:val="00890CFD"/>
    <w:rsid w:val="008941ED"/>
    <w:rsid w:val="008979CF"/>
    <w:rsid w:val="008B2F1F"/>
    <w:rsid w:val="008B2F68"/>
    <w:rsid w:val="008C2C8F"/>
    <w:rsid w:val="008D3864"/>
    <w:rsid w:val="008E6290"/>
    <w:rsid w:val="008F1C93"/>
    <w:rsid w:val="008F72EE"/>
    <w:rsid w:val="0090061A"/>
    <w:rsid w:val="00901D2A"/>
    <w:rsid w:val="009152CB"/>
    <w:rsid w:val="00915750"/>
    <w:rsid w:val="009161FE"/>
    <w:rsid w:val="00926AD2"/>
    <w:rsid w:val="0093491E"/>
    <w:rsid w:val="009364BD"/>
    <w:rsid w:val="0093668B"/>
    <w:rsid w:val="00937847"/>
    <w:rsid w:val="009445B1"/>
    <w:rsid w:val="00963984"/>
    <w:rsid w:val="00976B94"/>
    <w:rsid w:val="0098153C"/>
    <w:rsid w:val="00984B1B"/>
    <w:rsid w:val="00986C6F"/>
    <w:rsid w:val="00987310"/>
    <w:rsid w:val="00987C56"/>
    <w:rsid w:val="00990D7D"/>
    <w:rsid w:val="00991C55"/>
    <w:rsid w:val="00992D94"/>
    <w:rsid w:val="00994ED1"/>
    <w:rsid w:val="00996755"/>
    <w:rsid w:val="009A04AD"/>
    <w:rsid w:val="009A08A0"/>
    <w:rsid w:val="009A19AD"/>
    <w:rsid w:val="009B6B92"/>
    <w:rsid w:val="009C0E97"/>
    <w:rsid w:val="009C2B2D"/>
    <w:rsid w:val="009C647E"/>
    <w:rsid w:val="009D3213"/>
    <w:rsid w:val="009D4719"/>
    <w:rsid w:val="009E5E27"/>
    <w:rsid w:val="009E7C03"/>
    <w:rsid w:val="009E7E11"/>
    <w:rsid w:val="00A009D4"/>
    <w:rsid w:val="00A10016"/>
    <w:rsid w:val="00A17902"/>
    <w:rsid w:val="00A17CC0"/>
    <w:rsid w:val="00A22454"/>
    <w:rsid w:val="00A31550"/>
    <w:rsid w:val="00A43EC5"/>
    <w:rsid w:val="00A441B8"/>
    <w:rsid w:val="00A46E35"/>
    <w:rsid w:val="00A57D52"/>
    <w:rsid w:val="00A61985"/>
    <w:rsid w:val="00A73968"/>
    <w:rsid w:val="00A946F0"/>
    <w:rsid w:val="00A94870"/>
    <w:rsid w:val="00AA55AE"/>
    <w:rsid w:val="00AB086E"/>
    <w:rsid w:val="00AB13A1"/>
    <w:rsid w:val="00AB2AD4"/>
    <w:rsid w:val="00AB4600"/>
    <w:rsid w:val="00AB4B8B"/>
    <w:rsid w:val="00AB54E1"/>
    <w:rsid w:val="00AD03C6"/>
    <w:rsid w:val="00AD207D"/>
    <w:rsid w:val="00AD56F8"/>
    <w:rsid w:val="00AE3F77"/>
    <w:rsid w:val="00AE5783"/>
    <w:rsid w:val="00AF4197"/>
    <w:rsid w:val="00AF6BC6"/>
    <w:rsid w:val="00B03FE1"/>
    <w:rsid w:val="00B0483F"/>
    <w:rsid w:val="00B12C4F"/>
    <w:rsid w:val="00B2734E"/>
    <w:rsid w:val="00B507AF"/>
    <w:rsid w:val="00B524FA"/>
    <w:rsid w:val="00B56B67"/>
    <w:rsid w:val="00B6508C"/>
    <w:rsid w:val="00B70136"/>
    <w:rsid w:val="00B71C6F"/>
    <w:rsid w:val="00B72B5E"/>
    <w:rsid w:val="00B767EA"/>
    <w:rsid w:val="00B849F2"/>
    <w:rsid w:val="00B86548"/>
    <w:rsid w:val="00B8679F"/>
    <w:rsid w:val="00B9546D"/>
    <w:rsid w:val="00BA32AD"/>
    <w:rsid w:val="00BA3DF8"/>
    <w:rsid w:val="00BA616E"/>
    <w:rsid w:val="00BA65BC"/>
    <w:rsid w:val="00BB00B4"/>
    <w:rsid w:val="00BD12E1"/>
    <w:rsid w:val="00BE1660"/>
    <w:rsid w:val="00BE472A"/>
    <w:rsid w:val="00BE5108"/>
    <w:rsid w:val="00BE6DC8"/>
    <w:rsid w:val="00BF1DFD"/>
    <w:rsid w:val="00BF3E34"/>
    <w:rsid w:val="00C0529F"/>
    <w:rsid w:val="00C13E91"/>
    <w:rsid w:val="00C144E3"/>
    <w:rsid w:val="00C16734"/>
    <w:rsid w:val="00C16B00"/>
    <w:rsid w:val="00C223D3"/>
    <w:rsid w:val="00C2741D"/>
    <w:rsid w:val="00C43CA7"/>
    <w:rsid w:val="00C54CE3"/>
    <w:rsid w:val="00C62D53"/>
    <w:rsid w:val="00C6635B"/>
    <w:rsid w:val="00C66DAA"/>
    <w:rsid w:val="00C7682D"/>
    <w:rsid w:val="00C816A3"/>
    <w:rsid w:val="00C82A8A"/>
    <w:rsid w:val="00C85074"/>
    <w:rsid w:val="00C93888"/>
    <w:rsid w:val="00C93E45"/>
    <w:rsid w:val="00C97812"/>
    <w:rsid w:val="00CB0F14"/>
    <w:rsid w:val="00CB2A63"/>
    <w:rsid w:val="00CB5400"/>
    <w:rsid w:val="00CB5797"/>
    <w:rsid w:val="00CB6A41"/>
    <w:rsid w:val="00CC321F"/>
    <w:rsid w:val="00CE3CC7"/>
    <w:rsid w:val="00CF5128"/>
    <w:rsid w:val="00CF6D15"/>
    <w:rsid w:val="00D02BF3"/>
    <w:rsid w:val="00D12D7D"/>
    <w:rsid w:val="00D1354D"/>
    <w:rsid w:val="00D135F0"/>
    <w:rsid w:val="00D2407C"/>
    <w:rsid w:val="00D2600A"/>
    <w:rsid w:val="00D27F97"/>
    <w:rsid w:val="00D31A42"/>
    <w:rsid w:val="00D400C8"/>
    <w:rsid w:val="00D451A3"/>
    <w:rsid w:val="00D56AA9"/>
    <w:rsid w:val="00D67673"/>
    <w:rsid w:val="00D70D79"/>
    <w:rsid w:val="00D71390"/>
    <w:rsid w:val="00D72908"/>
    <w:rsid w:val="00D74272"/>
    <w:rsid w:val="00D75FA3"/>
    <w:rsid w:val="00D76E4E"/>
    <w:rsid w:val="00D8351C"/>
    <w:rsid w:val="00D83848"/>
    <w:rsid w:val="00D86481"/>
    <w:rsid w:val="00D90340"/>
    <w:rsid w:val="00D90779"/>
    <w:rsid w:val="00D972FD"/>
    <w:rsid w:val="00DA25D6"/>
    <w:rsid w:val="00DA47F1"/>
    <w:rsid w:val="00DC078D"/>
    <w:rsid w:val="00DC5BCC"/>
    <w:rsid w:val="00DD05A4"/>
    <w:rsid w:val="00DE3802"/>
    <w:rsid w:val="00DE3FF4"/>
    <w:rsid w:val="00DF2548"/>
    <w:rsid w:val="00DF7219"/>
    <w:rsid w:val="00E1264C"/>
    <w:rsid w:val="00E1444D"/>
    <w:rsid w:val="00E242BD"/>
    <w:rsid w:val="00E25349"/>
    <w:rsid w:val="00E66ED4"/>
    <w:rsid w:val="00E67D48"/>
    <w:rsid w:val="00E714C0"/>
    <w:rsid w:val="00E77029"/>
    <w:rsid w:val="00E86644"/>
    <w:rsid w:val="00E92E59"/>
    <w:rsid w:val="00E93F70"/>
    <w:rsid w:val="00E96AFE"/>
    <w:rsid w:val="00E97F57"/>
    <w:rsid w:val="00EA1307"/>
    <w:rsid w:val="00EA51D9"/>
    <w:rsid w:val="00EB1966"/>
    <w:rsid w:val="00EB3FB7"/>
    <w:rsid w:val="00EB4BBD"/>
    <w:rsid w:val="00ED09AA"/>
    <w:rsid w:val="00EE1CEB"/>
    <w:rsid w:val="00EE3205"/>
    <w:rsid w:val="00EE3D31"/>
    <w:rsid w:val="00EE5894"/>
    <w:rsid w:val="00EF5603"/>
    <w:rsid w:val="00EF72E4"/>
    <w:rsid w:val="00F011C0"/>
    <w:rsid w:val="00F01EFA"/>
    <w:rsid w:val="00F02294"/>
    <w:rsid w:val="00F04C48"/>
    <w:rsid w:val="00F04CF6"/>
    <w:rsid w:val="00F054C8"/>
    <w:rsid w:val="00F30511"/>
    <w:rsid w:val="00F30DC7"/>
    <w:rsid w:val="00F34C9C"/>
    <w:rsid w:val="00F34D43"/>
    <w:rsid w:val="00F350E9"/>
    <w:rsid w:val="00F623FB"/>
    <w:rsid w:val="00F62D36"/>
    <w:rsid w:val="00F70698"/>
    <w:rsid w:val="00F823FA"/>
    <w:rsid w:val="00F90742"/>
    <w:rsid w:val="00F96987"/>
    <w:rsid w:val="00FA67E4"/>
    <w:rsid w:val="00FB0998"/>
    <w:rsid w:val="00FB2F8C"/>
    <w:rsid w:val="00FB6D3A"/>
    <w:rsid w:val="00FC41AD"/>
    <w:rsid w:val="00FC56DE"/>
    <w:rsid w:val="00FC7FC7"/>
    <w:rsid w:val="00FD018D"/>
    <w:rsid w:val="00FD44EC"/>
    <w:rsid w:val="00FD5250"/>
    <w:rsid w:val="00FD525C"/>
    <w:rsid w:val="00FD7596"/>
    <w:rsid w:val="00FE1345"/>
    <w:rsid w:val="00FE7A06"/>
    <w:rsid w:val="00FF1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AC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578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06CE8"/>
    <w:pPr>
      <w:ind w:left="720"/>
    </w:pPr>
  </w:style>
  <w:style w:type="paragraph" w:styleId="Header">
    <w:name w:val="header"/>
    <w:basedOn w:val="Normal"/>
    <w:link w:val="HeaderChar"/>
    <w:uiPriority w:val="99"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B0C2E"/>
  </w:style>
  <w:style w:type="paragraph" w:styleId="Footer">
    <w:name w:val="footer"/>
    <w:basedOn w:val="Normal"/>
    <w:link w:val="FooterChar"/>
    <w:uiPriority w:val="99"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B0C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</TotalTime>
  <Pages>2</Pages>
  <Words>466</Words>
  <Characters>2662</Characters>
  <Application>Microsoft Office Outlook</Application>
  <DocSecurity>0</DocSecurity>
  <Lines>0</Lines>
  <Paragraphs>0</Paragraphs>
  <ScaleCrop>false</ScaleCrop>
  <Company>УПФР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Заседание Комиссии Отделения ПФР по Белгородской области по соблюдению требований к служебному поведению и урегулированию конфликта интересов от 30 ноября 2017 года</dc:title>
  <dc:subject/>
  <dc:creator>Пользователь Windows</dc:creator>
  <cp:keywords/>
  <dc:description/>
  <cp:lastModifiedBy>041005-0501</cp:lastModifiedBy>
  <cp:revision>3</cp:revision>
  <cp:lastPrinted>2017-08-02T14:27:00Z</cp:lastPrinted>
  <dcterms:created xsi:type="dcterms:W3CDTF">2018-03-23T11:00:00Z</dcterms:created>
  <dcterms:modified xsi:type="dcterms:W3CDTF">2018-03-23T11:28:00Z</dcterms:modified>
</cp:coreProperties>
</file>