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D" w:rsidRDefault="00BD621C">
      <w:pPr>
        <w:shd w:val="clear" w:color="auto" w:fill="FFFFFF"/>
        <w:spacing w:line="322" w:lineRule="exact"/>
        <w:ind w:left="653" w:hanging="33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Заседание Комиссии Управления Пенсионного фонда РФ по соблюдению </w:t>
      </w:r>
      <w:r>
        <w:rPr>
          <w:rFonts w:eastAsia="Times New Roman"/>
          <w:b/>
          <w:bCs/>
          <w:spacing w:val="-1"/>
          <w:sz w:val="28"/>
          <w:szCs w:val="28"/>
        </w:rPr>
        <w:t>требований к служебному поведению и урегулированию конфликта</w:t>
      </w:r>
    </w:p>
    <w:p w:rsidR="003A5FED" w:rsidRDefault="00BD621C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интересов от </w:t>
      </w:r>
      <w:r w:rsidR="0064188F">
        <w:rPr>
          <w:rFonts w:eastAsia="Times New Roman"/>
          <w:b/>
          <w:bCs/>
          <w:spacing w:val="-1"/>
          <w:sz w:val="28"/>
          <w:szCs w:val="28"/>
        </w:rPr>
        <w:t>1</w:t>
      </w:r>
      <w:r w:rsidR="003B6BC4">
        <w:rPr>
          <w:rFonts w:eastAsia="Times New Roman"/>
          <w:b/>
          <w:bCs/>
          <w:spacing w:val="-1"/>
          <w:sz w:val="28"/>
          <w:szCs w:val="28"/>
        </w:rPr>
        <w:t>8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84416">
        <w:rPr>
          <w:rFonts w:eastAsia="Times New Roman"/>
          <w:b/>
          <w:bCs/>
          <w:spacing w:val="-1"/>
          <w:sz w:val="28"/>
          <w:szCs w:val="28"/>
        </w:rPr>
        <w:t>ию</w:t>
      </w:r>
      <w:r w:rsidR="003B6BC4">
        <w:rPr>
          <w:rFonts w:eastAsia="Times New Roman"/>
          <w:b/>
          <w:bCs/>
          <w:spacing w:val="-1"/>
          <w:sz w:val="28"/>
          <w:szCs w:val="28"/>
        </w:rPr>
        <w:t>л</w:t>
      </w:r>
      <w:r w:rsidR="00884416">
        <w:rPr>
          <w:rFonts w:eastAsia="Times New Roman"/>
          <w:b/>
          <w:bCs/>
          <w:spacing w:val="-1"/>
          <w:sz w:val="28"/>
          <w:szCs w:val="28"/>
        </w:rPr>
        <w:t>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201</w:t>
      </w:r>
      <w:r w:rsidR="00884416">
        <w:rPr>
          <w:rFonts w:eastAsia="Times New Roman"/>
          <w:b/>
          <w:bCs/>
          <w:spacing w:val="-1"/>
          <w:sz w:val="28"/>
          <w:szCs w:val="28"/>
        </w:rPr>
        <w:t>9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года</w:t>
      </w:r>
    </w:p>
    <w:p w:rsidR="003A5FED" w:rsidRDefault="004F578F">
      <w:pPr>
        <w:shd w:val="clear" w:color="auto" w:fill="FFFFFF"/>
        <w:spacing w:before="293" w:line="322" w:lineRule="exact"/>
        <w:ind w:right="38" w:firstLine="566"/>
        <w:jc w:val="both"/>
      </w:pPr>
      <w:r>
        <w:rPr>
          <w:sz w:val="28"/>
          <w:szCs w:val="28"/>
        </w:rPr>
        <w:t>1</w:t>
      </w:r>
      <w:r w:rsidR="003B6BC4">
        <w:rPr>
          <w:sz w:val="28"/>
          <w:szCs w:val="28"/>
        </w:rPr>
        <w:t>8</w:t>
      </w:r>
      <w:r w:rsidR="00BD621C">
        <w:rPr>
          <w:sz w:val="28"/>
          <w:szCs w:val="28"/>
        </w:rPr>
        <w:t xml:space="preserve"> </w:t>
      </w:r>
      <w:r w:rsidR="00884416">
        <w:rPr>
          <w:sz w:val="28"/>
          <w:szCs w:val="28"/>
        </w:rPr>
        <w:t>ию</w:t>
      </w:r>
      <w:r w:rsidR="003B6BC4">
        <w:rPr>
          <w:sz w:val="28"/>
          <w:szCs w:val="28"/>
        </w:rPr>
        <w:t>л</w:t>
      </w:r>
      <w:r w:rsidR="00884416">
        <w:rPr>
          <w:sz w:val="28"/>
          <w:szCs w:val="28"/>
        </w:rPr>
        <w:t>я</w:t>
      </w:r>
      <w:r w:rsidR="00BD621C">
        <w:rPr>
          <w:rFonts w:eastAsia="Times New Roman"/>
          <w:sz w:val="28"/>
          <w:szCs w:val="28"/>
        </w:rPr>
        <w:t xml:space="preserve"> 201</w:t>
      </w:r>
      <w:r w:rsidR="00884416">
        <w:rPr>
          <w:rFonts w:eastAsia="Times New Roman"/>
          <w:sz w:val="28"/>
          <w:szCs w:val="28"/>
        </w:rPr>
        <w:t>9</w:t>
      </w:r>
      <w:r w:rsidR="00BD621C">
        <w:rPr>
          <w:rFonts w:eastAsia="Times New Roman"/>
          <w:sz w:val="28"/>
          <w:szCs w:val="28"/>
        </w:rPr>
        <w:t xml:space="preserve"> года состоялось заседание Комиссии Управления </w:t>
      </w:r>
      <w:r w:rsidR="00BD621C">
        <w:rPr>
          <w:rFonts w:eastAsia="Times New Roman"/>
          <w:spacing w:val="-1"/>
          <w:sz w:val="28"/>
          <w:szCs w:val="28"/>
        </w:rPr>
        <w:t xml:space="preserve">Пенсионного фонда РФ по соблюдению требований к служебному поведению и </w:t>
      </w:r>
      <w:r w:rsidR="00BD621C">
        <w:rPr>
          <w:rFonts w:eastAsia="Times New Roman"/>
          <w:sz w:val="28"/>
          <w:szCs w:val="28"/>
        </w:rPr>
        <w:t>урегулированию конфликта интересов (далее - Комиссия).</w:t>
      </w:r>
    </w:p>
    <w:p w:rsidR="003A5FED" w:rsidRDefault="00BD621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Повестка дня заседания Комиссии ПФР включала:</w:t>
      </w:r>
    </w:p>
    <w:p w:rsidR="003A5FED" w:rsidRDefault="00BD621C">
      <w:pPr>
        <w:shd w:val="clear" w:color="auto" w:fill="FFFFFF"/>
        <w:spacing w:line="322" w:lineRule="exact"/>
        <w:ind w:left="600"/>
      </w:pPr>
      <w:r>
        <w:rPr>
          <w:sz w:val="28"/>
          <w:szCs w:val="28"/>
        </w:rPr>
        <w:t xml:space="preserve">1.0 </w:t>
      </w:r>
      <w:proofErr w:type="gramStart"/>
      <w:r>
        <w:rPr>
          <w:rFonts w:eastAsia="Times New Roman"/>
          <w:sz w:val="28"/>
          <w:szCs w:val="28"/>
        </w:rPr>
        <w:t>принятии</w:t>
      </w:r>
      <w:proofErr w:type="gramEnd"/>
      <w:r>
        <w:rPr>
          <w:rFonts w:eastAsia="Times New Roman"/>
          <w:sz w:val="28"/>
          <w:szCs w:val="28"/>
        </w:rPr>
        <w:t xml:space="preserve"> решения о голосовании Комиссией ПФР</w:t>
      </w:r>
    </w:p>
    <w:p w:rsidR="003A5FED" w:rsidRDefault="00BD621C">
      <w:pPr>
        <w:shd w:val="clear" w:color="auto" w:fill="FFFFFF"/>
        <w:spacing w:line="322" w:lineRule="exact"/>
        <w:ind w:left="5" w:right="24" w:firstLine="56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Рассмотрение уведомления работника работодателя о </w:t>
      </w:r>
      <w:r w:rsidR="00133F72">
        <w:rPr>
          <w:rFonts w:eastAsia="Times New Roman"/>
          <w:sz w:val="28"/>
          <w:szCs w:val="28"/>
        </w:rPr>
        <w:t>возникновении конфликта интересов при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</w:t>
      </w:r>
      <w:r>
        <w:rPr>
          <w:rFonts w:eastAsia="Times New Roman"/>
          <w:spacing w:val="-1"/>
          <w:sz w:val="28"/>
          <w:szCs w:val="28"/>
        </w:rPr>
        <w:t>ПФР (постановление Правления ПФР от 11.06.2013 № 137п).</w:t>
      </w:r>
    </w:p>
    <w:p w:rsidR="003A5FED" w:rsidRDefault="00BD621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По итогам заседания Комиссии приняты следующие решения: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10" w:right="19" w:firstLine="57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первому вопросу повестки дня определен порядок принятия Комиссией </w:t>
      </w:r>
      <w:r>
        <w:rPr>
          <w:rFonts w:eastAsia="Times New Roman"/>
          <w:sz w:val="28"/>
          <w:szCs w:val="28"/>
        </w:rPr>
        <w:t xml:space="preserve">решений по всем рассматриваемым вопросам путем открытого голосования </w:t>
      </w:r>
      <w:r>
        <w:rPr>
          <w:rFonts w:eastAsia="Times New Roman"/>
          <w:spacing w:val="-1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58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второму вопросу было принято следующее решение:</w:t>
      </w:r>
    </w:p>
    <w:p w:rsidR="005A2C96" w:rsidRPr="005A2C96" w:rsidRDefault="00BD621C" w:rsidP="005A2C96">
      <w:pPr>
        <w:shd w:val="clear" w:color="auto" w:fill="FFFFFF"/>
        <w:spacing w:line="322" w:lineRule="exact"/>
        <w:ind w:left="14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Комиссия решила: в должностные обязанности работника не входят полномочия по </w:t>
      </w:r>
      <w:r w:rsidR="004C7E00">
        <w:rPr>
          <w:rFonts w:eastAsiaTheme="minorHAnsi"/>
          <w:sz w:val="28"/>
          <w:szCs w:val="28"/>
          <w:lang w:eastAsia="en-US"/>
        </w:rPr>
        <w:t>принятию решения о выплате средств М(С)К</w:t>
      </w:r>
      <w:r w:rsidR="005A2C96">
        <w:rPr>
          <w:rFonts w:eastAsia="Times New Roman"/>
          <w:spacing w:val="-1"/>
          <w:sz w:val="28"/>
          <w:szCs w:val="28"/>
        </w:rPr>
        <w:t>,</w:t>
      </w:r>
      <w:r w:rsidR="005A2C96">
        <w:rPr>
          <w:rFonts w:eastAsiaTheme="minorHAnsi"/>
          <w:sz w:val="28"/>
          <w:szCs w:val="28"/>
          <w:lang w:eastAsia="en-US"/>
        </w:rPr>
        <w:t xml:space="preserve"> в приеме и регистрации заявления </w:t>
      </w:r>
      <w:r w:rsidR="004F578F">
        <w:rPr>
          <w:rFonts w:eastAsiaTheme="minorHAnsi"/>
          <w:sz w:val="28"/>
          <w:szCs w:val="28"/>
          <w:lang w:eastAsia="en-US"/>
        </w:rPr>
        <w:t xml:space="preserve">на </w:t>
      </w:r>
      <w:r w:rsidR="004C7E00">
        <w:rPr>
          <w:rFonts w:eastAsiaTheme="minorHAnsi"/>
          <w:sz w:val="28"/>
          <w:szCs w:val="28"/>
          <w:lang w:eastAsia="en-US"/>
        </w:rPr>
        <w:t>распоряжение средствами М(С)К</w:t>
      </w:r>
      <w:r w:rsidR="005A2C96">
        <w:rPr>
          <w:rFonts w:eastAsiaTheme="minorHAnsi"/>
          <w:sz w:val="28"/>
          <w:szCs w:val="28"/>
          <w:lang w:eastAsia="en-US"/>
        </w:rPr>
        <w:t xml:space="preserve"> работник участия не принимал.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</w:t>
      </w:r>
      <w:r w:rsidR="005A2C96">
        <w:rPr>
          <w:rFonts w:eastAsiaTheme="minorHAnsi"/>
          <w:sz w:val="28"/>
          <w:szCs w:val="28"/>
          <w:lang w:eastAsia="en-US"/>
        </w:rPr>
        <w:t>В данной ситуации отсутствует конфликт интересов, нет необходимости принятия мер по недопущению его возникновения.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</w:p>
    <w:p w:rsidR="005A2C96" w:rsidRDefault="005A2C96">
      <w:pPr>
        <w:shd w:val="clear" w:color="auto" w:fill="FFFFFF"/>
        <w:spacing w:line="322" w:lineRule="exact"/>
        <w:ind w:left="14" w:firstLine="576"/>
        <w:jc w:val="both"/>
      </w:pPr>
    </w:p>
    <w:sectPr w:rsidR="005A2C96">
      <w:type w:val="continuous"/>
      <w:pgSz w:w="11909" w:h="16834"/>
      <w:pgMar w:top="1440" w:right="369" w:bottom="72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2F"/>
    <w:multiLevelType w:val="singleLevel"/>
    <w:tmpl w:val="3FC606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20EFB"/>
    <w:rsid w:val="00133F72"/>
    <w:rsid w:val="00271A90"/>
    <w:rsid w:val="002B1C5E"/>
    <w:rsid w:val="00320268"/>
    <w:rsid w:val="003A5FED"/>
    <w:rsid w:val="003B6BC4"/>
    <w:rsid w:val="004C7E00"/>
    <w:rsid w:val="004F578F"/>
    <w:rsid w:val="004F7E5E"/>
    <w:rsid w:val="00542623"/>
    <w:rsid w:val="005A2C96"/>
    <w:rsid w:val="0062201A"/>
    <w:rsid w:val="0064188F"/>
    <w:rsid w:val="00884416"/>
    <w:rsid w:val="00BB1F7B"/>
    <w:rsid w:val="00B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3</cp:revision>
  <cp:lastPrinted>2018-12-06T08:31:00Z</cp:lastPrinted>
  <dcterms:created xsi:type="dcterms:W3CDTF">2019-07-18T11:48:00Z</dcterms:created>
  <dcterms:modified xsi:type="dcterms:W3CDTF">2019-07-18T12:21:00Z</dcterms:modified>
</cp:coreProperties>
</file>