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505A93">
        <w:rPr>
          <w:rFonts w:ascii="Times New Roman" w:hAnsi="Times New Roman" w:cs="Times New Roman"/>
          <w:b/>
          <w:sz w:val="24"/>
          <w:szCs w:val="24"/>
        </w:rPr>
        <w:t>09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2B3">
        <w:rPr>
          <w:rFonts w:ascii="Times New Roman" w:hAnsi="Times New Roman" w:cs="Times New Roman"/>
          <w:b/>
          <w:sz w:val="24"/>
          <w:szCs w:val="24"/>
        </w:rPr>
        <w:t>июл</w:t>
      </w:r>
      <w:r w:rsidR="00505A93">
        <w:rPr>
          <w:rFonts w:ascii="Times New Roman" w:hAnsi="Times New Roman" w:cs="Times New Roman"/>
          <w:b/>
          <w:sz w:val="24"/>
          <w:szCs w:val="24"/>
        </w:rPr>
        <w:t>я</w:t>
      </w:r>
      <w:r w:rsidR="002B1A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C477D">
        <w:rPr>
          <w:rFonts w:ascii="Times New Roman" w:hAnsi="Times New Roman" w:cs="Times New Roman"/>
          <w:b/>
          <w:sz w:val="24"/>
          <w:szCs w:val="24"/>
        </w:rPr>
        <w:t>8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505A93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9652B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 w:rsidR="00EC477D">
        <w:rPr>
          <w:rFonts w:ascii="Times New Roman" w:hAnsi="Times New Roman" w:cs="Times New Roman"/>
          <w:sz w:val="24"/>
          <w:szCs w:val="24"/>
        </w:rPr>
        <w:t>8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982E8B" w:rsidRPr="00982E8B" w:rsidRDefault="00982E8B" w:rsidP="00982E8B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2B3">
        <w:rPr>
          <w:rFonts w:ascii="Times New Roman" w:eastAsia="Times New Roman" w:hAnsi="Times New Roman" w:cs="Times New Roman"/>
          <w:sz w:val="24"/>
          <w:szCs w:val="24"/>
        </w:rPr>
        <w:t>ведущего специалиста-эксперта ОНПП и ОППЗЛ</w:t>
      </w:r>
      <w:r w:rsidR="00FF5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C4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2B3">
        <w:rPr>
          <w:rFonts w:ascii="Times New Roman" w:eastAsia="Times New Roman" w:hAnsi="Times New Roman" w:cs="Times New Roman"/>
          <w:sz w:val="24"/>
          <w:szCs w:val="24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E8B" w:rsidRDefault="00982E8B" w:rsidP="00982E8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 w:rsidR="00505A9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FF5746" w:rsidRDefault="00FF5746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681" w:rsidRP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505A93" w:rsidRPr="00505A93" w:rsidRDefault="00505A93" w:rsidP="00505A93">
      <w:pPr>
        <w:pStyle w:val="a8"/>
        <w:widowControl w:val="0"/>
        <w:numPr>
          <w:ilvl w:val="0"/>
          <w:numId w:val="5"/>
        </w:numPr>
        <w:tabs>
          <w:tab w:val="left" w:pos="198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9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0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исполнении работником должностных обязанностей личная заинтересованность может привести к конфликту интересов. В связи с тем, что в должностные обязанности </w:t>
      </w:r>
      <w:r w:rsidR="0096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ведущего </w:t>
      </w:r>
      <w:r w:rsidRPr="0050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специалиста-эксперта </w:t>
      </w:r>
      <w:r w:rsidR="009652B3">
        <w:rPr>
          <w:rFonts w:ascii="Times New Roman" w:eastAsia="Times New Roman" w:hAnsi="Times New Roman" w:cs="Times New Roman"/>
          <w:color w:val="000000"/>
          <w:sz w:val="24"/>
          <w:szCs w:val="24"/>
        </w:rPr>
        <w:t>ОНПП и ОППЗЛ</w:t>
      </w:r>
      <w:r w:rsidRPr="0050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входят полномочия по </w:t>
      </w:r>
      <w:r w:rsidR="009652B3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назначению единовременной выплаты</w:t>
      </w:r>
      <w:r w:rsidRPr="0050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возможность возникновения конфликта интересов существует.</w:t>
      </w:r>
    </w:p>
    <w:p w:rsidR="00505A93" w:rsidRPr="00505A93" w:rsidRDefault="00505A93" w:rsidP="00505A93">
      <w:pPr>
        <w:pStyle w:val="a8"/>
        <w:autoSpaceDE w:val="0"/>
        <w:spacing w:line="100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указывает на необходимость вопрос </w:t>
      </w:r>
      <w:r w:rsidR="009652B3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 единовременной выплаты</w:t>
      </w:r>
      <w:r w:rsidRPr="0050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 начальнику управления ПФР взять под личный контроль, дать поручение </w:t>
      </w:r>
      <w:r w:rsidR="009652B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начальнику ОНПП и ОППЗЛ</w:t>
      </w:r>
      <w:r w:rsidRPr="0050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полномочия по </w:t>
      </w:r>
      <w:r w:rsidR="009652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назначению единовременной выплаты </w:t>
      </w:r>
      <w:r w:rsidRPr="00505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возложить на другого </w:t>
      </w:r>
      <w:r w:rsidR="009652B3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</w:t>
      </w:r>
      <w:r w:rsidRPr="00505A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2E8B" w:rsidRPr="00505A93" w:rsidRDefault="00982E8B" w:rsidP="00982E8B">
      <w:pPr>
        <w:pStyle w:val="a8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505A93" w:rsidRPr="00505A93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05A93" w:rsidRPr="00505A93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686" w:rsidRDefault="00F14686" w:rsidP="00017DE4">
      <w:pPr>
        <w:spacing w:after="0" w:line="240" w:lineRule="auto"/>
      </w:pPr>
      <w:r>
        <w:separator/>
      </w:r>
    </w:p>
  </w:endnote>
  <w:endnote w:type="continuationSeparator" w:id="1">
    <w:p w:rsidR="00F14686" w:rsidRDefault="00F14686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686" w:rsidRDefault="00F14686" w:rsidP="00017DE4">
      <w:pPr>
        <w:spacing w:after="0" w:line="240" w:lineRule="auto"/>
      </w:pPr>
      <w:r>
        <w:separator/>
      </w:r>
    </w:p>
  </w:footnote>
  <w:footnote w:type="continuationSeparator" w:id="1">
    <w:p w:rsidR="00F14686" w:rsidRDefault="00F14686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64D1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234F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5A93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0ACC"/>
    <w:rsid w:val="00931197"/>
    <w:rsid w:val="009333EA"/>
    <w:rsid w:val="009377BF"/>
    <w:rsid w:val="0094027D"/>
    <w:rsid w:val="00940AA2"/>
    <w:rsid w:val="0094265D"/>
    <w:rsid w:val="0094292A"/>
    <w:rsid w:val="00944A10"/>
    <w:rsid w:val="00947C06"/>
    <w:rsid w:val="009519E3"/>
    <w:rsid w:val="00963919"/>
    <w:rsid w:val="009652B3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D27FE"/>
    <w:rsid w:val="009E0C71"/>
    <w:rsid w:val="009E438C"/>
    <w:rsid w:val="009F38DF"/>
    <w:rsid w:val="00A12996"/>
    <w:rsid w:val="00A14D6C"/>
    <w:rsid w:val="00A358E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2E9C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24F7"/>
    <w:rsid w:val="00EE5938"/>
    <w:rsid w:val="00EF247C"/>
    <w:rsid w:val="00EF4D56"/>
    <w:rsid w:val="00F14686"/>
    <w:rsid w:val="00F2073A"/>
    <w:rsid w:val="00F23078"/>
    <w:rsid w:val="00F240E7"/>
    <w:rsid w:val="00F36178"/>
    <w:rsid w:val="00F42E9A"/>
    <w:rsid w:val="00F52412"/>
    <w:rsid w:val="00F5386B"/>
    <w:rsid w:val="00F5477F"/>
    <w:rsid w:val="00F54EFE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5746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2018-07-26T10:22:00Z</dcterms:created>
  <dcterms:modified xsi:type="dcterms:W3CDTF">2018-07-26T10:22:00Z</dcterms:modified>
</cp:coreProperties>
</file>