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12121A" w:rsidRPr="0012121A">
        <w:rPr>
          <w:rFonts w:ascii="Times New Roman" w:hAnsi="Times New Roman" w:cs="Times New Roman"/>
          <w:b/>
          <w:sz w:val="28"/>
          <w:szCs w:val="28"/>
        </w:rPr>
        <w:t>18</w:t>
      </w:r>
      <w:r w:rsidR="00850F2F" w:rsidRPr="00850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F7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850F2F">
        <w:rPr>
          <w:rFonts w:ascii="Times New Roman" w:hAnsi="Times New Roman" w:cs="Times New Roman"/>
          <w:b/>
          <w:sz w:val="28"/>
          <w:szCs w:val="28"/>
        </w:rPr>
        <w:t>9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12121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21A">
        <w:rPr>
          <w:rFonts w:ascii="Times New Roman" w:hAnsi="Times New Roman" w:cs="Times New Roman"/>
          <w:sz w:val="28"/>
          <w:szCs w:val="28"/>
        </w:rPr>
        <w:t>18</w:t>
      </w:r>
      <w:r w:rsidR="00F03F7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850F2F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2D2915" w:rsidRPr="002D2915" w:rsidRDefault="006E52AA" w:rsidP="002D2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3B45FB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работника работодателя о личной заинтересованности при исполнении трудовых обязанностей, которая может привести к конфликту интересов. </w:t>
      </w:r>
      <w:r w:rsidR="002D2915" w:rsidRPr="002D2915">
        <w:rPr>
          <w:rFonts w:ascii="Times New Roman" w:hAnsi="Times New Roman" w:cs="Times New Roman"/>
          <w:sz w:val="28"/>
          <w:szCs w:val="28"/>
        </w:rPr>
        <w:t xml:space="preserve">Уведомление рассматривалось в отсутствие </w:t>
      </w:r>
      <w:r w:rsidR="002D2915">
        <w:rPr>
          <w:rFonts w:ascii="Times New Roman" w:hAnsi="Times New Roman" w:cs="Times New Roman"/>
          <w:sz w:val="28"/>
          <w:szCs w:val="28"/>
        </w:rPr>
        <w:t>работника</w:t>
      </w:r>
      <w:r w:rsidR="002D2915" w:rsidRPr="002D2915">
        <w:rPr>
          <w:rFonts w:ascii="Times New Roman" w:hAnsi="Times New Roman" w:cs="Times New Roman"/>
          <w:sz w:val="28"/>
          <w:szCs w:val="28"/>
        </w:rPr>
        <w:t>, соответствующая письменная просьба об этом имеется.</w:t>
      </w:r>
      <w:r w:rsidR="00495955" w:rsidRPr="00495955">
        <w:rPr>
          <w:rFonts w:ascii="Times New Roman" w:hAnsi="Times New Roman" w:cs="Times New Roman"/>
          <w:sz w:val="24"/>
          <w:szCs w:val="24"/>
        </w:rPr>
        <w:t xml:space="preserve"> 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</w:t>
      </w:r>
      <w:r w:rsidR="0012121A">
        <w:rPr>
          <w:rFonts w:ascii="Times New Roman" w:hAnsi="Times New Roman" w:cs="Times New Roman"/>
          <w:sz w:val="28"/>
          <w:szCs w:val="28"/>
        </w:rPr>
        <w:t>дочь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 </w:t>
      </w:r>
      <w:r w:rsidR="00495955">
        <w:rPr>
          <w:rFonts w:ascii="Times New Roman" w:hAnsi="Times New Roman" w:cs="Times New Roman"/>
          <w:sz w:val="28"/>
          <w:szCs w:val="28"/>
        </w:rPr>
        <w:t>работника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12121A">
        <w:rPr>
          <w:rFonts w:ascii="Times New Roman" w:hAnsi="Times New Roman" w:cs="Times New Roman"/>
          <w:sz w:val="28"/>
          <w:szCs w:val="28"/>
        </w:rPr>
        <w:t>ась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 с заявлением о назначении ежемесячной компенсационной выплаты неработающему трудоспособному лицу, осуществляющему уход за нетрудоспособным гражданином.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По второму вопросу был</w:t>
      </w:r>
      <w:r w:rsidR="00F03F7A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F03F7A">
        <w:rPr>
          <w:rFonts w:ascii="Times New Roman" w:hAnsi="Times New Roman" w:cs="Times New Roman"/>
          <w:sz w:val="28"/>
          <w:szCs w:val="28"/>
        </w:rPr>
        <w:t>ы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F03F7A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F03F7A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 избежание возникновения конфликта интересов Комиссия рекомендовала </w:t>
      </w:r>
      <w:r w:rsidR="008F0ABC">
        <w:rPr>
          <w:rFonts w:ascii="Times New Roman" w:hAnsi="Times New Roman" w:cs="Times New Roman"/>
          <w:sz w:val="28"/>
          <w:szCs w:val="28"/>
        </w:rPr>
        <w:t xml:space="preserve">взять под личный контроль </w:t>
      </w:r>
      <w:r w:rsidR="00824183">
        <w:rPr>
          <w:rFonts w:ascii="Times New Roman" w:hAnsi="Times New Roman" w:cs="Times New Roman"/>
          <w:sz w:val="28"/>
          <w:szCs w:val="28"/>
        </w:rPr>
        <w:t>назначение ежемесячн</w:t>
      </w:r>
      <w:r w:rsidR="00617BBA">
        <w:rPr>
          <w:rFonts w:ascii="Times New Roman" w:hAnsi="Times New Roman" w:cs="Times New Roman"/>
          <w:sz w:val="28"/>
          <w:szCs w:val="28"/>
        </w:rPr>
        <w:t>ой</w:t>
      </w:r>
      <w:r w:rsidR="00824183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 w:rsidR="00617BBA">
        <w:rPr>
          <w:rFonts w:ascii="Times New Roman" w:hAnsi="Times New Roman" w:cs="Times New Roman"/>
          <w:sz w:val="28"/>
          <w:szCs w:val="28"/>
        </w:rPr>
        <w:t>ой</w:t>
      </w:r>
      <w:r w:rsidR="0082418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617BBA">
        <w:rPr>
          <w:rFonts w:ascii="Times New Roman" w:hAnsi="Times New Roman" w:cs="Times New Roman"/>
          <w:sz w:val="28"/>
          <w:szCs w:val="28"/>
        </w:rPr>
        <w:t>ы</w:t>
      </w:r>
      <w:r w:rsidR="00824183">
        <w:rPr>
          <w:rFonts w:ascii="Times New Roman" w:hAnsi="Times New Roman" w:cs="Times New Roman"/>
          <w:sz w:val="28"/>
          <w:szCs w:val="28"/>
        </w:rPr>
        <w:t xml:space="preserve"> неработающему трудоспособному лицу, осуществляющему уход за нетрудо</w:t>
      </w:r>
      <w:r w:rsidR="00D76B72">
        <w:rPr>
          <w:rFonts w:ascii="Times New Roman" w:hAnsi="Times New Roman" w:cs="Times New Roman"/>
          <w:sz w:val="28"/>
          <w:szCs w:val="28"/>
        </w:rPr>
        <w:t>способным гражда</w:t>
      </w:r>
      <w:r w:rsidR="00617BBA">
        <w:rPr>
          <w:rFonts w:ascii="Times New Roman" w:hAnsi="Times New Roman" w:cs="Times New Roman"/>
          <w:sz w:val="28"/>
          <w:szCs w:val="28"/>
        </w:rPr>
        <w:t>нином</w:t>
      </w:r>
      <w:r w:rsidR="00824183">
        <w:rPr>
          <w:rFonts w:ascii="Times New Roman" w:hAnsi="Times New Roman" w:cs="Times New Roman"/>
          <w:sz w:val="28"/>
          <w:szCs w:val="28"/>
        </w:rPr>
        <w:t>,</w:t>
      </w:r>
      <w:r w:rsidR="008F0ABC">
        <w:rPr>
          <w:rFonts w:ascii="Times New Roman" w:hAnsi="Times New Roman" w:cs="Times New Roman"/>
          <w:sz w:val="28"/>
          <w:szCs w:val="28"/>
        </w:rPr>
        <w:t xml:space="preserve"> заместителю начальника ОНПП и ОПП ЗЛ</w:t>
      </w:r>
      <w:r w:rsidR="00163E4A" w:rsidRPr="005E6E37">
        <w:rPr>
          <w:rFonts w:ascii="Times New Roman" w:hAnsi="Times New Roman" w:cs="Times New Roman"/>
          <w:sz w:val="28"/>
          <w:szCs w:val="28"/>
        </w:rPr>
        <w:t>.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4C" w:rsidRDefault="00027B4C" w:rsidP="002B0C2E">
      <w:pPr>
        <w:spacing w:after="0" w:line="240" w:lineRule="auto"/>
      </w:pPr>
      <w:r>
        <w:separator/>
      </w:r>
    </w:p>
  </w:endnote>
  <w:endnote w:type="continuationSeparator" w:id="1">
    <w:p w:rsidR="00027B4C" w:rsidRDefault="00027B4C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A33A29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12121A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4C" w:rsidRDefault="00027B4C" w:rsidP="002B0C2E">
      <w:pPr>
        <w:spacing w:after="0" w:line="240" w:lineRule="auto"/>
      </w:pPr>
      <w:r>
        <w:separator/>
      </w:r>
    </w:p>
  </w:footnote>
  <w:footnote w:type="continuationSeparator" w:id="1">
    <w:p w:rsidR="00027B4C" w:rsidRDefault="00027B4C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27B4C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121A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86C60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B307A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804B8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3A29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453B2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42A7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A5355"/>
    <w:rsid w:val="00CB0F14"/>
    <w:rsid w:val="00CB2A63"/>
    <w:rsid w:val="00CB5400"/>
    <w:rsid w:val="00CB5797"/>
    <w:rsid w:val="00CB6A41"/>
    <w:rsid w:val="00CC321F"/>
    <w:rsid w:val="00CC55AB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83A1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3F7A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3</cp:revision>
  <cp:lastPrinted>2018-07-13T06:30:00Z</cp:lastPrinted>
  <dcterms:created xsi:type="dcterms:W3CDTF">2019-12-18T06:41:00Z</dcterms:created>
  <dcterms:modified xsi:type="dcterms:W3CDTF">2019-12-18T06:43:00Z</dcterms:modified>
</cp:coreProperties>
</file>