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AA" w:rsidRPr="005E6E37" w:rsidRDefault="006E52AA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E6E37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1F1296">
        <w:rPr>
          <w:rFonts w:ascii="Times New Roman" w:hAnsi="Times New Roman" w:cs="Times New Roman"/>
          <w:b/>
          <w:sz w:val="28"/>
          <w:szCs w:val="28"/>
        </w:rPr>
        <w:t>У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ПФР </w:t>
      </w:r>
      <w:r w:rsidR="001F1296">
        <w:rPr>
          <w:rFonts w:ascii="Times New Roman" w:hAnsi="Times New Roman" w:cs="Times New Roman"/>
          <w:b/>
          <w:sz w:val="28"/>
          <w:szCs w:val="28"/>
        </w:rPr>
        <w:t>в Ракитянском районе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от </w:t>
      </w:r>
      <w:r w:rsidR="00693ED9">
        <w:rPr>
          <w:rFonts w:ascii="Times New Roman" w:hAnsi="Times New Roman" w:cs="Times New Roman"/>
          <w:b/>
          <w:sz w:val="28"/>
          <w:szCs w:val="28"/>
        </w:rPr>
        <w:t>10</w:t>
      </w:r>
      <w:r w:rsidR="00D17111" w:rsidRPr="00D171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ED9">
        <w:rPr>
          <w:rFonts w:ascii="Times New Roman" w:hAnsi="Times New Roman" w:cs="Times New Roman"/>
          <w:b/>
          <w:sz w:val="28"/>
          <w:szCs w:val="28"/>
        </w:rPr>
        <w:t>февраля</w:t>
      </w:r>
      <w:r w:rsidR="0035538B" w:rsidRPr="005E6E37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5E6E37">
        <w:rPr>
          <w:rFonts w:ascii="Times New Roman" w:hAnsi="Times New Roman" w:cs="Times New Roman"/>
          <w:b/>
          <w:sz w:val="28"/>
          <w:szCs w:val="28"/>
        </w:rPr>
        <w:t>0</w:t>
      </w:r>
      <w:r w:rsidR="00D17111">
        <w:rPr>
          <w:rFonts w:ascii="Times New Roman" w:hAnsi="Times New Roman" w:cs="Times New Roman"/>
          <w:b/>
          <w:sz w:val="28"/>
          <w:szCs w:val="28"/>
        </w:rPr>
        <w:t>20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E52AA" w:rsidRPr="005E6E37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:rsidR="006E52AA" w:rsidRDefault="00693ED9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февраля</w:t>
      </w:r>
      <w:r w:rsidR="00617BBA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20</w:t>
      </w:r>
      <w:r w:rsidR="00D17111">
        <w:rPr>
          <w:rFonts w:ascii="Times New Roman" w:hAnsi="Times New Roman" w:cs="Times New Roman"/>
          <w:sz w:val="28"/>
          <w:szCs w:val="28"/>
        </w:rPr>
        <w:t>20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 w:rsidR="00406326">
        <w:rPr>
          <w:rFonts w:ascii="Times New Roman" w:hAnsi="Times New Roman" w:cs="Times New Roman"/>
          <w:sz w:val="28"/>
          <w:szCs w:val="28"/>
        </w:rPr>
        <w:t>У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ПФР </w:t>
      </w:r>
      <w:r w:rsidR="00406326">
        <w:rPr>
          <w:rFonts w:ascii="Times New Roman" w:hAnsi="Times New Roman" w:cs="Times New Roman"/>
          <w:sz w:val="28"/>
          <w:szCs w:val="28"/>
        </w:rPr>
        <w:t>в Ракитянском районе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="00406326"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1C4B50" w:rsidRPr="005E6E37" w:rsidRDefault="001C4B50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49AB" w:rsidRDefault="00F449AB" w:rsidP="00F449A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 заседания Комиссии УПФР включала:</w:t>
      </w:r>
    </w:p>
    <w:p w:rsidR="00F449AB" w:rsidRDefault="00F449AB" w:rsidP="001B6D5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принятии решения о голосовании Комиссией УПФР.</w:t>
      </w:r>
    </w:p>
    <w:p w:rsidR="001B6D51" w:rsidRDefault="001B6D51" w:rsidP="001B6D51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C681B" w:rsidRDefault="00CC681B" w:rsidP="001B6D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449AB">
        <w:rPr>
          <w:rFonts w:ascii="Times New Roman" w:hAnsi="Times New Roman" w:cs="Times New Roman"/>
          <w:sz w:val="28"/>
          <w:szCs w:val="28"/>
        </w:rPr>
        <w:t>2.</w:t>
      </w:r>
      <w:r w:rsidR="00693ED9">
        <w:rPr>
          <w:rFonts w:ascii="Times New Roman" w:hAnsi="Times New Roman" w:cs="Times New Roman"/>
          <w:sz w:val="28"/>
          <w:szCs w:val="28"/>
        </w:rPr>
        <w:t>1</w:t>
      </w:r>
      <w:r w:rsidR="00BE27F8">
        <w:rPr>
          <w:rFonts w:ascii="Times New Roman" w:hAnsi="Times New Roman" w:cs="Times New Roman"/>
          <w:sz w:val="28"/>
          <w:szCs w:val="28"/>
        </w:rPr>
        <w:t xml:space="preserve">.Рассмотрение 2 уведомлений работника </w:t>
      </w:r>
      <w:r w:rsidR="00BE27F8" w:rsidRPr="00CC681B">
        <w:rPr>
          <w:rFonts w:ascii="Times New Roman" w:hAnsi="Times New Roman" w:cs="Times New Roman"/>
          <w:sz w:val="28"/>
          <w:szCs w:val="28"/>
        </w:rPr>
        <w:t xml:space="preserve">работодателя </w:t>
      </w:r>
      <w:r w:rsidRPr="00CC681B">
        <w:rPr>
          <w:rFonts w:ascii="Times New Roman" w:hAnsi="Times New Roman" w:cs="Times New Roman"/>
          <w:sz w:val="28"/>
          <w:szCs w:val="28"/>
        </w:rPr>
        <w:t xml:space="preserve">о </w:t>
      </w:r>
      <w:r w:rsidRPr="00CC681B">
        <w:rPr>
          <w:rFonts w:ascii="Times New Roman" w:eastAsia="Times New Roman" w:hAnsi="Times New Roman" w:cs="Times New Roman"/>
          <w:sz w:val="28"/>
          <w:szCs w:val="28"/>
        </w:rPr>
        <w:t>возникновении ситуации, которая могла привести к конфликту интересов.</w:t>
      </w:r>
    </w:p>
    <w:p w:rsidR="00BE27F8" w:rsidRDefault="00CC681B" w:rsidP="001B6D5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BE27F8">
        <w:rPr>
          <w:rFonts w:ascii="Times New Roman" w:hAnsi="Times New Roman" w:cs="Times New Roman"/>
          <w:sz w:val="28"/>
          <w:szCs w:val="28"/>
        </w:rPr>
        <w:t>Уведомление рассматривалось в отсутствие работника, соответствующая письменная просьба об этом имеется.</w:t>
      </w:r>
      <w:r w:rsidR="00BE27F8">
        <w:rPr>
          <w:rFonts w:ascii="Times New Roman" w:hAnsi="Times New Roman" w:cs="Times New Roman"/>
          <w:sz w:val="24"/>
          <w:szCs w:val="24"/>
        </w:rPr>
        <w:t xml:space="preserve"> </w:t>
      </w:r>
      <w:r w:rsidR="00BE27F8">
        <w:rPr>
          <w:rFonts w:ascii="Times New Roman" w:hAnsi="Times New Roman" w:cs="Times New Roman"/>
          <w:sz w:val="28"/>
          <w:szCs w:val="28"/>
        </w:rPr>
        <w:t>Комиссия приняла к сведению информацию, изложенную в уведомлении: муж и сын работника обрати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="00BE27F8">
        <w:rPr>
          <w:rFonts w:ascii="Times New Roman" w:hAnsi="Times New Roman" w:cs="Times New Roman"/>
          <w:sz w:val="28"/>
          <w:szCs w:val="28"/>
        </w:rPr>
        <w:t xml:space="preserve"> с заявлениями о включении в индивидуальный лицевой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7F8">
        <w:rPr>
          <w:rFonts w:ascii="Times New Roman" w:hAnsi="Times New Roman" w:cs="Times New Roman"/>
          <w:sz w:val="28"/>
          <w:szCs w:val="28"/>
        </w:rPr>
        <w:t xml:space="preserve">сведений о периодах ухода за нетрудоспособными гражданами. </w:t>
      </w:r>
    </w:p>
    <w:p w:rsidR="00CC681B" w:rsidRPr="00CC681B" w:rsidRDefault="00CC681B" w:rsidP="001B6D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81B">
        <w:rPr>
          <w:rFonts w:ascii="Times New Roman" w:hAnsi="Times New Roman" w:cs="Times New Roman"/>
          <w:sz w:val="28"/>
          <w:szCs w:val="28"/>
        </w:rPr>
        <w:t>Вопрос рассматрива</w:t>
      </w:r>
      <w:r w:rsidR="00B97BCA">
        <w:rPr>
          <w:rFonts w:ascii="Times New Roman" w:hAnsi="Times New Roman" w:cs="Times New Roman"/>
          <w:sz w:val="28"/>
          <w:szCs w:val="28"/>
        </w:rPr>
        <w:t>лся</w:t>
      </w:r>
      <w:r w:rsidRPr="00CC681B">
        <w:rPr>
          <w:rFonts w:ascii="Times New Roman" w:hAnsi="Times New Roman" w:cs="Times New Roman"/>
          <w:sz w:val="28"/>
          <w:szCs w:val="28"/>
        </w:rPr>
        <w:t xml:space="preserve"> в соответствии с подпунктом «в» пункта 10 Положения о Комиссиях территориальных органов ПФР (постановление Правления ПФР от 11.06.2013 г.  № 137п).</w:t>
      </w:r>
    </w:p>
    <w:p w:rsidR="00693ED9" w:rsidRDefault="00693ED9" w:rsidP="001B6D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49AB" w:rsidRDefault="00693ED9" w:rsidP="001B6D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F449AB">
        <w:rPr>
          <w:rFonts w:ascii="Times New Roman" w:hAnsi="Times New Roman" w:cs="Times New Roman"/>
          <w:sz w:val="28"/>
          <w:szCs w:val="28"/>
        </w:rPr>
        <w:t>Рассмотрение уведомления работника работодателя о личной заинтересованности при исполнении трудовых обязанностей, которая может привести к конфликту интересов. Уведомление рассматривалось в отсутствие работника, соответствующая письменная просьба об этом имеется.</w:t>
      </w:r>
      <w:r w:rsidR="00F449AB">
        <w:rPr>
          <w:rFonts w:ascii="Times New Roman" w:hAnsi="Times New Roman" w:cs="Times New Roman"/>
          <w:sz w:val="24"/>
          <w:szCs w:val="24"/>
        </w:rPr>
        <w:t xml:space="preserve"> </w:t>
      </w:r>
      <w:r w:rsidR="00F449AB">
        <w:rPr>
          <w:rFonts w:ascii="Times New Roman" w:hAnsi="Times New Roman" w:cs="Times New Roman"/>
          <w:sz w:val="28"/>
          <w:szCs w:val="28"/>
        </w:rPr>
        <w:t xml:space="preserve">Комиссия приняла к сведению информацию, изложенную в уведомлении: </w:t>
      </w:r>
      <w:r w:rsidR="00B97BCA">
        <w:rPr>
          <w:rFonts w:ascii="Times New Roman" w:hAnsi="Times New Roman" w:cs="Times New Roman"/>
          <w:sz w:val="28"/>
          <w:szCs w:val="28"/>
        </w:rPr>
        <w:t>дочь работника обратилась с заявлением о назначении ежемесячной компенсационной выплаты неработающему трудоспособному лицу, осуществляющему уход за нетрудоспособным гражданином, достигшим возраста 80 лет</w:t>
      </w:r>
      <w:r w:rsidR="00F449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49AB" w:rsidRDefault="00F449AB" w:rsidP="001B6D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рассматривался в соответствии с подпунктом «д» пункта 10 Положения о Комиссиях территориальных органов ПФР (постановление Правления ПФР от 11.06.2013 № 137п).    </w:t>
      </w:r>
    </w:p>
    <w:p w:rsidR="00F449AB" w:rsidRDefault="00F449AB" w:rsidP="001B6D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9AB" w:rsidRDefault="00F449AB" w:rsidP="001B6D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F449AB" w:rsidRDefault="00F449AB" w:rsidP="001B6D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693ED9" w:rsidRDefault="00F449AB" w:rsidP="001B6D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 второму вопросу были приняты следующие решения: </w:t>
      </w:r>
    </w:p>
    <w:p w:rsidR="00693ED9" w:rsidRPr="00FD436C" w:rsidRDefault="00693ED9" w:rsidP="001B6D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FD436C">
        <w:rPr>
          <w:rFonts w:ascii="Times New Roman" w:hAnsi="Times New Roman" w:cs="Times New Roman"/>
          <w:sz w:val="28"/>
          <w:szCs w:val="28"/>
        </w:rPr>
        <w:t xml:space="preserve">. </w:t>
      </w:r>
      <w:r w:rsidR="001B6D51">
        <w:rPr>
          <w:rFonts w:ascii="Times New Roman" w:hAnsi="Times New Roman" w:cs="Times New Roman"/>
          <w:sz w:val="28"/>
          <w:szCs w:val="28"/>
        </w:rPr>
        <w:t xml:space="preserve"> </w:t>
      </w:r>
      <w:r w:rsidR="00FD436C" w:rsidRPr="00FD436C">
        <w:rPr>
          <w:rFonts w:ascii="Times New Roman" w:hAnsi="Times New Roman" w:cs="Times New Roman"/>
          <w:sz w:val="28"/>
          <w:szCs w:val="28"/>
        </w:rPr>
        <w:t>в настоящее время конфликт интересов отсутствует.</w:t>
      </w:r>
    </w:p>
    <w:p w:rsidR="00FD436C" w:rsidRDefault="00693ED9" w:rsidP="001B6D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FD436C" w:rsidRPr="00FD436C">
        <w:rPr>
          <w:rFonts w:ascii="Times New Roman" w:hAnsi="Times New Roman" w:cs="Times New Roman"/>
          <w:sz w:val="28"/>
          <w:szCs w:val="28"/>
        </w:rPr>
        <w:t xml:space="preserve">при исполнении </w:t>
      </w:r>
      <w:r w:rsidR="00FD436C">
        <w:rPr>
          <w:rFonts w:ascii="Times New Roman" w:hAnsi="Times New Roman" w:cs="Times New Roman"/>
          <w:sz w:val="28"/>
          <w:szCs w:val="28"/>
        </w:rPr>
        <w:t xml:space="preserve">работником </w:t>
      </w:r>
      <w:r w:rsidR="00FD436C" w:rsidRPr="00FD436C">
        <w:rPr>
          <w:rFonts w:ascii="Times New Roman" w:hAnsi="Times New Roman" w:cs="Times New Roman"/>
          <w:sz w:val="28"/>
          <w:szCs w:val="28"/>
        </w:rPr>
        <w:t xml:space="preserve">должностных обязанностей конфликт интересов отсутствует. </w:t>
      </w:r>
    </w:p>
    <w:p w:rsidR="00163E4A" w:rsidRPr="005E6E37" w:rsidRDefault="00F449AB" w:rsidP="001B6D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принято решение о необходимости принятия работник</w:t>
      </w:r>
      <w:r w:rsidR="00693ED9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мер по недопущению любой возможности возникновения конфликта интересов в дальнейшем.    </w:t>
      </w:r>
    </w:p>
    <w:sectPr w:rsidR="00163E4A" w:rsidRPr="005E6E37" w:rsidSect="00FC56DE">
      <w:footerReference w:type="default" r:id="rId8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BDD" w:rsidRDefault="00B45BDD" w:rsidP="002B0C2E">
      <w:pPr>
        <w:spacing w:after="0" w:line="240" w:lineRule="auto"/>
      </w:pPr>
      <w:r>
        <w:separator/>
      </w:r>
    </w:p>
  </w:endnote>
  <w:endnote w:type="continuationSeparator" w:id="1">
    <w:p w:rsidR="00B45BDD" w:rsidRDefault="00B45BDD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38098"/>
      <w:docPartObj>
        <w:docPartGallery w:val="Page Numbers (Bottom of Page)"/>
        <w:docPartUnique/>
      </w:docPartObj>
    </w:sdtPr>
    <w:sdtContent>
      <w:p w:rsidR="00097ECD" w:rsidRDefault="0066439C">
        <w:pPr>
          <w:pStyle w:val="a8"/>
          <w:jc w:val="right"/>
        </w:pPr>
        <w:r>
          <w:fldChar w:fldCharType="begin"/>
        </w:r>
        <w:r w:rsidR="00097ECD">
          <w:instrText>PAGE   \* MERGEFORMAT</w:instrText>
        </w:r>
        <w:r>
          <w:fldChar w:fldCharType="separate"/>
        </w:r>
        <w:r w:rsidR="001B6D51">
          <w:rPr>
            <w:noProof/>
          </w:rPr>
          <w:t>1</w:t>
        </w:r>
        <w:r>
          <w:fldChar w:fldCharType="end"/>
        </w:r>
      </w:p>
    </w:sdtContent>
  </w:sdt>
  <w:p w:rsidR="00097ECD" w:rsidRDefault="00097EC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BDD" w:rsidRDefault="00B45BDD" w:rsidP="002B0C2E">
      <w:pPr>
        <w:spacing w:after="0" w:line="240" w:lineRule="auto"/>
      </w:pPr>
      <w:r>
        <w:separator/>
      </w:r>
    </w:p>
  </w:footnote>
  <w:footnote w:type="continuationSeparator" w:id="1">
    <w:p w:rsidR="00B45BDD" w:rsidRDefault="00B45BDD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3E6CFD"/>
    <w:rsid w:val="00004F3F"/>
    <w:rsid w:val="000060B0"/>
    <w:rsid w:val="00006CE8"/>
    <w:rsid w:val="0001107F"/>
    <w:rsid w:val="000138A7"/>
    <w:rsid w:val="0002598E"/>
    <w:rsid w:val="00025C4F"/>
    <w:rsid w:val="00032212"/>
    <w:rsid w:val="00032E60"/>
    <w:rsid w:val="0003795C"/>
    <w:rsid w:val="0005281E"/>
    <w:rsid w:val="00060D90"/>
    <w:rsid w:val="00061976"/>
    <w:rsid w:val="00063046"/>
    <w:rsid w:val="00071E47"/>
    <w:rsid w:val="00076EF9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1B6C"/>
    <w:rsid w:val="001813EC"/>
    <w:rsid w:val="001867AC"/>
    <w:rsid w:val="00186C60"/>
    <w:rsid w:val="001906BF"/>
    <w:rsid w:val="001967D4"/>
    <w:rsid w:val="001B145B"/>
    <w:rsid w:val="001B6D51"/>
    <w:rsid w:val="001C190C"/>
    <w:rsid w:val="001C3FDE"/>
    <w:rsid w:val="001C4B50"/>
    <w:rsid w:val="001C760C"/>
    <w:rsid w:val="001E7C84"/>
    <w:rsid w:val="001F1296"/>
    <w:rsid w:val="0021116C"/>
    <w:rsid w:val="00211DB7"/>
    <w:rsid w:val="00215EEC"/>
    <w:rsid w:val="002167A2"/>
    <w:rsid w:val="00222998"/>
    <w:rsid w:val="002322DC"/>
    <w:rsid w:val="002360E1"/>
    <w:rsid w:val="00236FA7"/>
    <w:rsid w:val="0024361D"/>
    <w:rsid w:val="00254E39"/>
    <w:rsid w:val="00261DC1"/>
    <w:rsid w:val="00270F11"/>
    <w:rsid w:val="00271BF7"/>
    <w:rsid w:val="00283E0C"/>
    <w:rsid w:val="002907C1"/>
    <w:rsid w:val="0029686E"/>
    <w:rsid w:val="002A7DFA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2915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3253"/>
    <w:rsid w:val="003155B9"/>
    <w:rsid w:val="00315D80"/>
    <w:rsid w:val="00316C35"/>
    <w:rsid w:val="003309CC"/>
    <w:rsid w:val="00336CA9"/>
    <w:rsid w:val="00337F85"/>
    <w:rsid w:val="003412AC"/>
    <w:rsid w:val="00342193"/>
    <w:rsid w:val="0035538B"/>
    <w:rsid w:val="003565B8"/>
    <w:rsid w:val="003617A9"/>
    <w:rsid w:val="00364949"/>
    <w:rsid w:val="003662E7"/>
    <w:rsid w:val="00374F4A"/>
    <w:rsid w:val="003775DC"/>
    <w:rsid w:val="00380149"/>
    <w:rsid w:val="00390248"/>
    <w:rsid w:val="00396975"/>
    <w:rsid w:val="003A27D8"/>
    <w:rsid w:val="003A5EDC"/>
    <w:rsid w:val="003B45FB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583E"/>
    <w:rsid w:val="00406326"/>
    <w:rsid w:val="00406C90"/>
    <w:rsid w:val="00406FA8"/>
    <w:rsid w:val="0041221F"/>
    <w:rsid w:val="00412E41"/>
    <w:rsid w:val="00413174"/>
    <w:rsid w:val="0041672C"/>
    <w:rsid w:val="00432D89"/>
    <w:rsid w:val="004373DE"/>
    <w:rsid w:val="00450003"/>
    <w:rsid w:val="004527E7"/>
    <w:rsid w:val="004575B9"/>
    <w:rsid w:val="0045784D"/>
    <w:rsid w:val="004578B2"/>
    <w:rsid w:val="00461409"/>
    <w:rsid w:val="00461F1F"/>
    <w:rsid w:val="00463582"/>
    <w:rsid w:val="00465957"/>
    <w:rsid w:val="0046744A"/>
    <w:rsid w:val="00467F92"/>
    <w:rsid w:val="0047296E"/>
    <w:rsid w:val="0048751B"/>
    <w:rsid w:val="0049524F"/>
    <w:rsid w:val="00495955"/>
    <w:rsid w:val="00496F24"/>
    <w:rsid w:val="004971D6"/>
    <w:rsid w:val="004A289A"/>
    <w:rsid w:val="004A6DD8"/>
    <w:rsid w:val="004C1AAA"/>
    <w:rsid w:val="004D6A55"/>
    <w:rsid w:val="004E532E"/>
    <w:rsid w:val="004F2C60"/>
    <w:rsid w:val="004F2E7D"/>
    <w:rsid w:val="004F5DA3"/>
    <w:rsid w:val="004F6687"/>
    <w:rsid w:val="005007C7"/>
    <w:rsid w:val="005029C4"/>
    <w:rsid w:val="00532B53"/>
    <w:rsid w:val="00543238"/>
    <w:rsid w:val="0055568D"/>
    <w:rsid w:val="00557339"/>
    <w:rsid w:val="005613BB"/>
    <w:rsid w:val="005637B7"/>
    <w:rsid w:val="005715BF"/>
    <w:rsid w:val="00576286"/>
    <w:rsid w:val="00577D1A"/>
    <w:rsid w:val="005903C5"/>
    <w:rsid w:val="005907DD"/>
    <w:rsid w:val="005921D5"/>
    <w:rsid w:val="005A3A4A"/>
    <w:rsid w:val="005A5EBC"/>
    <w:rsid w:val="005B01B3"/>
    <w:rsid w:val="005D4C52"/>
    <w:rsid w:val="005E0208"/>
    <w:rsid w:val="005E3CC5"/>
    <w:rsid w:val="005E3EA7"/>
    <w:rsid w:val="005E67D8"/>
    <w:rsid w:val="005E6E37"/>
    <w:rsid w:val="005E7EEB"/>
    <w:rsid w:val="00601275"/>
    <w:rsid w:val="00615EB6"/>
    <w:rsid w:val="006166E3"/>
    <w:rsid w:val="00617BBA"/>
    <w:rsid w:val="00624195"/>
    <w:rsid w:val="006246D4"/>
    <w:rsid w:val="00633FBD"/>
    <w:rsid w:val="00635ABA"/>
    <w:rsid w:val="00650868"/>
    <w:rsid w:val="00656AB5"/>
    <w:rsid w:val="0066439C"/>
    <w:rsid w:val="00675FDF"/>
    <w:rsid w:val="00680749"/>
    <w:rsid w:val="006813CE"/>
    <w:rsid w:val="00686A1F"/>
    <w:rsid w:val="00690005"/>
    <w:rsid w:val="00693ED9"/>
    <w:rsid w:val="0069503B"/>
    <w:rsid w:val="006B567E"/>
    <w:rsid w:val="006C1342"/>
    <w:rsid w:val="006D42A7"/>
    <w:rsid w:val="006D511C"/>
    <w:rsid w:val="006E0113"/>
    <w:rsid w:val="006E24DF"/>
    <w:rsid w:val="006E52AA"/>
    <w:rsid w:val="006E5CF9"/>
    <w:rsid w:val="006F5E90"/>
    <w:rsid w:val="00700829"/>
    <w:rsid w:val="0070385B"/>
    <w:rsid w:val="007056AB"/>
    <w:rsid w:val="00713A35"/>
    <w:rsid w:val="00723FEB"/>
    <w:rsid w:val="00740F5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0340"/>
    <w:rsid w:val="007C1FB7"/>
    <w:rsid w:val="007C2F29"/>
    <w:rsid w:val="007C3F42"/>
    <w:rsid w:val="007D5D97"/>
    <w:rsid w:val="007E5BAB"/>
    <w:rsid w:val="007F1665"/>
    <w:rsid w:val="00804B86"/>
    <w:rsid w:val="00824183"/>
    <w:rsid w:val="00836026"/>
    <w:rsid w:val="00843F34"/>
    <w:rsid w:val="00850F2F"/>
    <w:rsid w:val="0085490A"/>
    <w:rsid w:val="00855BF7"/>
    <w:rsid w:val="00867459"/>
    <w:rsid w:val="00876700"/>
    <w:rsid w:val="008778D8"/>
    <w:rsid w:val="00881FFC"/>
    <w:rsid w:val="008941ED"/>
    <w:rsid w:val="008979CF"/>
    <w:rsid w:val="008B2F1F"/>
    <w:rsid w:val="008B2F68"/>
    <w:rsid w:val="008C2C8F"/>
    <w:rsid w:val="008D3864"/>
    <w:rsid w:val="008E6290"/>
    <w:rsid w:val="008F0ABC"/>
    <w:rsid w:val="008F1C93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2EE0"/>
    <w:rsid w:val="009D3213"/>
    <w:rsid w:val="009E5E27"/>
    <w:rsid w:val="009E7C03"/>
    <w:rsid w:val="009E7E11"/>
    <w:rsid w:val="009F353E"/>
    <w:rsid w:val="00A009D4"/>
    <w:rsid w:val="00A10016"/>
    <w:rsid w:val="00A17902"/>
    <w:rsid w:val="00A17CC0"/>
    <w:rsid w:val="00A22454"/>
    <w:rsid w:val="00A309B4"/>
    <w:rsid w:val="00A43939"/>
    <w:rsid w:val="00A43EC5"/>
    <w:rsid w:val="00A441B8"/>
    <w:rsid w:val="00A46E35"/>
    <w:rsid w:val="00A61985"/>
    <w:rsid w:val="00A73968"/>
    <w:rsid w:val="00A946F0"/>
    <w:rsid w:val="00A94870"/>
    <w:rsid w:val="00AA55AE"/>
    <w:rsid w:val="00AB05D2"/>
    <w:rsid w:val="00AB086E"/>
    <w:rsid w:val="00AB13A1"/>
    <w:rsid w:val="00AB2AD4"/>
    <w:rsid w:val="00AB4600"/>
    <w:rsid w:val="00AB4B8B"/>
    <w:rsid w:val="00AB54E1"/>
    <w:rsid w:val="00AD207D"/>
    <w:rsid w:val="00AD56F8"/>
    <w:rsid w:val="00AE3F77"/>
    <w:rsid w:val="00AE5783"/>
    <w:rsid w:val="00AF4197"/>
    <w:rsid w:val="00AF6BC6"/>
    <w:rsid w:val="00B03FE1"/>
    <w:rsid w:val="00B0483F"/>
    <w:rsid w:val="00B12C4F"/>
    <w:rsid w:val="00B2734E"/>
    <w:rsid w:val="00B453B2"/>
    <w:rsid w:val="00B45BDD"/>
    <w:rsid w:val="00B507AF"/>
    <w:rsid w:val="00B524FA"/>
    <w:rsid w:val="00B56B67"/>
    <w:rsid w:val="00B60065"/>
    <w:rsid w:val="00B6508C"/>
    <w:rsid w:val="00B71C6F"/>
    <w:rsid w:val="00B72B5E"/>
    <w:rsid w:val="00B767EA"/>
    <w:rsid w:val="00B76FC9"/>
    <w:rsid w:val="00B849F2"/>
    <w:rsid w:val="00B86548"/>
    <w:rsid w:val="00B97BCA"/>
    <w:rsid w:val="00BA32AD"/>
    <w:rsid w:val="00BA3DF8"/>
    <w:rsid w:val="00BA65BC"/>
    <w:rsid w:val="00BB00B4"/>
    <w:rsid w:val="00BD0C81"/>
    <w:rsid w:val="00BD12E1"/>
    <w:rsid w:val="00BE1660"/>
    <w:rsid w:val="00BE27F8"/>
    <w:rsid w:val="00BE472A"/>
    <w:rsid w:val="00BE5108"/>
    <w:rsid w:val="00BE6DC8"/>
    <w:rsid w:val="00BF1DFD"/>
    <w:rsid w:val="00C0529F"/>
    <w:rsid w:val="00C13E91"/>
    <w:rsid w:val="00C144E3"/>
    <w:rsid w:val="00C16B00"/>
    <w:rsid w:val="00C223D3"/>
    <w:rsid w:val="00C2741D"/>
    <w:rsid w:val="00C428B9"/>
    <w:rsid w:val="00C43CA7"/>
    <w:rsid w:val="00C54CE3"/>
    <w:rsid w:val="00C62D53"/>
    <w:rsid w:val="00C6635B"/>
    <w:rsid w:val="00C66DAA"/>
    <w:rsid w:val="00C7551B"/>
    <w:rsid w:val="00C816A3"/>
    <w:rsid w:val="00C82A8A"/>
    <w:rsid w:val="00C85074"/>
    <w:rsid w:val="00C93888"/>
    <w:rsid w:val="00C93E45"/>
    <w:rsid w:val="00C97812"/>
    <w:rsid w:val="00CA0663"/>
    <w:rsid w:val="00CB0F14"/>
    <w:rsid w:val="00CB2A63"/>
    <w:rsid w:val="00CB5400"/>
    <w:rsid w:val="00CB5797"/>
    <w:rsid w:val="00CB6A41"/>
    <w:rsid w:val="00CC321F"/>
    <w:rsid w:val="00CC55AB"/>
    <w:rsid w:val="00CC681B"/>
    <w:rsid w:val="00CE3CC7"/>
    <w:rsid w:val="00CF5128"/>
    <w:rsid w:val="00CF6D15"/>
    <w:rsid w:val="00D02BF3"/>
    <w:rsid w:val="00D12D7D"/>
    <w:rsid w:val="00D1354D"/>
    <w:rsid w:val="00D135F0"/>
    <w:rsid w:val="00D17111"/>
    <w:rsid w:val="00D27F97"/>
    <w:rsid w:val="00D31A42"/>
    <w:rsid w:val="00D400C8"/>
    <w:rsid w:val="00D43D14"/>
    <w:rsid w:val="00D451A3"/>
    <w:rsid w:val="00D464F9"/>
    <w:rsid w:val="00D56AA9"/>
    <w:rsid w:val="00D67673"/>
    <w:rsid w:val="00D70D79"/>
    <w:rsid w:val="00D71390"/>
    <w:rsid w:val="00D72908"/>
    <w:rsid w:val="00D74272"/>
    <w:rsid w:val="00D75FA3"/>
    <w:rsid w:val="00D76B72"/>
    <w:rsid w:val="00D76E4E"/>
    <w:rsid w:val="00D8351C"/>
    <w:rsid w:val="00D83848"/>
    <w:rsid w:val="00D86481"/>
    <w:rsid w:val="00D90340"/>
    <w:rsid w:val="00D90779"/>
    <w:rsid w:val="00D972FD"/>
    <w:rsid w:val="00DA024D"/>
    <w:rsid w:val="00DA25D6"/>
    <w:rsid w:val="00DC078D"/>
    <w:rsid w:val="00DC5BCC"/>
    <w:rsid w:val="00DD05A4"/>
    <w:rsid w:val="00DD3EFB"/>
    <w:rsid w:val="00DD7DDA"/>
    <w:rsid w:val="00DE3802"/>
    <w:rsid w:val="00DE3FF4"/>
    <w:rsid w:val="00DF2548"/>
    <w:rsid w:val="00E1130C"/>
    <w:rsid w:val="00E1264C"/>
    <w:rsid w:val="00E1444D"/>
    <w:rsid w:val="00E242BD"/>
    <w:rsid w:val="00E41D34"/>
    <w:rsid w:val="00E66ED4"/>
    <w:rsid w:val="00E67D48"/>
    <w:rsid w:val="00E714C0"/>
    <w:rsid w:val="00E77029"/>
    <w:rsid w:val="00E92E59"/>
    <w:rsid w:val="00E93F70"/>
    <w:rsid w:val="00E97F57"/>
    <w:rsid w:val="00EA1307"/>
    <w:rsid w:val="00EA51D9"/>
    <w:rsid w:val="00EB1966"/>
    <w:rsid w:val="00EB3FB7"/>
    <w:rsid w:val="00EB4BBD"/>
    <w:rsid w:val="00EB70C9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12DFF"/>
    <w:rsid w:val="00F30511"/>
    <w:rsid w:val="00F30DC7"/>
    <w:rsid w:val="00F34C9C"/>
    <w:rsid w:val="00F34D43"/>
    <w:rsid w:val="00F350E9"/>
    <w:rsid w:val="00F449AB"/>
    <w:rsid w:val="00F5149A"/>
    <w:rsid w:val="00F623FB"/>
    <w:rsid w:val="00F70698"/>
    <w:rsid w:val="00F90742"/>
    <w:rsid w:val="00F96987"/>
    <w:rsid w:val="00FA67E4"/>
    <w:rsid w:val="00FB0998"/>
    <w:rsid w:val="00FB149F"/>
    <w:rsid w:val="00FC41AD"/>
    <w:rsid w:val="00FC56DE"/>
    <w:rsid w:val="00FC7FC7"/>
    <w:rsid w:val="00FD018D"/>
    <w:rsid w:val="00FD436C"/>
    <w:rsid w:val="00FD44EC"/>
    <w:rsid w:val="00FD5250"/>
    <w:rsid w:val="00FD525C"/>
    <w:rsid w:val="00FD7596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99B45-CDDA-479E-9F91-DC62F1096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УПФР в Ракитянском районе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041017-0901</cp:lastModifiedBy>
  <cp:revision>10</cp:revision>
  <cp:lastPrinted>2018-07-13T06:30:00Z</cp:lastPrinted>
  <dcterms:created xsi:type="dcterms:W3CDTF">2020-02-11T10:39:00Z</dcterms:created>
  <dcterms:modified xsi:type="dcterms:W3CDTF">2020-02-11T10:53:00Z</dcterms:modified>
</cp:coreProperties>
</file>