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AA" w:rsidRPr="005E6E37" w:rsidRDefault="000272E8" w:rsidP="006E5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Комиссии Управ</w:t>
      </w:r>
      <w:r w:rsidR="006E52AA" w:rsidRPr="005E6E37">
        <w:rPr>
          <w:rFonts w:ascii="Times New Roman" w:hAnsi="Times New Roman" w:cs="Times New Roman"/>
          <w:b/>
          <w:sz w:val="28"/>
          <w:szCs w:val="28"/>
        </w:rPr>
        <w:t>ления П</w:t>
      </w:r>
      <w:r>
        <w:rPr>
          <w:rFonts w:ascii="Times New Roman" w:hAnsi="Times New Roman" w:cs="Times New Roman"/>
          <w:b/>
          <w:sz w:val="28"/>
          <w:szCs w:val="28"/>
        </w:rPr>
        <w:t>енсионного фонда</w:t>
      </w:r>
      <w:r w:rsidR="006E52AA" w:rsidRPr="005E6E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Ровеньском районе </w:t>
      </w:r>
      <w:r w:rsidR="006E52AA" w:rsidRPr="005E6E37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 по соблюдению требований к служебному поведению и урегулированию конфликта интересов от </w:t>
      </w:r>
      <w:r w:rsidR="00605CA0">
        <w:rPr>
          <w:rFonts w:ascii="Times New Roman" w:hAnsi="Times New Roman" w:cs="Times New Roman"/>
          <w:b/>
          <w:sz w:val="28"/>
          <w:szCs w:val="28"/>
        </w:rPr>
        <w:t>1</w:t>
      </w:r>
      <w:r w:rsidR="00BE6925">
        <w:rPr>
          <w:rFonts w:ascii="Times New Roman" w:hAnsi="Times New Roman" w:cs="Times New Roman"/>
          <w:b/>
          <w:sz w:val="28"/>
          <w:szCs w:val="28"/>
        </w:rPr>
        <w:t>8</w:t>
      </w:r>
      <w:r w:rsidR="0035538B" w:rsidRPr="005E6E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="0035538B" w:rsidRPr="005E6E37">
        <w:rPr>
          <w:rFonts w:ascii="Times New Roman" w:hAnsi="Times New Roman" w:cs="Times New Roman"/>
          <w:b/>
          <w:sz w:val="28"/>
          <w:szCs w:val="28"/>
        </w:rPr>
        <w:t>бря 2</w:t>
      </w:r>
      <w:r w:rsidR="006E52AA" w:rsidRPr="005E6E37">
        <w:rPr>
          <w:rFonts w:ascii="Times New Roman" w:hAnsi="Times New Roman" w:cs="Times New Roman"/>
          <w:b/>
          <w:sz w:val="28"/>
          <w:szCs w:val="28"/>
        </w:rPr>
        <w:t>017 года</w:t>
      </w:r>
    </w:p>
    <w:p w:rsidR="006E52AA" w:rsidRPr="005E6E37" w:rsidRDefault="006E52AA" w:rsidP="006E5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E52AA" w:rsidRPr="005E6E37" w:rsidRDefault="00605CA0" w:rsidP="006E52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6925">
        <w:rPr>
          <w:rFonts w:ascii="Times New Roman" w:hAnsi="Times New Roman" w:cs="Times New Roman"/>
          <w:sz w:val="28"/>
          <w:szCs w:val="28"/>
        </w:rPr>
        <w:t>8</w:t>
      </w:r>
      <w:r w:rsidR="005E3CC5" w:rsidRPr="005E6E37">
        <w:rPr>
          <w:rFonts w:ascii="Times New Roman" w:hAnsi="Times New Roman" w:cs="Times New Roman"/>
          <w:sz w:val="28"/>
          <w:szCs w:val="28"/>
        </w:rPr>
        <w:t xml:space="preserve"> </w:t>
      </w:r>
      <w:r w:rsidR="000272E8">
        <w:rPr>
          <w:rFonts w:ascii="Times New Roman" w:hAnsi="Times New Roman" w:cs="Times New Roman"/>
          <w:sz w:val="28"/>
          <w:szCs w:val="28"/>
        </w:rPr>
        <w:t>дека</w:t>
      </w:r>
      <w:r w:rsidR="005E3CC5" w:rsidRPr="005E6E37">
        <w:rPr>
          <w:rFonts w:ascii="Times New Roman" w:hAnsi="Times New Roman" w:cs="Times New Roman"/>
          <w:sz w:val="28"/>
          <w:szCs w:val="28"/>
        </w:rPr>
        <w:t>бря</w:t>
      </w:r>
      <w:r w:rsidR="006E52AA" w:rsidRPr="005E6E37">
        <w:rPr>
          <w:rFonts w:ascii="Times New Roman" w:hAnsi="Times New Roman" w:cs="Times New Roman"/>
          <w:sz w:val="28"/>
          <w:szCs w:val="28"/>
        </w:rPr>
        <w:t xml:space="preserve"> 2017 года состоялось заседание Комиссии </w:t>
      </w:r>
      <w:r w:rsidR="000272E8">
        <w:rPr>
          <w:rFonts w:ascii="Times New Roman" w:hAnsi="Times New Roman" w:cs="Times New Roman"/>
          <w:sz w:val="28"/>
          <w:szCs w:val="28"/>
        </w:rPr>
        <w:t>Управ</w:t>
      </w:r>
      <w:r w:rsidR="006E52AA" w:rsidRPr="005E6E37">
        <w:rPr>
          <w:rFonts w:ascii="Times New Roman" w:hAnsi="Times New Roman" w:cs="Times New Roman"/>
          <w:sz w:val="28"/>
          <w:szCs w:val="28"/>
        </w:rPr>
        <w:t xml:space="preserve">ления ПФР </w:t>
      </w:r>
      <w:r w:rsidR="000272E8">
        <w:rPr>
          <w:rFonts w:ascii="Times New Roman" w:hAnsi="Times New Roman" w:cs="Times New Roman"/>
          <w:sz w:val="28"/>
          <w:szCs w:val="28"/>
        </w:rPr>
        <w:t xml:space="preserve">в Ровеньском районе </w:t>
      </w:r>
      <w:r w:rsidR="006E52AA" w:rsidRPr="005E6E37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6E52AA" w:rsidRPr="005E6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2AA" w:rsidRPr="005E6E37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(далее – Комиссия).</w:t>
      </w:r>
    </w:p>
    <w:p w:rsidR="006E52AA" w:rsidRPr="005E6E37" w:rsidRDefault="006E52AA" w:rsidP="006E52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E37">
        <w:rPr>
          <w:rFonts w:ascii="Times New Roman" w:hAnsi="Times New Roman" w:cs="Times New Roman"/>
          <w:sz w:val="28"/>
          <w:szCs w:val="28"/>
        </w:rPr>
        <w:t>Повестка дня заседания Комиссии ПФР включала:</w:t>
      </w:r>
    </w:p>
    <w:p w:rsidR="006E52AA" w:rsidRPr="005E6E37" w:rsidRDefault="006E52AA" w:rsidP="006E52A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E37">
        <w:rPr>
          <w:rFonts w:ascii="Times New Roman" w:hAnsi="Times New Roman" w:cs="Times New Roman"/>
          <w:sz w:val="28"/>
          <w:szCs w:val="28"/>
        </w:rPr>
        <w:t>О принятии решения о голосовании</w:t>
      </w:r>
      <w:r w:rsidRPr="005E6E37">
        <w:rPr>
          <w:rFonts w:ascii="Times New Roman" w:hAnsi="Times New Roman" w:cs="Times New Roman"/>
        </w:rPr>
        <w:t xml:space="preserve"> </w:t>
      </w:r>
      <w:r w:rsidRPr="005E6E37">
        <w:rPr>
          <w:rFonts w:ascii="Times New Roman" w:hAnsi="Times New Roman" w:cs="Times New Roman"/>
          <w:sz w:val="28"/>
          <w:szCs w:val="28"/>
        </w:rPr>
        <w:t>Комиссией ПФР.</w:t>
      </w:r>
    </w:p>
    <w:p w:rsidR="00623FB6" w:rsidRPr="007159F5" w:rsidRDefault="006E52AA" w:rsidP="00623FB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E37">
        <w:rPr>
          <w:rFonts w:ascii="Times New Roman" w:hAnsi="Times New Roman" w:cs="Times New Roman"/>
          <w:sz w:val="28"/>
          <w:szCs w:val="28"/>
        </w:rPr>
        <w:t xml:space="preserve">2. Рассмотрение </w:t>
      </w:r>
      <w:r w:rsidR="000272E8">
        <w:rPr>
          <w:rFonts w:ascii="Times New Roman" w:hAnsi="Times New Roman" w:cs="Times New Roman"/>
          <w:sz w:val="28"/>
          <w:szCs w:val="28"/>
        </w:rPr>
        <w:t>одного</w:t>
      </w:r>
      <w:r w:rsidRPr="005E6E37">
        <w:rPr>
          <w:rFonts w:ascii="Times New Roman" w:hAnsi="Times New Roman" w:cs="Times New Roman"/>
          <w:sz w:val="28"/>
          <w:szCs w:val="28"/>
        </w:rPr>
        <w:t xml:space="preserve"> уведомления работника работодателя </w:t>
      </w:r>
      <w:r w:rsidR="00623FB6" w:rsidRPr="007159F5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трудовых обязанностей, которая может привести к конфликту интересов. Вопрос рассматривался в соответствии с подпунктом «д» пункта 10 Положения о Комиссиях территориальных органов ПФР (постановление Правления ПФР от 11.06.2013 № 137п).     </w:t>
      </w:r>
    </w:p>
    <w:p w:rsidR="000272E8" w:rsidRPr="007159F5" w:rsidRDefault="000272E8" w:rsidP="00623F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9F5">
        <w:rPr>
          <w:rFonts w:ascii="Times New Roman" w:hAnsi="Times New Roman" w:cs="Times New Roman"/>
          <w:sz w:val="28"/>
          <w:szCs w:val="28"/>
        </w:rPr>
        <w:t>По итогам заседания Комиссии приняты следующие решения:</w:t>
      </w:r>
    </w:p>
    <w:p w:rsidR="006E52AA" w:rsidRPr="005E6E37" w:rsidRDefault="006E52AA" w:rsidP="006E5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E37">
        <w:rPr>
          <w:rFonts w:ascii="Times New Roman" w:hAnsi="Times New Roman" w:cs="Times New Roman"/>
          <w:sz w:val="28"/>
          <w:szCs w:val="28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C960FA" w:rsidRPr="007159F5" w:rsidRDefault="006E52AA" w:rsidP="00C960F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E37">
        <w:rPr>
          <w:rFonts w:ascii="Times New Roman" w:hAnsi="Times New Roman" w:cs="Times New Roman"/>
          <w:sz w:val="28"/>
          <w:szCs w:val="28"/>
        </w:rPr>
        <w:t xml:space="preserve">2. По второму вопросу </w:t>
      </w:r>
      <w:r w:rsidR="0079200C" w:rsidRPr="005E6E37">
        <w:rPr>
          <w:rFonts w:ascii="Times New Roman" w:hAnsi="Times New Roman" w:cs="Times New Roman"/>
          <w:sz w:val="28"/>
          <w:szCs w:val="28"/>
        </w:rPr>
        <w:t xml:space="preserve">по </w:t>
      </w:r>
      <w:r w:rsidR="000272E8">
        <w:rPr>
          <w:rFonts w:ascii="Times New Roman" w:hAnsi="Times New Roman" w:cs="Times New Roman"/>
          <w:sz w:val="28"/>
          <w:szCs w:val="28"/>
        </w:rPr>
        <w:t>одному</w:t>
      </w:r>
      <w:r w:rsidR="0079200C" w:rsidRPr="005E6E37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0272E8">
        <w:rPr>
          <w:rFonts w:ascii="Times New Roman" w:hAnsi="Times New Roman" w:cs="Times New Roman"/>
          <w:sz w:val="28"/>
          <w:szCs w:val="28"/>
        </w:rPr>
        <w:t>ю</w:t>
      </w:r>
      <w:r w:rsidR="0079200C" w:rsidRPr="005E6E37">
        <w:rPr>
          <w:rFonts w:ascii="Times New Roman" w:hAnsi="Times New Roman" w:cs="Times New Roman"/>
          <w:sz w:val="28"/>
          <w:szCs w:val="28"/>
        </w:rPr>
        <w:t xml:space="preserve"> </w:t>
      </w:r>
      <w:r w:rsidR="005E6E37" w:rsidRPr="005E6E37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5E6E37">
        <w:rPr>
          <w:rFonts w:ascii="Times New Roman" w:hAnsi="Times New Roman" w:cs="Times New Roman"/>
          <w:sz w:val="28"/>
          <w:szCs w:val="28"/>
        </w:rPr>
        <w:t>был</w:t>
      </w:r>
      <w:r w:rsidR="000272E8">
        <w:rPr>
          <w:rFonts w:ascii="Times New Roman" w:hAnsi="Times New Roman" w:cs="Times New Roman"/>
          <w:sz w:val="28"/>
          <w:szCs w:val="28"/>
        </w:rPr>
        <w:t>о</w:t>
      </w:r>
      <w:r w:rsidRPr="005E6E37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0272E8">
        <w:rPr>
          <w:rFonts w:ascii="Times New Roman" w:hAnsi="Times New Roman" w:cs="Times New Roman"/>
          <w:sz w:val="28"/>
          <w:szCs w:val="28"/>
        </w:rPr>
        <w:t>о</w:t>
      </w:r>
      <w:r w:rsidRPr="005E6E37">
        <w:rPr>
          <w:rFonts w:ascii="Times New Roman" w:hAnsi="Times New Roman" w:cs="Times New Roman"/>
          <w:sz w:val="28"/>
          <w:szCs w:val="28"/>
        </w:rPr>
        <w:t xml:space="preserve"> </w:t>
      </w:r>
      <w:r w:rsidR="0079200C" w:rsidRPr="005E6E37">
        <w:rPr>
          <w:rFonts w:ascii="Times New Roman" w:hAnsi="Times New Roman" w:cs="Times New Roman"/>
          <w:sz w:val="28"/>
          <w:szCs w:val="28"/>
        </w:rPr>
        <w:t>с</w:t>
      </w:r>
      <w:r w:rsidRPr="005E6E37">
        <w:rPr>
          <w:rFonts w:ascii="Times New Roman" w:hAnsi="Times New Roman" w:cs="Times New Roman"/>
          <w:sz w:val="28"/>
          <w:szCs w:val="28"/>
        </w:rPr>
        <w:t>ледующ</w:t>
      </w:r>
      <w:r w:rsidR="000272E8">
        <w:rPr>
          <w:rFonts w:ascii="Times New Roman" w:hAnsi="Times New Roman" w:cs="Times New Roman"/>
          <w:sz w:val="28"/>
          <w:szCs w:val="28"/>
        </w:rPr>
        <w:t>е</w:t>
      </w:r>
      <w:r w:rsidRPr="005E6E37">
        <w:rPr>
          <w:rFonts w:ascii="Times New Roman" w:hAnsi="Times New Roman" w:cs="Times New Roman"/>
          <w:sz w:val="28"/>
          <w:szCs w:val="28"/>
        </w:rPr>
        <w:t>е решени</w:t>
      </w:r>
      <w:r w:rsidR="000272E8">
        <w:rPr>
          <w:rFonts w:ascii="Times New Roman" w:hAnsi="Times New Roman" w:cs="Times New Roman"/>
          <w:sz w:val="28"/>
          <w:szCs w:val="28"/>
        </w:rPr>
        <w:t>е</w:t>
      </w:r>
      <w:r w:rsidR="00623FB6">
        <w:rPr>
          <w:rFonts w:ascii="Times New Roman" w:hAnsi="Times New Roman" w:cs="Times New Roman"/>
          <w:sz w:val="28"/>
          <w:szCs w:val="28"/>
        </w:rPr>
        <w:t>:</w:t>
      </w:r>
      <w:r w:rsidR="00623FB6" w:rsidRPr="007159F5">
        <w:rPr>
          <w:rFonts w:ascii="Times New Roman" w:hAnsi="Times New Roman" w:cs="Times New Roman"/>
          <w:sz w:val="28"/>
          <w:szCs w:val="28"/>
        </w:rPr>
        <w:t xml:space="preserve"> несмотря на то, что в должностные обязанности работник</w:t>
      </w:r>
      <w:r w:rsidR="00623FB6">
        <w:rPr>
          <w:rFonts w:ascii="Times New Roman" w:hAnsi="Times New Roman" w:cs="Times New Roman"/>
          <w:sz w:val="28"/>
          <w:szCs w:val="28"/>
        </w:rPr>
        <w:t>а</w:t>
      </w:r>
      <w:r w:rsidR="00623FB6" w:rsidRPr="007159F5">
        <w:rPr>
          <w:rFonts w:ascii="Times New Roman" w:hAnsi="Times New Roman" w:cs="Times New Roman"/>
          <w:sz w:val="28"/>
          <w:szCs w:val="28"/>
        </w:rPr>
        <w:t xml:space="preserve"> не входят полномочия по назначению и перерасчету пенсии и осуществлению </w:t>
      </w:r>
      <w:proofErr w:type="gramStart"/>
      <w:r w:rsidR="00623FB6" w:rsidRPr="007159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23FB6" w:rsidRPr="007159F5">
        <w:rPr>
          <w:rFonts w:ascii="Times New Roman" w:hAnsi="Times New Roman" w:cs="Times New Roman"/>
          <w:sz w:val="28"/>
          <w:szCs w:val="28"/>
        </w:rPr>
        <w:t xml:space="preserve"> назначением и перерасчетом пенсий, возможность возникновения </w:t>
      </w:r>
      <w:r w:rsidR="00C960FA">
        <w:rPr>
          <w:rFonts w:ascii="Times New Roman" w:hAnsi="Times New Roman" w:cs="Times New Roman"/>
          <w:sz w:val="28"/>
          <w:szCs w:val="28"/>
        </w:rPr>
        <w:t xml:space="preserve">конфликта интересов существует. </w:t>
      </w:r>
      <w:r w:rsidR="00C960FA" w:rsidRPr="007159F5">
        <w:rPr>
          <w:rFonts w:ascii="Times New Roman" w:hAnsi="Times New Roman" w:cs="Times New Roman"/>
          <w:sz w:val="28"/>
          <w:szCs w:val="28"/>
        </w:rPr>
        <w:t xml:space="preserve">Во избежание возникновения конфликта интересов Комиссия рекомендовала исключить полномочия у работника </w:t>
      </w:r>
      <w:r w:rsidR="00C960FA">
        <w:rPr>
          <w:rFonts w:ascii="Times New Roman" w:hAnsi="Times New Roman" w:cs="Times New Roman"/>
          <w:sz w:val="28"/>
          <w:szCs w:val="28"/>
        </w:rPr>
        <w:t xml:space="preserve">по приему заявления на назначение пенсии </w:t>
      </w:r>
      <w:r w:rsidR="00C960FA" w:rsidRPr="007159F5">
        <w:rPr>
          <w:rFonts w:ascii="Times New Roman" w:hAnsi="Times New Roman" w:cs="Times New Roman"/>
          <w:sz w:val="28"/>
          <w:szCs w:val="28"/>
        </w:rPr>
        <w:t xml:space="preserve">и данные функции возложить на другого специалиста. Было принято решение о необходимости принятия работниками мер по недопущению любой возможности возникновения конфликта интересов в дальнейшем.    </w:t>
      </w:r>
    </w:p>
    <w:p w:rsidR="00623FB6" w:rsidRDefault="00623FB6" w:rsidP="00C960F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FB6" w:rsidRDefault="00623FB6" w:rsidP="00027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FB6" w:rsidRDefault="00623FB6" w:rsidP="00027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E4A" w:rsidRPr="005E6E37" w:rsidRDefault="00163E4A" w:rsidP="00695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3E4A" w:rsidRPr="005E6E37" w:rsidSect="00FC56DE">
      <w:footerReference w:type="default" r:id="rId9"/>
      <w:pgSz w:w="11906" w:h="16838"/>
      <w:pgMar w:top="993" w:right="567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B6" w:rsidRDefault="00623FB6" w:rsidP="002B0C2E">
      <w:pPr>
        <w:spacing w:after="0" w:line="240" w:lineRule="auto"/>
      </w:pPr>
      <w:r>
        <w:separator/>
      </w:r>
    </w:p>
  </w:endnote>
  <w:endnote w:type="continuationSeparator" w:id="0">
    <w:p w:rsidR="00623FB6" w:rsidRDefault="00623FB6" w:rsidP="002B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38098"/>
      <w:docPartObj>
        <w:docPartGallery w:val="Page Numbers (Bottom of Page)"/>
        <w:docPartUnique/>
      </w:docPartObj>
    </w:sdtPr>
    <w:sdtContent>
      <w:p w:rsidR="00623FB6" w:rsidRDefault="00623FB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0FA">
          <w:rPr>
            <w:noProof/>
          </w:rPr>
          <w:t>1</w:t>
        </w:r>
        <w:r>
          <w:fldChar w:fldCharType="end"/>
        </w:r>
      </w:p>
    </w:sdtContent>
  </w:sdt>
  <w:p w:rsidR="00623FB6" w:rsidRDefault="00623F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B6" w:rsidRDefault="00623FB6" w:rsidP="002B0C2E">
      <w:pPr>
        <w:spacing w:after="0" w:line="240" w:lineRule="auto"/>
      </w:pPr>
      <w:r>
        <w:separator/>
      </w:r>
    </w:p>
  </w:footnote>
  <w:footnote w:type="continuationSeparator" w:id="0">
    <w:p w:rsidR="00623FB6" w:rsidRDefault="00623FB6" w:rsidP="002B0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4B3A"/>
    <w:multiLevelType w:val="hybridMultilevel"/>
    <w:tmpl w:val="E4A4E604"/>
    <w:lvl w:ilvl="0" w:tplc="0308B5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7769EF"/>
    <w:multiLevelType w:val="hybridMultilevel"/>
    <w:tmpl w:val="0E5A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FD"/>
    <w:rsid w:val="00004F3F"/>
    <w:rsid w:val="00006CE8"/>
    <w:rsid w:val="0001107F"/>
    <w:rsid w:val="000138A7"/>
    <w:rsid w:val="0002598E"/>
    <w:rsid w:val="00025C4F"/>
    <w:rsid w:val="000272E8"/>
    <w:rsid w:val="00032E60"/>
    <w:rsid w:val="0003795C"/>
    <w:rsid w:val="0005281E"/>
    <w:rsid w:val="00060D90"/>
    <w:rsid w:val="00061976"/>
    <w:rsid w:val="00063046"/>
    <w:rsid w:val="00071E47"/>
    <w:rsid w:val="000808EE"/>
    <w:rsid w:val="00085C72"/>
    <w:rsid w:val="000866B9"/>
    <w:rsid w:val="00097ECD"/>
    <w:rsid w:val="000A679F"/>
    <w:rsid w:val="000C6F90"/>
    <w:rsid w:val="000E1451"/>
    <w:rsid w:val="000E4A8D"/>
    <w:rsid w:val="000F0828"/>
    <w:rsid w:val="00113794"/>
    <w:rsid w:val="00115FD6"/>
    <w:rsid w:val="00116A63"/>
    <w:rsid w:val="001228E7"/>
    <w:rsid w:val="00124FC0"/>
    <w:rsid w:val="00134D34"/>
    <w:rsid w:val="00137DDA"/>
    <w:rsid w:val="00144683"/>
    <w:rsid w:val="00146D4B"/>
    <w:rsid w:val="00147194"/>
    <w:rsid w:val="00152D70"/>
    <w:rsid w:val="001601FF"/>
    <w:rsid w:val="00163E4A"/>
    <w:rsid w:val="00164B71"/>
    <w:rsid w:val="00171B6C"/>
    <w:rsid w:val="001867AC"/>
    <w:rsid w:val="001906BF"/>
    <w:rsid w:val="001967D4"/>
    <w:rsid w:val="001B145B"/>
    <w:rsid w:val="001C190C"/>
    <w:rsid w:val="001C3FDE"/>
    <w:rsid w:val="001C760C"/>
    <w:rsid w:val="001E7C84"/>
    <w:rsid w:val="0021116C"/>
    <w:rsid w:val="00211DB7"/>
    <w:rsid w:val="00215EEC"/>
    <w:rsid w:val="002167A2"/>
    <w:rsid w:val="00222366"/>
    <w:rsid w:val="00222998"/>
    <w:rsid w:val="002322DC"/>
    <w:rsid w:val="002360E1"/>
    <w:rsid w:val="0024361D"/>
    <w:rsid w:val="00254E39"/>
    <w:rsid w:val="00261DC1"/>
    <w:rsid w:val="00270F11"/>
    <w:rsid w:val="00271BF7"/>
    <w:rsid w:val="00283E0C"/>
    <w:rsid w:val="002907C1"/>
    <w:rsid w:val="002B09F0"/>
    <w:rsid w:val="002B0C2E"/>
    <w:rsid w:val="002B2EBC"/>
    <w:rsid w:val="002B3771"/>
    <w:rsid w:val="002B3B64"/>
    <w:rsid w:val="002B455F"/>
    <w:rsid w:val="002B7194"/>
    <w:rsid w:val="002C3B2E"/>
    <w:rsid w:val="002C5ECC"/>
    <w:rsid w:val="002D267E"/>
    <w:rsid w:val="002D5E52"/>
    <w:rsid w:val="002E03A8"/>
    <w:rsid w:val="002E2203"/>
    <w:rsid w:val="002E4EC7"/>
    <w:rsid w:val="002E4FB1"/>
    <w:rsid w:val="002F649F"/>
    <w:rsid w:val="0030137C"/>
    <w:rsid w:val="00304B66"/>
    <w:rsid w:val="003064CB"/>
    <w:rsid w:val="003155B9"/>
    <w:rsid w:val="00315D80"/>
    <w:rsid w:val="00316C35"/>
    <w:rsid w:val="003309CC"/>
    <w:rsid w:val="00337F85"/>
    <w:rsid w:val="003412AC"/>
    <w:rsid w:val="00342193"/>
    <w:rsid w:val="0035538B"/>
    <w:rsid w:val="003565B8"/>
    <w:rsid w:val="003617A9"/>
    <w:rsid w:val="003662E7"/>
    <w:rsid w:val="00374F4A"/>
    <w:rsid w:val="003775DC"/>
    <w:rsid w:val="00380149"/>
    <w:rsid w:val="00390248"/>
    <w:rsid w:val="00396975"/>
    <w:rsid w:val="003A27D8"/>
    <w:rsid w:val="003A5EDC"/>
    <w:rsid w:val="003B5AFA"/>
    <w:rsid w:val="003B6DDB"/>
    <w:rsid w:val="003B7526"/>
    <w:rsid w:val="003B78BA"/>
    <w:rsid w:val="003C33BA"/>
    <w:rsid w:val="003C4A94"/>
    <w:rsid w:val="003C63BD"/>
    <w:rsid w:val="003C686D"/>
    <w:rsid w:val="003D1579"/>
    <w:rsid w:val="003D7B1C"/>
    <w:rsid w:val="003E045D"/>
    <w:rsid w:val="003E0AC4"/>
    <w:rsid w:val="003E6CFD"/>
    <w:rsid w:val="0040583E"/>
    <w:rsid w:val="00406C90"/>
    <w:rsid w:val="00406FA8"/>
    <w:rsid w:val="0041221F"/>
    <w:rsid w:val="00412E41"/>
    <w:rsid w:val="00413174"/>
    <w:rsid w:val="00432D89"/>
    <w:rsid w:val="00450003"/>
    <w:rsid w:val="004527E7"/>
    <w:rsid w:val="004575B9"/>
    <w:rsid w:val="004578B2"/>
    <w:rsid w:val="00461409"/>
    <w:rsid w:val="00461F1F"/>
    <w:rsid w:val="00465957"/>
    <w:rsid w:val="0046744A"/>
    <w:rsid w:val="00467F92"/>
    <w:rsid w:val="0047296E"/>
    <w:rsid w:val="0048751B"/>
    <w:rsid w:val="0049524F"/>
    <w:rsid w:val="00496F24"/>
    <w:rsid w:val="004971D6"/>
    <w:rsid w:val="004A289A"/>
    <w:rsid w:val="004C1AAA"/>
    <w:rsid w:val="004D6A55"/>
    <w:rsid w:val="004E532E"/>
    <w:rsid w:val="004F2C60"/>
    <w:rsid w:val="004F2E7D"/>
    <w:rsid w:val="005007C7"/>
    <w:rsid w:val="005029C4"/>
    <w:rsid w:val="00532B53"/>
    <w:rsid w:val="00543238"/>
    <w:rsid w:val="0055568D"/>
    <w:rsid w:val="00557339"/>
    <w:rsid w:val="005613BB"/>
    <w:rsid w:val="005637B7"/>
    <w:rsid w:val="005715BF"/>
    <w:rsid w:val="00576286"/>
    <w:rsid w:val="00577D1A"/>
    <w:rsid w:val="005903C5"/>
    <w:rsid w:val="005907DD"/>
    <w:rsid w:val="005921D5"/>
    <w:rsid w:val="005A5EBC"/>
    <w:rsid w:val="005B01B3"/>
    <w:rsid w:val="005D4C52"/>
    <w:rsid w:val="005E0208"/>
    <w:rsid w:val="005E3CC5"/>
    <w:rsid w:val="005E3EA7"/>
    <w:rsid w:val="005E67D8"/>
    <w:rsid w:val="005E6E37"/>
    <w:rsid w:val="005E7EEB"/>
    <w:rsid w:val="00601275"/>
    <w:rsid w:val="00605CA0"/>
    <w:rsid w:val="00615EB6"/>
    <w:rsid w:val="00623FB6"/>
    <w:rsid w:val="00624195"/>
    <w:rsid w:val="006246D4"/>
    <w:rsid w:val="00633FBD"/>
    <w:rsid w:val="00635ABA"/>
    <w:rsid w:val="00650868"/>
    <w:rsid w:val="00656AB5"/>
    <w:rsid w:val="00675FDF"/>
    <w:rsid w:val="00680749"/>
    <w:rsid w:val="00686A1F"/>
    <w:rsid w:val="00690005"/>
    <w:rsid w:val="0069503B"/>
    <w:rsid w:val="006C1342"/>
    <w:rsid w:val="006D42A7"/>
    <w:rsid w:val="006D511C"/>
    <w:rsid w:val="006E24DF"/>
    <w:rsid w:val="006E52AA"/>
    <w:rsid w:val="006E5CF9"/>
    <w:rsid w:val="006F5E90"/>
    <w:rsid w:val="00700829"/>
    <w:rsid w:val="0070385B"/>
    <w:rsid w:val="007056AB"/>
    <w:rsid w:val="00713A35"/>
    <w:rsid w:val="00723FEB"/>
    <w:rsid w:val="00740F58"/>
    <w:rsid w:val="007500D6"/>
    <w:rsid w:val="00750944"/>
    <w:rsid w:val="00757CD4"/>
    <w:rsid w:val="007605B1"/>
    <w:rsid w:val="00762305"/>
    <w:rsid w:val="007775D6"/>
    <w:rsid w:val="00791C4A"/>
    <w:rsid w:val="0079200C"/>
    <w:rsid w:val="0079364F"/>
    <w:rsid w:val="007A068B"/>
    <w:rsid w:val="007A1EAB"/>
    <w:rsid w:val="007A675D"/>
    <w:rsid w:val="007B4806"/>
    <w:rsid w:val="007B55C5"/>
    <w:rsid w:val="007B75A3"/>
    <w:rsid w:val="007B7C1F"/>
    <w:rsid w:val="007C1FB7"/>
    <w:rsid w:val="007C2F29"/>
    <w:rsid w:val="007C3F42"/>
    <w:rsid w:val="00804B86"/>
    <w:rsid w:val="00836026"/>
    <w:rsid w:val="00843F34"/>
    <w:rsid w:val="0085490A"/>
    <w:rsid w:val="00855BF7"/>
    <w:rsid w:val="00867459"/>
    <w:rsid w:val="00876700"/>
    <w:rsid w:val="008778D8"/>
    <w:rsid w:val="00881FFC"/>
    <w:rsid w:val="008941ED"/>
    <w:rsid w:val="008979CF"/>
    <w:rsid w:val="008B2F1F"/>
    <w:rsid w:val="008B2F68"/>
    <w:rsid w:val="008C2C8F"/>
    <w:rsid w:val="008D3864"/>
    <w:rsid w:val="008E6290"/>
    <w:rsid w:val="008F1C93"/>
    <w:rsid w:val="0090061A"/>
    <w:rsid w:val="00901D2A"/>
    <w:rsid w:val="009152CB"/>
    <w:rsid w:val="00915750"/>
    <w:rsid w:val="009161FE"/>
    <w:rsid w:val="00926AD2"/>
    <w:rsid w:val="0093491E"/>
    <w:rsid w:val="009364BD"/>
    <w:rsid w:val="0093668B"/>
    <w:rsid w:val="00937847"/>
    <w:rsid w:val="00963984"/>
    <w:rsid w:val="00976B94"/>
    <w:rsid w:val="0098153C"/>
    <w:rsid w:val="00984B1B"/>
    <w:rsid w:val="00986C6F"/>
    <w:rsid w:val="00987310"/>
    <w:rsid w:val="00987C56"/>
    <w:rsid w:val="00990D7D"/>
    <w:rsid w:val="00991C55"/>
    <w:rsid w:val="00994ED1"/>
    <w:rsid w:val="00996755"/>
    <w:rsid w:val="009A04AD"/>
    <w:rsid w:val="009A08A0"/>
    <w:rsid w:val="009A19AD"/>
    <w:rsid w:val="009B6B92"/>
    <w:rsid w:val="009C2B2D"/>
    <w:rsid w:val="009C647E"/>
    <w:rsid w:val="009D3213"/>
    <w:rsid w:val="009E5E27"/>
    <w:rsid w:val="009E7C03"/>
    <w:rsid w:val="009E7E11"/>
    <w:rsid w:val="00A009D4"/>
    <w:rsid w:val="00A10016"/>
    <w:rsid w:val="00A17902"/>
    <w:rsid w:val="00A17CC0"/>
    <w:rsid w:val="00A22454"/>
    <w:rsid w:val="00A43EC5"/>
    <w:rsid w:val="00A441B8"/>
    <w:rsid w:val="00A46E35"/>
    <w:rsid w:val="00A61985"/>
    <w:rsid w:val="00A73968"/>
    <w:rsid w:val="00A946F0"/>
    <w:rsid w:val="00A94870"/>
    <w:rsid w:val="00AA55AE"/>
    <w:rsid w:val="00AB086E"/>
    <w:rsid w:val="00AB13A1"/>
    <w:rsid w:val="00AB2AD4"/>
    <w:rsid w:val="00AB4600"/>
    <w:rsid w:val="00AB4B8B"/>
    <w:rsid w:val="00AB54E1"/>
    <w:rsid w:val="00AD207D"/>
    <w:rsid w:val="00AD56F8"/>
    <w:rsid w:val="00AE3F77"/>
    <w:rsid w:val="00AE5783"/>
    <w:rsid w:val="00AF4197"/>
    <w:rsid w:val="00AF6BC6"/>
    <w:rsid w:val="00B03FE1"/>
    <w:rsid w:val="00B0483F"/>
    <w:rsid w:val="00B12C4F"/>
    <w:rsid w:val="00B2734E"/>
    <w:rsid w:val="00B507AF"/>
    <w:rsid w:val="00B524FA"/>
    <w:rsid w:val="00B56B67"/>
    <w:rsid w:val="00B6508C"/>
    <w:rsid w:val="00B71C6F"/>
    <w:rsid w:val="00B72B5E"/>
    <w:rsid w:val="00B767EA"/>
    <w:rsid w:val="00B849F2"/>
    <w:rsid w:val="00B86548"/>
    <w:rsid w:val="00BA32AD"/>
    <w:rsid w:val="00BA3DF8"/>
    <w:rsid w:val="00BA65BC"/>
    <w:rsid w:val="00BB00B4"/>
    <w:rsid w:val="00BD12E1"/>
    <w:rsid w:val="00BE1660"/>
    <w:rsid w:val="00BE472A"/>
    <w:rsid w:val="00BE5108"/>
    <w:rsid w:val="00BE6925"/>
    <w:rsid w:val="00BE6DC8"/>
    <w:rsid w:val="00BF1DFD"/>
    <w:rsid w:val="00C0529F"/>
    <w:rsid w:val="00C13E91"/>
    <w:rsid w:val="00C144E3"/>
    <w:rsid w:val="00C16B00"/>
    <w:rsid w:val="00C223D3"/>
    <w:rsid w:val="00C2741D"/>
    <w:rsid w:val="00C43CA7"/>
    <w:rsid w:val="00C54CE3"/>
    <w:rsid w:val="00C62D53"/>
    <w:rsid w:val="00C6635B"/>
    <w:rsid w:val="00C66DAA"/>
    <w:rsid w:val="00C816A3"/>
    <w:rsid w:val="00C82A8A"/>
    <w:rsid w:val="00C85074"/>
    <w:rsid w:val="00C93888"/>
    <w:rsid w:val="00C93E45"/>
    <w:rsid w:val="00C960FA"/>
    <w:rsid w:val="00C97812"/>
    <w:rsid w:val="00CB0F14"/>
    <w:rsid w:val="00CB2A63"/>
    <w:rsid w:val="00CB5400"/>
    <w:rsid w:val="00CB5797"/>
    <w:rsid w:val="00CB6A41"/>
    <w:rsid w:val="00CC321F"/>
    <w:rsid w:val="00CE3CC7"/>
    <w:rsid w:val="00CF5128"/>
    <w:rsid w:val="00CF6D15"/>
    <w:rsid w:val="00D02BF3"/>
    <w:rsid w:val="00D12D7D"/>
    <w:rsid w:val="00D1354D"/>
    <w:rsid w:val="00D135F0"/>
    <w:rsid w:val="00D27F97"/>
    <w:rsid w:val="00D31A42"/>
    <w:rsid w:val="00D400C8"/>
    <w:rsid w:val="00D451A3"/>
    <w:rsid w:val="00D56AA9"/>
    <w:rsid w:val="00D67673"/>
    <w:rsid w:val="00D70D79"/>
    <w:rsid w:val="00D71390"/>
    <w:rsid w:val="00D72908"/>
    <w:rsid w:val="00D74272"/>
    <w:rsid w:val="00D75FA3"/>
    <w:rsid w:val="00D76E4E"/>
    <w:rsid w:val="00D8351C"/>
    <w:rsid w:val="00D83848"/>
    <w:rsid w:val="00D86481"/>
    <w:rsid w:val="00D90340"/>
    <w:rsid w:val="00D90779"/>
    <w:rsid w:val="00D972FD"/>
    <w:rsid w:val="00DA25D6"/>
    <w:rsid w:val="00DC078D"/>
    <w:rsid w:val="00DC5BCC"/>
    <w:rsid w:val="00DD05A4"/>
    <w:rsid w:val="00DE3802"/>
    <w:rsid w:val="00DE3FF4"/>
    <w:rsid w:val="00DF2548"/>
    <w:rsid w:val="00E1264C"/>
    <w:rsid w:val="00E1444D"/>
    <w:rsid w:val="00E242BD"/>
    <w:rsid w:val="00E66ED4"/>
    <w:rsid w:val="00E67D48"/>
    <w:rsid w:val="00E714C0"/>
    <w:rsid w:val="00E77029"/>
    <w:rsid w:val="00E92E59"/>
    <w:rsid w:val="00E93F70"/>
    <w:rsid w:val="00E97F57"/>
    <w:rsid w:val="00EA1307"/>
    <w:rsid w:val="00EA51D9"/>
    <w:rsid w:val="00EB1966"/>
    <w:rsid w:val="00EB3FB7"/>
    <w:rsid w:val="00EB4BBD"/>
    <w:rsid w:val="00EE1CEB"/>
    <w:rsid w:val="00EE3205"/>
    <w:rsid w:val="00EE3D31"/>
    <w:rsid w:val="00EE5894"/>
    <w:rsid w:val="00EF5603"/>
    <w:rsid w:val="00EF72E4"/>
    <w:rsid w:val="00F011C0"/>
    <w:rsid w:val="00F01EFA"/>
    <w:rsid w:val="00F02294"/>
    <w:rsid w:val="00F04C48"/>
    <w:rsid w:val="00F04CF6"/>
    <w:rsid w:val="00F054C8"/>
    <w:rsid w:val="00F30511"/>
    <w:rsid w:val="00F30DC7"/>
    <w:rsid w:val="00F34C9C"/>
    <w:rsid w:val="00F34D43"/>
    <w:rsid w:val="00F350E9"/>
    <w:rsid w:val="00F623FB"/>
    <w:rsid w:val="00F70698"/>
    <w:rsid w:val="00F90742"/>
    <w:rsid w:val="00F96987"/>
    <w:rsid w:val="00FA67E4"/>
    <w:rsid w:val="00FB0998"/>
    <w:rsid w:val="00FC41AD"/>
    <w:rsid w:val="00FC56DE"/>
    <w:rsid w:val="00FC7FC7"/>
    <w:rsid w:val="00FD018D"/>
    <w:rsid w:val="00FD44EC"/>
    <w:rsid w:val="00FD5250"/>
    <w:rsid w:val="00FD525C"/>
    <w:rsid w:val="00FD7596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8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C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0C2E"/>
  </w:style>
  <w:style w:type="paragraph" w:styleId="a8">
    <w:name w:val="footer"/>
    <w:basedOn w:val="a"/>
    <w:link w:val="a9"/>
    <w:uiPriority w:val="99"/>
    <w:unhideWhenUsed/>
    <w:rsid w:val="002B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0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8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C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0C2E"/>
  </w:style>
  <w:style w:type="paragraph" w:styleId="a8">
    <w:name w:val="footer"/>
    <w:basedOn w:val="a"/>
    <w:link w:val="a9"/>
    <w:uiPriority w:val="99"/>
    <w:unhideWhenUsed/>
    <w:rsid w:val="002B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E582B-6E3C-49EC-9B74-A14EEF1F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041023-0901</cp:lastModifiedBy>
  <cp:revision>89</cp:revision>
  <cp:lastPrinted>2017-08-02T14:27:00Z</cp:lastPrinted>
  <dcterms:created xsi:type="dcterms:W3CDTF">2017-08-16T09:41:00Z</dcterms:created>
  <dcterms:modified xsi:type="dcterms:W3CDTF">2018-01-31T11:21:00Z</dcterms:modified>
</cp:coreProperties>
</file>