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Шебекинском районе </w:t>
      </w:r>
      <w:r w:rsidR="0070008F">
        <w:rPr>
          <w:rFonts w:ascii="Times New Roman" w:hAnsi="Times New Roman" w:cs="Times New Roman"/>
          <w:b/>
          <w:sz w:val="24"/>
          <w:szCs w:val="24"/>
        </w:rPr>
        <w:t xml:space="preserve">и г. Шебекино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1234AE">
        <w:rPr>
          <w:rFonts w:ascii="Times New Roman" w:hAnsi="Times New Roman" w:cs="Times New Roman"/>
          <w:b/>
          <w:sz w:val="24"/>
          <w:szCs w:val="24"/>
        </w:rPr>
        <w:t>14 января</w:t>
      </w:r>
      <w:r w:rsidR="00126469">
        <w:rPr>
          <w:rFonts w:ascii="Times New Roman" w:hAnsi="Times New Roman" w:cs="Times New Roman"/>
          <w:b/>
          <w:sz w:val="24"/>
          <w:szCs w:val="24"/>
        </w:rPr>
        <w:t xml:space="preserve"> 2015</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1234AE" w:rsidP="00111F75">
      <w:pPr>
        <w:jc w:val="both"/>
        <w:rPr>
          <w:rFonts w:ascii="Times New Roman" w:hAnsi="Times New Roman" w:cs="Times New Roman"/>
          <w:sz w:val="24"/>
          <w:szCs w:val="24"/>
        </w:rPr>
      </w:pPr>
      <w:r>
        <w:rPr>
          <w:rFonts w:ascii="Times New Roman" w:hAnsi="Times New Roman" w:cs="Times New Roman"/>
          <w:sz w:val="24"/>
          <w:szCs w:val="24"/>
        </w:rPr>
        <w:t>14 января</w:t>
      </w:r>
      <w:r w:rsidR="00126469">
        <w:rPr>
          <w:rFonts w:ascii="Times New Roman" w:hAnsi="Times New Roman" w:cs="Times New Roman"/>
          <w:sz w:val="24"/>
          <w:szCs w:val="24"/>
        </w:rPr>
        <w:t xml:space="preserve"> 2015</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Шебекинском </w:t>
      </w:r>
      <w:r w:rsidR="00111F75" w:rsidRPr="00111F75">
        <w:rPr>
          <w:rFonts w:ascii="Times New Roman" w:hAnsi="Times New Roman" w:cs="Times New Roman"/>
          <w:sz w:val="24"/>
          <w:szCs w:val="24"/>
        </w:rPr>
        <w:t xml:space="preserve"> районе </w:t>
      </w:r>
      <w:r w:rsidR="0070008F">
        <w:rPr>
          <w:rFonts w:ascii="Times New Roman" w:hAnsi="Times New Roman" w:cs="Times New Roman"/>
          <w:sz w:val="24"/>
          <w:szCs w:val="24"/>
        </w:rPr>
        <w:t xml:space="preserve">и г. Шебекино </w:t>
      </w:r>
      <w:r w:rsidR="00111F75" w:rsidRPr="00111F75">
        <w:rPr>
          <w:rFonts w:ascii="Times New Roman" w:hAnsi="Times New Roman" w:cs="Times New Roman"/>
          <w:sz w:val="24"/>
          <w:szCs w:val="24"/>
        </w:rPr>
        <w:t>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B472EE">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472EE">
        <w:rPr>
          <w:rFonts w:ascii="Times New Roman" w:hAnsi="Times New Roman" w:cs="Times New Roman"/>
          <w:sz w:val="24"/>
          <w:szCs w:val="24"/>
        </w:rPr>
        <w:t>я</w:t>
      </w:r>
      <w:r w:rsidR="00BA07B1">
        <w:rPr>
          <w:rFonts w:ascii="Times New Roman" w:hAnsi="Times New Roman" w:cs="Times New Roman"/>
          <w:sz w:val="24"/>
          <w:szCs w:val="24"/>
        </w:rPr>
        <w:t xml:space="preserve"> </w:t>
      </w:r>
      <w:r w:rsidR="001234AE">
        <w:rPr>
          <w:rFonts w:ascii="Times New Roman" w:hAnsi="Times New Roman" w:cs="Times New Roman"/>
          <w:sz w:val="24"/>
          <w:szCs w:val="24"/>
        </w:rPr>
        <w:t>главного специалиста отдела назначения и перерасчета пенсии, главного специалиста –эксперта клиентской службы, специалиста-эксперта клиентской службы, главного специалиста –эксперта отдела назначения и перерасчета пенсий, специалиста-эксперта отдела персонифицированного учета, администрирования страховых взносов, взаимодействия со страхователями, руководителя юридической группы, специалиста-эксперта отдела выплаты пенсии, специалиста-эксперта группы автоматизации</w:t>
      </w:r>
      <w:r w:rsidR="00222E0B">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C12D51">
        <w:rPr>
          <w:rFonts w:ascii="Times New Roman" w:hAnsi="Times New Roman" w:cs="Times New Roman"/>
          <w:sz w:val="24"/>
          <w:szCs w:val="24"/>
        </w:rPr>
        <w:t xml:space="preserve"> </w:t>
      </w:r>
      <w:r w:rsidR="001234AE">
        <w:rPr>
          <w:rFonts w:ascii="Times New Roman" w:hAnsi="Times New Roman" w:cs="Times New Roman"/>
          <w:sz w:val="24"/>
          <w:szCs w:val="24"/>
        </w:rPr>
        <w:t xml:space="preserve">главным специалистом отдела назначения и перерасчета пенсии, главным специалистом –экспертом клиентской службы, специалистом-экспертом клиентской службы, главным специалистом –экспертом отдела назначения и перерасчета пенсий, специалистом-экспертом отдела персонифицированного учета, администрирования страховых взносов, взаимодействия со страхователями, руководителем юридической группы, специалистом-экспертом отдела выплаты пенсии, специалистом-экспертом группы автоматизации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C1" w:rsidRDefault="00510AC1" w:rsidP="00017DE4">
      <w:pPr>
        <w:spacing w:after="0" w:line="240" w:lineRule="auto"/>
      </w:pPr>
      <w:r>
        <w:separator/>
      </w:r>
    </w:p>
  </w:endnote>
  <w:endnote w:type="continuationSeparator" w:id="0">
    <w:p w:rsidR="00510AC1" w:rsidRDefault="00510AC1"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C1" w:rsidRDefault="00510AC1" w:rsidP="00017DE4">
      <w:pPr>
        <w:spacing w:after="0" w:line="240" w:lineRule="auto"/>
      </w:pPr>
      <w:r>
        <w:separator/>
      </w:r>
    </w:p>
  </w:footnote>
  <w:footnote w:type="continuationSeparator" w:id="0">
    <w:p w:rsidR="00510AC1" w:rsidRDefault="00510AC1"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34AE"/>
    <w:rsid w:val="00124600"/>
    <w:rsid w:val="00126469"/>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17BB0"/>
    <w:rsid w:val="002202A5"/>
    <w:rsid w:val="00222B32"/>
    <w:rsid w:val="00222E0B"/>
    <w:rsid w:val="00232A41"/>
    <w:rsid w:val="00232D85"/>
    <w:rsid w:val="002405A5"/>
    <w:rsid w:val="0024626F"/>
    <w:rsid w:val="00252FFE"/>
    <w:rsid w:val="00270D86"/>
    <w:rsid w:val="00275772"/>
    <w:rsid w:val="0028260C"/>
    <w:rsid w:val="00293F46"/>
    <w:rsid w:val="0029685C"/>
    <w:rsid w:val="002A6F3B"/>
    <w:rsid w:val="002B1A39"/>
    <w:rsid w:val="002B3D89"/>
    <w:rsid w:val="002B5403"/>
    <w:rsid w:val="002B6C18"/>
    <w:rsid w:val="002B75DA"/>
    <w:rsid w:val="002C0EBD"/>
    <w:rsid w:val="002C18BB"/>
    <w:rsid w:val="002C313F"/>
    <w:rsid w:val="002C68F6"/>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0AC1"/>
    <w:rsid w:val="00512A9D"/>
    <w:rsid w:val="005131BA"/>
    <w:rsid w:val="00513F51"/>
    <w:rsid w:val="00516C71"/>
    <w:rsid w:val="00526A5B"/>
    <w:rsid w:val="00526B18"/>
    <w:rsid w:val="00531814"/>
    <w:rsid w:val="00531B61"/>
    <w:rsid w:val="0053508E"/>
    <w:rsid w:val="00543223"/>
    <w:rsid w:val="00547B39"/>
    <w:rsid w:val="00547F31"/>
    <w:rsid w:val="00552338"/>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08F"/>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0561F"/>
    <w:rsid w:val="00A12996"/>
    <w:rsid w:val="00A14D6C"/>
    <w:rsid w:val="00A4020B"/>
    <w:rsid w:val="00A41555"/>
    <w:rsid w:val="00A42F73"/>
    <w:rsid w:val="00A47727"/>
    <w:rsid w:val="00A50D89"/>
    <w:rsid w:val="00A56654"/>
    <w:rsid w:val="00A5676F"/>
    <w:rsid w:val="00A5720C"/>
    <w:rsid w:val="00A624D3"/>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472EE"/>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2D51"/>
    <w:rsid w:val="00C20676"/>
    <w:rsid w:val="00C226A0"/>
    <w:rsid w:val="00C26B24"/>
    <w:rsid w:val="00C271E1"/>
    <w:rsid w:val="00C31940"/>
    <w:rsid w:val="00C5094F"/>
    <w:rsid w:val="00C5512C"/>
    <w:rsid w:val="00C56293"/>
    <w:rsid w:val="00C562D3"/>
    <w:rsid w:val="00C63AD3"/>
    <w:rsid w:val="00C66CCE"/>
    <w:rsid w:val="00C74376"/>
    <w:rsid w:val="00C7478C"/>
    <w:rsid w:val="00C76418"/>
    <w:rsid w:val="00C767BD"/>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55B08"/>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6ED5"/>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A32E-FA1C-426D-A5A0-C29218FF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2017-12-19T09:14:00Z</dcterms:created>
  <dcterms:modified xsi:type="dcterms:W3CDTF">2017-12-19T09:14:00Z</dcterms:modified>
</cp:coreProperties>
</file>