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F204CD" w:rsidRPr="00F204CD">
        <w:rPr>
          <w:rFonts w:ascii="Times New Roman" w:hAnsi="Times New Roman" w:cs="Times New Roman"/>
          <w:b/>
          <w:sz w:val="28"/>
          <w:szCs w:val="28"/>
        </w:rPr>
        <w:t>0</w:t>
      </w:r>
      <w:r w:rsidR="00710861" w:rsidRPr="00710861">
        <w:rPr>
          <w:rFonts w:ascii="Times New Roman" w:hAnsi="Times New Roman" w:cs="Times New Roman"/>
          <w:b/>
          <w:sz w:val="28"/>
          <w:szCs w:val="28"/>
        </w:rPr>
        <w:t>7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6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F204C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71086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861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AB317A" w:rsidRPr="006F56D9">
        <w:rPr>
          <w:rFonts w:ascii="Times New Roman" w:hAnsi="Times New Roman" w:cs="Times New Roman"/>
          <w:sz w:val="26"/>
          <w:szCs w:val="26"/>
        </w:rPr>
        <w:t>8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10861">
        <w:rPr>
          <w:rFonts w:ascii="Times New Roman" w:hAnsi="Times New Roman" w:cs="Times New Roman"/>
          <w:sz w:val="26"/>
          <w:szCs w:val="26"/>
        </w:rPr>
        <w:t xml:space="preserve"> 3-х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710861">
        <w:rPr>
          <w:rFonts w:ascii="Times New Roman" w:hAnsi="Times New Roman" w:cs="Times New Roman"/>
          <w:sz w:val="26"/>
          <w:szCs w:val="26"/>
        </w:rPr>
        <w:t>й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10861">
        <w:rPr>
          <w:rFonts w:ascii="Times New Roman" w:hAnsi="Times New Roman" w:cs="Times New Roman"/>
          <w:sz w:val="26"/>
          <w:szCs w:val="26"/>
        </w:rPr>
        <w:t>ов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710861" w:rsidRPr="00710861" w:rsidRDefault="00710861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10861">
        <w:rPr>
          <w:rFonts w:ascii="Times New Roman" w:eastAsia="Calibri" w:hAnsi="Times New Roman" w:cs="Times New Roman"/>
          <w:sz w:val="28"/>
          <w:szCs w:val="28"/>
        </w:rPr>
        <w:t>Рассмотрение уведомления 1-го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0861" w:rsidRPr="00710861" w:rsidRDefault="00710861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71086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2. По второму вопросу были </w:t>
      </w:r>
      <w:proofErr w:type="gramStart"/>
      <w:r w:rsidRPr="006F56D9">
        <w:rPr>
          <w:rFonts w:ascii="Times New Roman" w:hAnsi="Times New Roman" w:cs="Times New Roman"/>
          <w:sz w:val="26"/>
          <w:szCs w:val="26"/>
        </w:rPr>
        <w:t>принят</w:t>
      </w:r>
      <w:r w:rsidR="00F204C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F56D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204CD">
        <w:rPr>
          <w:rFonts w:ascii="Times New Roman" w:hAnsi="Times New Roman" w:cs="Times New Roman"/>
          <w:sz w:val="26"/>
          <w:szCs w:val="26"/>
        </w:rPr>
        <w:t>ая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решения:</w:t>
      </w:r>
    </w:p>
    <w:p w:rsidR="00710861" w:rsidRPr="00710861" w:rsidRDefault="00ED48C9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710861" w:rsidRPr="0071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 полномочия по приёму заявление о перерасчете пенсии, а также  по осуществлению перерасчета  пенсии не входят,  по изложенной ситуации возможность конфликта интересов существует.</w:t>
      </w:r>
    </w:p>
    <w:p w:rsidR="00710861" w:rsidRPr="00710861" w:rsidRDefault="00710861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Комиссия указывает на необходимость  по перерасчету пенсии  – начальнику отдела НПП и </w:t>
      </w:r>
      <w:proofErr w:type="gramStart"/>
      <w:r w:rsidRPr="0071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взять под личный контроль с последующим докладом работодателю.</w:t>
      </w:r>
    </w:p>
    <w:p w:rsidR="00710861" w:rsidRDefault="00710861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710861" w:rsidRPr="00710861" w:rsidRDefault="00710861" w:rsidP="0071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одному работнику Комиссия решила:</w:t>
      </w:r>
      <w:r w:rsidRPr="00710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работник соблюдала </w:t>
      </w:r>
      <w:r w:rsidRPr="00710861">
        <w:rPr>
          <w:rFonts w:ascii="Times New Roman" w:eastAsia="Calibri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</w:t>
      </w:r>
      <w:r w:rsidRPr="00710861">
        <w:rPr>
          <w:rFonts w:ascii="Times New Roman" w:eastAsia="Calibri" w:hAnsi="Times New Roman" w:cs="Times New Roman"/>
          <w:sz w:val="28"/>
          <w:szCs w:val="28"/>
        </w:rPr>
        <w:t>.</w:t>
      </w:r>
      <w:r w:rsidRPr="00710861">
        <w:rPr>
          <w:rFonts w:ascii="Calibri" w:eastAsia="Calibri" w:hAnsi="Calibri" w:cs="Times New Roman"/>
          <w:sz w:val="28"/>
          <w:szCs w:val="28"/>
        </w:rPr>
        <w:t xml:space="preserve"> С</w:t>
      </w: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учетом информации, изложенной в уведомлении,  а также представленных документов, рекомендовать начальнику Управления в </w:t>
      </w:r>
      <w:proofErr w:type="spellStart"/>
      <w:r w:rsidRPr="0071086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10861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710861">
        <w:rPr>
          <w:rFonts w:ascii="Times New Roman" w:eastAsia="Calibri" w:hAnsi="Times New Roman" w:cs="Times New Roman"/>
          <w:sz w:val="28"/>
          <w:szCs w:val="28"/>
        </w:rPr>
        <w:t>алуйки</w:t>
      </w:r>
      <w:proofErr w:type="spellEnd"/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10861">
        <w:rPr>
          <w:rFonts w:ascii="Times New Roman" w:eastAsia="Calibri" w:hAnsi="Times New Roman" w:cs="Times New Roman"/>
          <w:sz w:val="28"/>
          <w:szCs w:val="28"/>
        </w:rPr>
        <w:t>Валуйском</w:t>
      </w:r>
      <w:proofErr w:type="spellEnd"/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районе не препятствовать </w:t>
      </w:r>
      <w:r w:rsidR="00DC520D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в осуществлении намерений заниматься иной оплачиваемой работой в свободное от основной работы время, которая не влечет какого-либо конфликта интересов с работой </w:t>
      </w:r>
      <w:r w:rsidR="00DC520D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в должности ведущего специалиста-эксперта группы оценки пенсионных прав застрахованных лиц.</w:t>
      </w:r>
    </w:p>
    <w:p w:rsidR="00710861" w:rsidRPr="00710861" w:rsidRDefault="00710861" w:rsidP="0071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Разрешить </w:t>
      </w:r>
      <w:r w:rsidR="00DC520D">
        <w:rPr>
          <w:rFonts w:ascii="Times New Roman" w:eastAsia="Calibri" w:hAnsi="Times New Roman" w:cs="Times New Roman"/>
          <w:sz w:val="28"/>
          <w:szCs w:val="28"/>
        </w:rPr>
        <w:t>работнику</w:t>
      </w: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 по совместительству выполнять работу</w:t>
      </w:r>
      <w:r w:rsidR="00DC5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861">
        <w:rPr>
          <w:rFonts w:ascii="Times New Roman" w:eastAsia="Calibri" w:hAnsi="Times New Roman" w:cs="Times New Roman"/>
          <w:sz w:val="28"/>
          <w:szCs w:val="28"/>
        </w:rPr>
        <w:t>в свободное от основной работы время.</w:t>
      </w:r>
    </w:p>
    <w:p w:rsidR="00710861" w:rsidRPr="00710861" w:rsidRDefault="00710861" w:rsidP="0071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61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то, что работа  должна осуществляться в свободное от основной работы время - за рамками рабочего дня по основному месту работы, в выходные и праздничные дни, во время отпуска (в том числе, краткосрочного) </w:t>
      </w:r>
      <w:r w:rsidRPr="00710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основному месту работы. За неисполнение данного требования работник несет персональную ответственность, установленную за утрату доверия к работнику со стороны работодателя.  </w:t>
      </w:r>
    </w:p>
    <w:p w:rsidR="00710861" w:rsidRDefault="00710861" w:rsidP="00710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61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DC520D" w:rsidRPr="00DC520D" w:rsidRDefault="00DC520D" w:rsidP="00DC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C520D">
        <w:t xml:space="preserve"> </w:t>
      </w:r>
      <w:r w:rsidRPr="00DC520D">
        <w:rPr>
          <w:rFonts w:ascii="Times New Roman" w:eastAsia="Calibri" w:hAnsi="Times New Roman" w:cs="Times New Roman"/>
          <w:sz w:val="28"/>
          <w:szCs w:val="28"/>
        </w:rPr>
        <w:t>по одному работнику Комиссия решила:</w:t>
      </w:r>
      <w:r w:rsidRPr="00DC520D">
        <w:t xml:space="preserve"> </w:t>
      </w:r>
      <w:r w:rsidRPr="00DC520D">
        <w:rPr>
          <w:rFonts w:ascii="Times New Roman" w:eastAsia="Calibri" w:hAnsi="Times New Roman" w:cs="Times New Roman"/>
          <w:sz w:val="28"/>
          <w:szCs w:val="28"/>
        </w:rPr>
        <w:t>несмотря на то, что в должностные обязанности полномочия по приёму заявлений на выплату  накопительной части пенсии и по осуществлению выплаты накопительной части пенсии  не входят,  по изложенной ситуации возможность конфликта интересов существует.</w:t>
      </w:r>
    </w:p>
    <w:p w:rsidR="00DC520D" w:rsidRPr="00DC520D" w:rsidRDefault="00DC520D" w:rsidP="00DC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0D">
        <w:rPr>
          <w:rFonts w:ascii="Times New Roman" w:eastAsia="Calibri" w:hAnsi="Times New Roman" w:cs="Times New Roman"/>
          <w:sz w:val="28"/>
          <w:szCs w:val="28"/>
        </w:rPr>
        <w:t xml:space="preserve">         Комиссия указывает на необходимость  по выплате накопительной части пенсии  – начальнику отдела НПП и </w:t>
      </w:r>
      <w:proofErr w:type="gramStart"/>
      <w:r w:rsidRPr="00DC520D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DC520D">
        <w:rPr>
          <w:rFonts w:ascii="Times New Roman" w:eastAsia="Calibri" w:hAnsi="Times New Roman" w:cs="Times New Roman"/>
          <w:sz w:val="28"/>
          <w:szCs w:val="28"/>
        </w:rPr>
        <w:t xml:space="preserve">  взять под личный контроль с последующим докладом работодателю.</w:t>
      </w:r>
    </w:p>
    <w:p w:rsidR="00DC520D" w:rsidRDefault="00DC520D" w:rsidP="00DC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0D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DC520D" w:rsidRPr="00DC520D" w:rsidRDefault="00DC520D" w:rsidP="00DC5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0D">
        <w:rPr>
          <w:rFonts w:ascii="Times New Roman" w:eastAsia="Calibri" w:hAnsi="Times New Roman" w:cs="Times New Roman"/>
          <w:sz w:val="28"/>
          <w:szCs w:val="28"/>
        </w:rPr>
        <w:t>- по одному работнику Комиссия решила:</w:t>
      </w:r>
      <w:r w:rsidRPr="00DC520D">
        <w:t xml:space="preserve"> </w:t>
      </w:r>
      <w:r w:rsidRPr="00DC520D">
        <w:rPr>
          <w:rFonts w:ascii="Times New Roman" w:eastAsia="Calibri" w:hAnsi="Times New Roman" w:cs="Times New Roman"/>
          <w:sz w:val="28"/>
          <w:szCs w:val="28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приём заявлений граждан.</w:t>
      </w:r>
    </w:p>
    <w:p w:rsidR="00DC520D" w:rsidRPr="00DC520D" w:rsidRDefault="00DC520D" w:rsidP="00DC5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0D">
        <w:rPr>
          <w:rFonts w:ascii="Times New Roman" w:eastAsia="Calibri" w:hAnsi="Times New Roman" w:cs="Times New Roman"/>
          <w:sz w:val="28"/>
          <w:szCs w:val="28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приему заявлений и назначении компенсации по уходу – руководителю клиентской  службы  и начальнику отдела НПП и СВ </w:t>
      </w:r>
      <w:bookmarkStart w:id="0" w:name="_GoBack"/>
      <w:bookmarkEnd w:id="0"/>
      <w:r w:rsidRPr="00DC520D">
        <w:rPr>
          <w:rFonts w:ascii="Times New Roman" w:eastAsia="Calibri" w:hAnsi="Times New Roman" w:cs="Times New Roman"/>
          <w:sz w:val="28"/>
          <w:szCs w:val="28"/>
        </w:rPr>
        <w:t>,  взять под личный контроль с последующим докладом работодателю.</w:t>
      </w:r>
    </w:p>
    <w:p w:rsidR="00DC520D" w:rsidRPr="00DC520D" w:rsidRDefault="00DC520D" w:rsidP="00DC5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0D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710861" w:rsidRPr="00710861" w:rsidRDefault="00710861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9" w:rsidRPr="006F56D9" w:rsidRDefault="006F56D9" w:rsidP="007108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29FA-CFF7-416F-953B-8A7621E7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2018-12-11T13:11:00Z</dcterms:created>
  <dcterms:modified xsi:type="dcterms:W3CDTF">2018-12-11T13:11:00Z</dcterms:modified>
</cp:coreProperties>
</file>