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71" w:rsidRDefault="00965C71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9F" w:rsidRDefault="00B5189F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9F" w:rsidRDefault="00B5189F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AA" w:rsidRDefault="006E52AA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9F5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B97315">
        <w:rPr>
          <w:rFonts w:ascii="Times New Roman" w:hAnsi="Times New Roman" w:cs="Times New Roman"/>
          <w:b/>
          <w:sz w:val="28"/>
          <w:szCs w:val="28"/>
        </w:rPr>
        <w:t xml:space="preserve">Управление ПФР в </w:t>
      </w:r>
      <w:proofErr w:type="spellStart"/>
      <w:r w:rsidR="00B9731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B9731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B97315">
        <w:rPr>
          <w:rFonts w:ascii="Times New Roman" w:hAnsi="Times New Roman" w:cs="Times New Roman"/>
          <w:b/>
          <w:sz w:val="28"/>
          <w:szCs w:val="28"/>
        </w:rPr>
        <w:t>алуйки</w:t>
      </w:r>
      <w:proofErr w:type="spellEnd"/>
      <w:r w:rsidR="00B973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B97315">
        <w:rPr>
          <w:rFonts w:ascii="Times New Roman" w:hAnsi="Times New Roman" w:cs="Times New Roman"/>
          <w:b/>
          <w:sz w:val="28"/>
          <w:szCs w:val="28"/>
        </w:rPr>
        <w:t>Валуйском</w:t>
      </w:r>
      <w:proofErr w:type="spellEnd"/>
      <w:r w:rsidR="00B97315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Pr="007159F5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по соблюдению требований к служебному поведению и урегулированию конфликта интересов от </w:t>
      </w:r>
      <w:r w:rsidR="00562CF9">
        <w:rPr>
          <w:rFonts w:ascii="Times New Roman" w:hAnsi="Times New Roman" w:cs="Times New Roman"/>
          <w:b/>
          <w:sz w:val="28"/>
          <w:szCs w:val="28"/>
        </w:rPr>
        <w:t>29</w:t>
      </w:r>
      <w:r w:rsidR="0035538B" w:rsidRPr="00715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EF5">
        <w:rPr>
          <w:rFonts w:ascii="Times New Roman" w:hAnsi="Times New Roman" w:cs="Times New Roman"/>
          <w:b/>
          <w:sz w:val="28"/>
          <w:szCs w:val="28"/>
        </w:rPr>
        <w:t>апреля</w:t>
      </w:r>
      <w:r w:rsidR="00DF2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38B" w:rsidRPr="007159F5">
        <w:rPr>
          <w:rFonts w:ascii="Times New Roman" w:hAnsi="Times New Roman" w:cs="Times New Roman"/>
          <w:b/>
          <w:sz w:val="28"/>
          <w:szCs w:val="28"/>
        </w:rPr>
        <w:t>2</w:t>
      </w:r>
      <w:r w:rsidRPr="007159F5">
        <w:rPr>
          <w:rFonts w:ascii="Times New Roman" w:hAnsi="Times New Roman" w:cs="Times New Roman"/>
          <w:b/>
          <w:sz w:val="28"/>
          <w:szCs w:val="28"/>
        </w:rPr>
        <w:t>01</w:t>
      </w:r>
      <w:r w:rsidR="00663DAC">
        <w:rPr>
          <w:rFonts w:ascii="Times New Roman" w:hAnsi="Times New Roman" w:cs="Times New Roman"/>
          <w:b/>
          <w:sz w:val="28"/>
          <w:szCs w:val="28"/>
        </w:rPr>
        <w:t>9</w:t>
      </w:r>
      <w:r w:rsidRPr="007159F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5189F" w:rsidRDefault="00B5189F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9F" w:rsidRPr="007159F5" w:rsidRDefault="00B5189F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AA" w:rsidRPr="006F56D9" w:rsidRDefault="00562CF9" w:rsidP="006E52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bookmarkStart w:id="0" w:name="_GoBack"/>
      <w:bookmarkEnd w:id="0"/>
      <w:r w:rsidR="00B5189F">
        <w:rPr>
          <w:rFonts w:ascii="Times New Roman" w:hAnsi="Times New Roman" w:cs="Times New Roman"/>
          <w:sz w:val="26"/>
          <w:szCs w:val="26"/>
        </w:rPr>
        <w:t xml:space="preserve"> </w:t>
      </w:r>
      <w:r w:rsidR="00A71EF5">
        <w:rPr>
          <w:rFonts w:ascii="Times New Roman" w:hAnsi="Times New Roman" w:cs="Times New Roman"/>
          <w:sz w:val="26"/>
          <w:szCs w:val="26"/>
        </w:rPr>
        <w:t>апреля</w:t>
      </w:r>
      <w:r w:rsidR="00F204CD">
        <w:rPr>
          <w:rFonts w:ascii="Times New Roman" w:hAnsi="Times New Roman" w:cs="Times New Roman"/>
          <w:sz w:val="26"/>
          <w:szCs w:val="26"/>
        </w:rPr>
        <w:t xml:space="preserve"> </w:t>
      </w:r>
      <w:r w:rsidR="006E52AA" w:rsidRPr="006F56D9">
        <w:rPr>
          <w:rFonts w:ascii="Times New Roman" w:hAnsi="Times New Roman" w:cs="Times New Roman"/>
          <w:sz w:val="26"/>
          <w:szCs w:val="26"/>
        </w:rPr>
        <w:t xml:space="preserve"> 201</w:t>
      </w:r>
      <w:r w:rsidR="00663DAC">
        <w:rPr>
          <w:rFonts w:ascii="Times New Roman" w:hAnsi="Times New Roman" w:cs="Times New Roman"/>
          <w:sz w:val="26"/>
          <w:szCs w:val="26"/>
        </w:rPr>
        <w:t>9</w:t>
      </w:r>
      <w:r w:rsidR="006E52AA" w:rsidRPr="006F56D9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</w:t>
      </w:r>
      <w:r w:rsidR="00243B0B" w:rsidRPr="006F56D9">
        <w:rPr>
          <w:rFonts w:ascii="Times New Roman" w:hAnsi="Times New Roman" w:cs="Times New Roman"/>
          <w:sz w:val="26"/>
          <w:szCs w:val="26"/>
        </w:rPr>
        <w:t>Управления</w:t>
      </w:r>
      <w:r w:rsidR="006E52AA" w:rsidRPr="006F56D9">
        <w:rPr>
          <w:rFonts w:ascii="Times New Roman" w:hAnsi="Times New Roman" w:cs="Times New Roman"/>
          <w:sz w:val="26"/>
          <w:szCs w:val="26"/>
        </w:rPr>
        <w:t xml:space="preserve"> ПФР </w:t>
      </w:r>
      <w:r w:rsidR="00243B0B" w:rsidRPr="006F56D9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243B0B" w:rsidRPr="006F56D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243B0B" w:rsidRPr="006F56D9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243B0B" w:rsidRPr="006F56D9">
        <w:rPr>
          <w:rFonts w:ascii="Times New Roman" w:hAnsi="Times New Roman" w:cs="Times New Roman"/>
          <w:sz w:val="26"/>
          <w:szCs w:val="26"/>
        </w:rPr>
        <w:t>алуйки</w:t>
      </w:r>
      <w:proofErr w:type="spellEnd"/>
      <w:r w:rsidR="00243B0B" w:rsidRPr="006F56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243B0B" w:rsidRPr="006F56D9">
        <w:rPr>
          <w:rFonts w:ascii="Times New Roman" w:hAnsi="Times New Roman" w:cs="Times New Roman"/>
          <w:sz w:val="26"/>
          <w:szCs w:val="26"/>
        </w:rPr>
        <w:t>Валуйском</w:t>
      </w:r>
      <w:proofErr w:type="spellEnd"/>
      <w:r w:rsidR="00243B0B" w:rsidRPr="006F56D9">
        <w:rPr>
          <w:rFonts w:ascii="Times New Roman" w:hAnsi="Times New Roman" w:cs="Times New Roman"/>
          <w:sz w:val="26"/>
          <w:szCs w:val="26"/>
        </w:rPr>
        <w:t xml:space="preserve"> районе </w:t>
      </w:r>
      <w:r w:rsidR="006E52AA" w:rsidRPr="006F56D9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243B0B" w:rsidRPr="006F56D9">
        <w:rPr>
          <w:rFonts w:ascii="Times New Roman" w:hAnsi="Times New Roman" w:cs="Times New Roman"/>
          <w:sz w:val="26"/>
          <w:szCs w:val="26"/>
        </w:rPr>
        <w:t xml:space="preserve"> </w:t>
      </w:r>
      <w:r w:rsidR="006E52AA" w:rsidRPr="006F56D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и урегулированию конфликта интересов (далее – Комиссия).</w:t>
      </w:r>
    </w:p>
    <w:p w:rsidR="006E52AA" w:rsidRPr="006F56D9" w:rsidRDefault="006E52AA" w:rsidP="00ED48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6D9">
        <w:rPr>
          <w:rFonts w:ascii="Times New Roman" w:hAnsi="Times New Roman" w:cs="Times New Roman"/>
          <w:sz w:val="26"/>
          <w:szCs w:val="26"/>
        </w:rPr>
        <w:t>Повестка дня заседания Комиссии ПФР включала:</w:t>
      </w:r>
    </w:p>
    <w:p w:rsidR="0026632E" w:rsidRPr="006F56D9" w:rsidRDefault="006E52AA" w:rsidP="00ED48C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6D9">
        <w:rPr>
          <w:rFonts w:ascii="Times New Roman" w:hAnsi="Times New Roman" w:cs="Times New Roman"/>
          <w:sz w:val="26"/>
          <w:szCs w:val="26"/>
        </w:rPr>
        <w:t>О принятии решения о голосовании</w:t>
      </w:r>
      <w:r w:rsidR="00AB317A" w:rsidRPr="006F56D9">
        <w:rPr>
          <w:rFonts w:ascii="Times New Roman" w:hAnsi="Times New Roman" w:cs="Times New Roman"/>
          <w:sz w:val="26"/>
          <w:szCs w:val="26"/>
        </w:rPr>
        <w:t xml:space="preserve"> </w:t>
      </w:r>
      <w:r w:rsidRPr="006F56D9">
        <w:rPr>
          <w:rFonts w:ascii="Times New Roman" w:hAnsi="Times New Roman" w:cs="Times New Roman"/>
          <w:sz w:val="26"/>
          <w:szCs w:val="26"/>
        </w:rPr>
        <w:t>Комиссией ПФР.</w:t>
      </w:r>
    </w:p>
    <w:p w:rsidR="00663DAC" w:rsidRPr="00663DAC" w:rsidRDefault="00663DAC" w:rsidP="00663DA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</w:t>
      </w:r>
      <w:r w:rsidR="00B5189F">
        <w:rPr>
          <w:rFonts w:ascii="Times New Roman" w:hAnsi="Times New Roman" w:cs="Times New Roman"/>
          <w:sz w:val="26"/>
          <w:szCs w:val="26"/>
        </w:rPr>
        <w:t>.1.</w:t>
      </w:r>
      <w:r w:rsidRPr="00663DAC">
        <w:rPr>
          <w:rFonts w:ascii="Times New Roman" w:eastAsia="Calibri" w:hAnsi="Times New Roman" w:cs="Times New Roman"/>
          <w:sz w:val="28"/>
          <w:szCs w:val="28"/>
        </w:rPr>
        <w:t xml:space="preserve"> Рассмотрение </w:t>
      </w:r>
      <w:r w:rsidR="00B51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DAC">
        <w:rPr>
          <w:rFonts w:ascii="Times New Roman" w:eastAsia="Calibri" w:hAnsi="Times New Roman" w:cs="Times New Roman"/>
          <w:sz w:val="28"/>
          <w:szCs w:val="28"/>
        </w:rPr>
        <w:t>уведомлени</w:t>
      </w:r>
      <w:r w:rsidR="00B5189F">
        <w:rPr>
          <w:rFonts w:ascii="Times New Roman" w:eastAsia="Calibri" w:hAnsi="Times New Roman" w:cs="Times New Roman"/>
          <w:sz w:val="28"/>
          <w:szCs w:val="28"/>
        </w:rPr>
        <w:t>я</w:t>
      </w:r>
      <w:r w:rsidRPr="00663DAC">
        <w:rPr>
          <w:rFonts w:ascii="Times New Roman" w:eastAsia="Calibri" w:hAnsi="Times New Roman" w:cs="Times New Roman"/>
          <w:sz w:val="28"/>
          <w:szCs w:val="28"/>
        </w:rPr>
        <w:t xml:space="preserve"> 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3DAC" w:rsidRDefault="00663DAC" w:rsidP="00663DA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DAC">
        <w:rPr>
          <w:rFonts w:ascii="Times New Roman" w:eastAsia="Calibri" w:hAnsi="Times New Roman" w:cs="Times New Roman"/>
          <w:sz w:val="28"/>
          <w:szCs w:val="28"/>
        </w:rPr>
        <w:t xml:space="preserve">    Вопрос рассматривается в соответствии с подпунктом «д» пункта 10 Положения о Комиссиях территориальных органах ПФР (постановление Правления ПФР от 11.06.2013 г. № 137 п).</w:t>
      </w:r>
    </w:p>
    <w:p w:rsidR="00663DAC" w:rsidRPr="00663DAC" w:rsidRDefault="00663DAC" w:rsidP="00663D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DAC">
        <w:rPr>
          <w:rFonts w:ascii="Times New Roman" w:eastAsia="Calibri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663DAC" w:rsidRPr="00663DAC" w:rsidRDefault="00663DAC" w:rsidP="00663DA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DAC">
        <w:rPr>
          <w:rFonts w:ascii="Times New Roman" w:eastAsia="Calibri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663DAC" w:rsidRPr="00663DAC" w:rsidRDefault="00663DAC" w:rsidP="00663DA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DAC">
        <w:rPr>
          <w:rFonts w:ascii="Times New Roman" w:eastAsia="Calibri" w:hAnsi="Times New Roman" w:cs="Times New Roman"/>
          <w:sz w:val="28"/>
          <w:szCs w:val="28"/>
        </w:rPr>
        <w:t>2. По второму вопросу были приняты следующие решения:</w:t>
      </w:r>
    </w:p>
    <w:p w:rsidR="00663DAC" w:rsidRPr="002639F7" w:rsidRDefault="00663DAC" w:rsidP="002639F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DAC">
        <w:rPr>
          <w:rFonts w:ascii="Times New Roman" w:eastAsia="Calibri" w:hAnsi="Times New Roman" w:cs="Times New Roman"/>
          <w:sz w:val="28"/>
          <w:szCs w:val="28"/>
        </w:rPr>
        <w:t xml:space="preserve">- по одному работнику Комиссия решила: при исполнении работником должностных обязанностей личная заинтересованность может привести к конфликту интересов, так как в должностные обязанности входят полномочия </w:t>
      </w:r>
      <w:r w:rsidR="002639F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639F7" w:rsidRPr="0026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</w:t>
      </w:r>
      <w:r w:rsidR="00A71EF5" w:rsidRPr="00A71EF5">
        <w:rPr>
          <w:rFonts w:ascii="Times New Roman" w:hAnsi="Times New Roman" w:cs="Times New Roman"/>
          <w:sz w:val="26"/>
          <w:szCs w:val="26"/>
        </w:rPr>
        <w:t>осуществление приема документов</w:t>
      </w:r>
      <w:r w:rsidR="00A71EF5">
        <w:rPr>
          <w:rFonts w:ascii="Times New Roman" w:hAnsi="Times New Roman" w:cs="Times New Roman"/>
          <w:sz w:val="26"/>
          <w:szCs w:val="26"/>
        </w:rPr>
        <w:t>.</w:t>
      </w:r>
      <w:r w:rsidRPr="002639F7">
        <w:rPr>
          <w:rFonts w:ascii="Times New Roman" w:hAnsi="Times New Roman" w:cs="Times New Roman"/>
          <w:sz w:val="28"/>
          <w:szCs w:val="28"/>
        </w:rPr>
        <w:t xml:space="preserve"> </w:t>
      </w:r>
      <w:r w:rsidRPr="002639F7">
        <w:rPr>
          <w:rFonts w:ascii="Times New Roman" w:eastAsia="Calibri" w:hAnsi="Times New Roman" w:cs="Times New Roman"/>
          <w:sz w:val="28"/>
          <w:szCs w:val="28"/>
        </w:rPr>
        <w:t xml:space="preserve">Возможность возникновения конфликта интересов существует. </w:t>
      </w:r>
    </w:p>
    <w:p w:rsidR="00B5189F" w:rsidRDefault="00663DAC" w:rsidP="002639F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63DAC">
        <w:rPr>
          <w:rFonts w:ascii="Times New Roman" w:eastAsia="Calibri" w:hAnsi="Times New Roman" w:cs="Times New Roman"/>
          <w:sz w:val="28"/>
          <w:szCs w:val="28"/>
        </w:rPr>
        <w:t xml:space="preserve">Во избежание возникновения конфликта интересов Комиссия  рекомендовала исключить полномочия у работника и данные функции возложить на другого специалиста </w:t>
      </w:r>
      <w:r w:rsidR="002639F7" w:rsidRPr="002639F7">
        <w:rPr>
          <w:rFonts w:ascii="Times New Roman" w:hAnsi="Times New Roman" w:cs="Times New Roman"/>
          <w:sz w:val="28"/>
          <w:szCs w:val="28"/>
        </w:rPr>
        <w:t xml:space="preserve">по приему заявления  </w:t>
      </w:r>
      <w:r w:rsidR="00A71EF5">
        <w:t xml:space="preserve"> </w:t>
      </w:r>
      <w:r w:rsidR="00A71EF5" w:rsidRPr="00A71EF5">
        <w:rPr>
          <w:rFonts w:ascii="Times New Roman" w:hAnsi="Times New Roman" w:cs="Times New Roman"/>
          <w:sz w:val="26"/>
          <w:szCs w:val="26"/>
        </w:rPr>
        <w:t>и назначении ежемесячной компенсационной выплаты на уход</w:t>
      </w:r>
      <w:r w:rsidRPr="00A71EF5">
        <w:rPr>
          <w:rFonts w:ascii="Times New Roman" w:hAnsi="Times New Roman" w:cs="Times New Roman"/>
          <w:sz w:val="26"/>
          <w:szCs w:val="26"/>
        </w:rPr>
        <w:t xml:space="preserve"> </w:t>
      </w:r>
      <w:r w:rsidRPr="002639F7">
        <w:rPr>
          <w:rFonts w:ascii="Times New Roman" w:eastAsia="Calibri" w:hAnsi="Times New Roman" w:cs="Times New Roman"/>
          <w:sz w:val="28"/>
          <w:szCs w:val="28"/>
        </w:rPr>
        <w:t xml:space="preserve"> – н</w:t>
      </w:r>
      <w:r w:rsidRPr="00663DAC">
        <w:rPr>
          <w:rFonts w:ascii="Times New Roman" w:eastAsia="Calibri" w:hAnsi="Times New Roman" w:cs="Times New Roman"/>
          <w:sz w:val="28"/>
          <w:szCs w:val="28"/>
        </w:rPr>
        <w:t>ачальнику отдела назначения, перерасчета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DAC">
        <w:rPr>
          <w:rFonts w:ascii="Times New Roman" w:eastAsia="Calibri" w:hAnsi="Times New Roman" w:cs="Times New Roman"/>
          <w:sz w:val="28"/>
          <w:szCs w:val="28"/>
        </w:rPr>
        <w:t xml:space="preserve"> пенсий и социальных выплат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руководителю клиентской службы</w:t>
      </w:r>
      <w:r w:rsidRPr="00663DAC">
        <w:rPr>
          <w:rFonts w:ascii="Times New Roman" w:eastAsia="Calibri" w:hAnsi="Times New Roman" w:cs="Times New Roman"/>
          <w:sz w:val="28"/>
          <w:szCs w:val="28"/>
        </w:rPr>
        <w:t>,  взять под личный контроль с последующим докладом работодателю. Было принято решение о необходимости принятия работниками мер по недопущению любой возможности возникновения конфликта интересов в дальнейшем.</w:t>
      </w:r>
    </w:p>
    <w:sectPr w:rsidR="00B5189F" w:rsidSect="006F56D9">
      <w:footerReference w:type="default" r:id="rId9"/>
      <w:pgSz w:w="11906" w:h="16838"/>
      <w:pgMar w:top="426" w:right="567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61" w:rsidRDefault="00710861" w:rsidP="002B0C2E">
      <w:pPr>
        <w:spacing w:after="0" w:line="240" w:lineRule="auto"/>
      </w:pPr>
      <w:r>
        <w:separator/>
      </w:r>
    </w:p>
  </w:endnote>
  <w:endnote w:type="continuationSeparator" w:id="0">
    <w:p w:rsidR="00710861" w:rsidRDefault="00710861" w:rsidP="002B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8098"/>
      <w:docPartObj>
        <w:docPartGallery w:val="Page Numbers (Bottom of Page)"/>
        <w:docPartUnique/>
      </w:docPartObj>
    </w:sdtPr>
    <w:sdtEndPr/>
    <w:sdtContent>
      <w:p w:rsidR="00710861" w:rsidRDefault="007108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0861" w:rsidRDefault="007108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61" w:rsidRDefault="00710861" w:rsidP="002B0C2E">
      <w:pPr>
        <w:spacing w:after="0" w:line="240" w:lineRule="auto"/>
      </w:pPr>
      <w:r>
        <w:separator/>
      </w:r>
    </w:p>
  </w:footnote>
  <w:footnote w:type="continuationSeparator" w:id="0">
    <w:p w:rsidR="00710861" w:rsidRDefault="00710861" w:rsidP="002B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B3A"/>
    <w:multiLevelType w:val="hybridMultilevel"/>
    <w:tmpl w:val="E4A4E604"/>
    <w:lvl w:ilvl="0" w:tplc="0308B5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FD"/>
    <w:rsid w:val="00004F3F"/>
    <w:rsid w:val="00006CE8"/>
    <w:rsid w:val="0001107F"/>
    <w:rsid w:val="000138A7"/>
    <w:rsid w:val="0002598E"/>
    <w:rsid w:val="00025C4F"/>
    <w:rsid w:val="00032E60"/>
    <w:rsid w:val="0003795C"/>
    <w:rsid w:val="0005281E"/>
    <w:rsid w:val="00060D90"/>
    <w:rsid w:val="00061976"/>
    <w:rsid w:val="00063046"/>
    <w:rsid w:val="00071E47"/>
    <w:rsid w:val="0007424B"/>
    <w:rsid w:val="000808EE"/>
    <w:rsid w:val="00085C72"/>
    <w:rsid w:val="000866B9"/>
    <w:rsid w:val="00097ECD"/>
    <w:rsid w:val="000A679F"/>
    <w:rsid w:val="000C6F90"/>
    <w:rsid w:val="000E1451"/>
    <w:rsid w:val="000E4A8D"/>
    <w:rsid w:val="000F0828"/>
    <w:rsid w:val="00113794"/>
    <w:rsid w:val="00115FD6"/>
    <w:rsid w:val="00116A63"/>
    <w:rsid w:val="001228E7"/>
    <w:rsid w:val="00124FC0"/>
    <w:rsid w:val="00134D34"/>
    <w:rsid w:val="00137DDA"/>
    <w:rsid w:val="00144683"/>
    <w:rsid w:val="00146D4B"/>
    <w:rsid w:val="00147194"/>
    <w:rsid w:val="00152D70"/>
    <w:rsid w:val="001601FF"/>
    <w:rsid w:val="00163E4A"/>
    <w:rsid w:val="00164B71"/>
    <w:rsid w:val="00170DE8"/>
    <w:rsid w:val="00171B6C"/>
    <w:rsid w:val="001867AC"/>
    <w:rsid w:val="001906BF"/>
    <w:rsid w:val="001967D4"/>
    <w:rsid w:val="001B0199"/>
    <w:rsid w:val="001B145B"/>
    <w:rsid w:val="001C190C"/>
    <w:rsid w:val="001C3FDE"/>
    <w:rsid w:val="001C760C"/>
    <w:rsid w:val="001E7C84"/>
    <w:rsid w:val="00206FD2"/>
    <w:rsid w:val="0021116C"/>
    <w:rsid w:val="00211DB7"/>
    <w:rsid w:val="00215EEC"/>
    <w:rsid w:val="002167A2"/>
    <w:rsid w:val="00222998"/>
    <w:rsid w:val="002322DC"/>
    <w:rsid w:val="002360E1"/>
    <w:rsid w:val="0024361D"/>
    <w:rsid w:val="00243B0B"/>
    <w:rsid w:val="00254E39"/>
    <w:rsid w:val="00261DC1"/>
    <w:rsid w:val="002639F7"/>
    <w:rsid w:val="0026632E"/>
    <w:rsid w:val="00270F11"/>
    <w:rsid w:val="00271BF7"/>
    <w:rsid w:val="00283E0C"/>
    <w:rsid w:val="002907C1"/>
    <w:rsid w:val="002B09F0"/>
    <w:rsid w:val="002B0C2E"/>
    <w:rsid w:val="002B2EBC"/>
    <w:rsid w:val="002B3771"/>
    <w:rsid w:val="002B3B64"/>
    <w:rsid w:val="002B455F"/>
    <w:rsid w:val="002B7194"/>
    <w:rsid w:val="002C3B2E"/>
    <w:rsid w:val="002C5ECC"/>
    <w:rsid w:val="002D267E"/>
    <w:rsid w:val="002D5E52"/>
    <w:rsid w:val="002E03A8"/>
    <w:rsid w:val="002E2203"/>
    <w:rsid w:val="002E4EC7"/>
    <w:rsid w:val="002E4FB1"/>
    <w:rsid w:val="002F649F"/>
    <w:rsid w:val="0030137C"/>
    <w:rsid w:val="00304B66"/>
    <w:rsid w:val="003064CB"/>
    <w:rsid w:val="003155B9"/>
    <w:rsid w:val="00315D80"/>
    <w:rsid w:val="00316C35"/>
    <w:rsid w:val="003309CC"/>
    <w:rsid w:val="00337F85"/>
    <w:rsid w:val="003412AC"/>
    <w:rsid w:val="00342193"/>
    <w:rsid w:val="00346A22"/>
    <w:rsid w:val="00352DE0"/>
    <w:rsid w:val="0035538B"/>
    <w:rsid w:val="003565B8"/>
    <w:rsid w:val="003617A9"/>
    <w:rsid w:val="003662E7"/>
    <w:rsid w:val="00374F4A"/>
    <w:rsid w:val="003775DC"/>
    <w:rsid w:val="00380149"/>
    <w:rsid w:val="00390248"/>
    <w:rsid w:val="00396975"/>
    <w:rsid w:val="003A27D8"/>
    <w:rsid w:val="003A5EDC"/>
    <w:rsid w:val="003B5AFA"/>
    <w:rsid w:val="003B6DDB"/>
    <w:rsid w:val="003B7526"/>
    <w:rsid w:val="003B78BA"/>
    <w:rsid w:val="003C33BA"/>
    <w:rsid w:val="003C4A94"/>
    <w:rsid w:val="003C63BD"/>
    <w:rsid w:val="003C686D"/>
    <w:rsid w:val="003D1579"/>
    <w:rsid w:val="003D7B1C"/>
    <w:rsid w:val="003E045D"/>
    <w:rsid w:val="003E0AC4"/>
    <w:rsid w:val="003E6CFD"/>
    <w:rsid w:val="003F40BA"/>
    <w:rsid w:val="0040583E"/>
    <w:rsid w:val="00406C90"/>
    <w:rsid w:val="00406FA8"/>
    <w:rsid w:val="0041221F"/>
    <w:rsid w:val="00412E41"/>
    <w:rsid w:val="00413174"/>
    <w:rsid w:val="00432D89"/>
    <w:rsid w:val="00450003"/>
    <w:rsid w:val="004527E7"/>
    <w:rsid w:val="004575B9"/>
    <w:rsid w:val="004578B2"/>
    <w:rsid w:val="00461409"/>
    <w:rsid w:val="00461F1F"/>
    <w:rsid w:val="00465957"/>
    <w:rsid w:val="0046744A"/>
    <w:rsid w:val="00467F92"/>
    <w:rsid w:val="0047296E"/>
    <w:rsid w:val="0048751B"/>
    <w:rsid w:val="0049524F"/>
    <w:rsid w:val="00496F24"/>
    <w:rsid w:val="004971D6"/>
    <w:rsid w:val="004A289A"/>
    <w:rsid w:val="004C1AAA"/>
    <w:rsid w:val="004D6A55"/>
    <w:rsid w:val="004E532E"/>
    <w:rsid w:val="004F2C60"/>
    <w:rsid w:val="004F2E7D"/>
    <w:rsid w:val="005007C7"/>
    <w:rsid w:val="005029C4"/>
    <w:rsid w:val="00532B53"/>
    <w:rsid w:val="00543238"/>
    <w:rsid w:val="00552E49"/>
    <w:rsid w:val="0055568D"/>
    <w:rsid w:val="00557339"/>
    <w:rsid w:val="0055780D"/>
    <w:rsid w:val="005613BB"/>
    <w:rsid w:val="00562CF9"/>
    <w:rsid w:val="005637B7"/>
    <w:rsid w:val="005715BF"/>
    <w:rsid w:val="00576286"/>
    <w:rsid w:val="00577D1A"/>
    <w:rsid w:val="005903C5"/>
    <w:rsid w:val="005907DD"/>
    <w:rsid w:val="005921D5"/>
    <w:rsid w:val="005A5EBC"/>
    <w:rsid w:val="005B01B3"/>
    <w:rsid w:val="005D1AD9"/>
    <w:rsid w:val="005D4C52"/>
    <w:rsid w:val="005E0208"/>
    <w:rsid w:val="005E3CC5"/>
    <w:rsid w:val="005E3EA7"/>
    <w:rsid w:val="005E4E1B"/>
    <w:rsid w:val="005E67D8"/>
    <w:rsid w:val="005E6E37"/>
    <w:rsid w:val="005E7EEB"/>
    <w:rsid w:val="00601275"/>
    <w:rsid w:val="00615EB6"/>
    <w:rsid w:val="00624195"/>
    <w:rsid w:val="006246D4"/>
    <w:rsid w:val="00633FBD"/>
    <w:rsid w:val="00635ABA"/>
    <w:rsid w:val="00650868"/>
    <w:rsid w:val="00656AB5"/>
    <w:rsid w:val="00662DCE"/>
    <w:rsid w:val="00663DAC"/>
    <w:rsid w:val="00675FDF"/>
    <w:rsid w:val="00680749"/>
    <w:rsid w:val="00686A1F"/>
    <w:rsid w:val="00690005"/>
    <w:rsid w:val="0069503B"/>
    <w:rsid w:val="006C1342"/>
    <w:rsid w:val="006D42A7"/>
    <w:rsid w:val="006D511C"/>
    <w:rsid w:val="006E24DF"/>
    <w:rsid w:val="006E52AA"/>
    <w:rsid w:val="006E5CF9"/>
    <w:rsid w:val="006F56D9"/>
    <w:rsid w:val="006F5E90"/>
    <w:rsid w:val="006F7337"/>
    <w:rsid w:val="00700829"/>
    <w:rsid w:val="0070385B"/>
    <w:rsid w:val="007056AB"/>
    <w:rsid w:val="00710861"/>
    <w:rsid w:val="00712ADC"/>
    <w:rsid w:val="00713A35"/>
    <w:rsid w:val="007159F5"/>
    <w:rsid w:val="00723FEB"/>
    <w:rsid w:val="00740F58"/>
    <w:rsid w:val="007500D6"/>
    <w:rsid w:val="00750944"/>
    <w:rsid w:val="00757CD4"/>
    <w:rsid w:val="007605B1"/>
    <w:rsid w:val="00762305"/>
    <w:rsid w:val="007775D6"/>
    <w:rsid w:val="00791C4A"/>
    <w:rsid w:val="0079200C"/>
    <w:rsid w:val="0079364F"/>
    <w:rsid w:val="007A068B"/>
    <w:rsid w:val="007A1EAB"/>
    <w:rsid w:val="007A675D"/>
    <w:rsid w:val="007B4806"/>
    <w:rsid w:val="007B55C5"/>
    <w:rsid w:val="007B75A3"/>
    <w:rsid w:val="007B7C1F"/>
    <w:rsid w:val="007C1FB7"/>
    <w:rsid w:val="007C2F29"/>
    <w:rsid w:val="007C3F42"/>
    <w:rsid w:val="007C7079"/>
    <w:rsid w:val="008038E9"/>
    <w:rsid w:val="00804B86"/>
    <w:rsid w:val="00836026"/>
    <w:rsid w:val="00843F34"/>
    <w:rsid w:val="0085490A"/>
    <w:rsid w:val="00855BF7"/>
    <w:rsid w:val="00867459"/>
    <w:rsid w:val="00876700"/>
    <w:rsid w:val="008778D8"/>
    <w:rsid w:val="00881FFC"/>
    <w:rsid w:val="008941ED"/>
    <w:rsid w:val="008979CF"/>
    <w:rsid w:val="008B2F1F"/>
    <w:rsid w:val="008B2F68"/>
    <w:rsid w:val="008C2C8F"/>
    <w:rsid w:val="008D3864"/>
    <w:rsid w:val="008E6290"/>
    <w:rsid w:val="008F1C93"/>
    <w:rsid w:val="008F72EE"/>
    <w:rsid w:val="0090061A"/>
    <w:rsid w:val="00901D2A"/>
    <w:rsid w:val="009152CB"/>
    <w:rsid w:val="00915750"/>
    <w:rsid w:val="009161FE"/>
    <w:rsid w:val="00926AD2"/>
    <w:rsid w:val="0093491E"/>
    <w:rsid w:val="009364BD"/>
    <w:rsid w:val="0093668B"/>
    <w:rsid w:val="00937847"/>
    <w:rsid w:val="00963984"/>
    <w:rsid w:val="00965C71"/>
    <w:rsid w:val="00976B94"/>
    <w:rsid w:val="0098153C"/>
    <w:rsid w:val="00984B1B"/>
    <w:rsid w:val="00986C6F"/>
    <w:rsid w:val="00987310"/>
    <w:rsid w:val="00987C56"/>
    <w:rsid w:val="00990D7D"/>
    <w:rsid w:val="00991C55"/>
    <w:rsid w:val="00994ED1"/>
    <w:rsid w:val="00996755"/>
    <w:rsid w:val="009A04AD"/>
    <w:rsid w:val="009A08A0"/>
    <w:rsid w:val="009A19AD"/>
    <w:rsid w:val="009B6B92"/>
    <w:rsid w:val="009C2B2D"/>
    <w:rsid w:val="009C647E"/>
    <w:rsid w:val="009D3213"/>
    <w:rsid w:val="009E5E27"/>
    <w:rsid w:val="009E7C03"/>
    <w:rsid w:val="009E7E11"/>
    <w:rsid w:val="00A009D4"/>
    <w:rsid w:val="00A10016"/>
    <w:rsid w:val="00A17902"/>
    <w:rsid w:val="00A17CC0"/>
    <w:rsid w:val="00A22454"/>
    <w:rsid w:val="00A35E7F"/>
    <w:rsid w:val="00A43EC5"/>
    <w:rsid w:val="00A441B8"/>
    <w:rsid w:val="00A46E35"/>
    <w:rsid w:val="00A61985"/>
    <w:rsid w:val="00A71EF5"/>
    <w:rsid w:val="00A73968"/>
    <w:rsid w:val="00A946F0"/>
    <w:rsid w:val="00A94870"/>
    <w:rsid w:val="00AA55AE"/>
    <w:rsid w:val="00AB0164"/>
    <w:rsid w:val="00AB086E"/>
    <w:rsid w:val="00AB13A1"/>
    <w:rsid w:val="00AB2AD4"/>
    <w:rsid w:val="00AB317A"/>
    <w:rsid w:val="00AB4600"/>
    <w:rsid w:val="00AB4B8B"/>
    <w:rsid w:val="00AB54E1"/>
    <w:rsid w:val="00AD03C6"/>
    <w:rsid w:val="00AD207D"/>
    <w:rsid w:val="00AD3F5B"/>
    <w:rsid w:val="00AD56F8"/>
    <w:rsid w:val="00AE3F77"/>
    <w:rsid w:val="00AE5783"/>
    <w:rsid w:val="00AF0BA5"/>
    <w:rsid w:val="00AF4197"/>
    <w:rsid w:val="00AF6BC6"/>
    <w:rsid w:val="00B027F0"/>
    <w:rsid w:val="00B03FE1"/>
    <w:rsid w:val="00B0483F"/>
    <w:rsid w:val="00B12593"/>
    <w:rsid w:val="00B12C4F"/>
    <w:rsid w:val="00B22C09"/>
    <w:rsid w:val="00B2734E"/>
    <w:rsid w:val="00B40924"/>
    <w:rsid w:val="00B507AF"/>
    <w:rsid w:val="00B5189F"/>
    <w:rsid w:val="00B519BB"/>
    <w:rsid w:val="00B524FA"/>
    <w:rsid w:val="00B56B67"/>
    <w:rsid w:val="00B6508C"/>
    <w:rsid w:val="00B71C6F"/>
    <w:rsid w:val="00B72B5E"/>
    <w:rsid w:val="00B767EA"/>
    <w:rsid w:val="00B82DD0"/>
    <w:rsid w:val="00B849F2"/>
    <w:rsid w:val="00B86548"/>
    <w:rsid w:val="00B9546D"/>
    <w:rsid w:val="00B97315"/>
    <w:rsid w:val="00BA32AD"/>
    <w:rsid w:val="00BA3DF8"/>
    <w:rsid w:val="00BA65BC"/>
    <w:rsid w:val="00BB00B4"/>
    <w:rsid w:val="00BC16B7"/>
    <w:rsid w:val="00BD12E1"/>
    <w:rsid w:val="00BE1660"/>
    <w:rsid w:val="00BE472A"/>
    <w:rsid w:val="00BE5108"/>
    <w:rsid w:val="00BE6DC8"/>
    <w:rsid w:val="00BF1DFD"/>
    <w:rsid w:val="00BF3E34"/>
    <w:rsid w:val="00C0529F"/>
    <w:rsid w:val="00C13E91"/>
    <w:rsid w:val="00C144E3"/>
    <w:rsid w:val="00C16734"/>
    <w:rsid w:val="00C16B00"/>
    <w:rsid w:val="00C223D3"/>
    <w:rsid w:val="00C2741D"/>
    <w:rsid w:val="00C43CA7"/>
    <w:rsid w:val="00C54CE3"/>
    <w:rsid w:val="00C62D53"/>
    <w:rsid w:val="00C6635B"/>
    <w:rsid w:val="00C66DAA"/>
    <w:rsid w:val="00C76A85"/>
    <w:rsid w:val="00C816A3"/>
    <w:rsid w:val="00C82A8A"/>
    <w:rsid w:val="00C85074"/>
    <w:rsid w:val="00C93888"/>
    <w:rsid w:val="00C93E45"/>
    <w:rsid w:val="00C97812"/>
    <w:rsid w:val="00CB0F14"/>
    <w:rsid w:val="00CB2A63"/>
    <w:rsid w:val="00CB5400"/>
    <w:rsid w:val="00CB5797"/>
    <w:rsid w:val="00CB6A41"/>
    <w:rsid w:val="00CC321F"/>
    <w:rsid w:val="00CE3CC7"/>
    <w:rsid w:val="00CF5128"/>
    <w:rsid w:val="00CF6D15"/>
    <w:rsid w:val="00CF70E9"/>
    <w:rsid w:val="00D02BF3"/>
    <w:rsid w:val="00D12D7D"/>
    <w:rsid w:val="00D1354D"/>
    <w:rsid w:val="00D135F0"/>
    <w:rsid w:val="00D2407C"/>
    <w:rsid w:val="00D2600A"/>
    <w:rsid w:val="00D27F97"/>
    <w:rsid w:val="00D31A42"/>
    <w:rsid w:val="00D400C8"/>
    <w:rsid w:val="00D451A3"/>
    <w:rsid w:val="00D56AA9"/>
    <w:rsid w:val="00D67673"/>
    <w:rsid w:val="00D70D79"/>
    <w:rsid w:val="00D71390"/>
    <w:rsid w:val="00D72908"/>
    <w:rsid w:val="00D74272"/>
    <w:rsid w:val="00D75FA3"/>
    <w:rsid w:val="00D76E4E"/>
    <w:rsid w:val="00D8351C"/>
    <w:rsid w:val="00D83848"/>
    <w:rsid w:val="00D86481"/>
    <w:rsid w:val="00D90340"/>
    <w:rsid w:val="00D90779"/>
    <w:rsid w:val="00D972FD"/>
    <w:rsid w:val="00DA25D6"/>
    <w:rsid w:val="00DC078D"/>
    <w:rsid w:val="00DC520D"/>
    <w:rsid w:val="00DC5BCC"/>
    <w:rsid w:val="00DD05A4"/>
    <w:rsid w:val="00DE3802"/>
    <w:rsid w:val="00DE3FF4"/>
    <w:rsid w:val="00DF2548"/>
    <w:rsid w:val="00DF273F"/>
    <w:rsid w:val="00E1264C"/>
    <w:rsid w:val="00E1444D"/>
    <w:rsid w:val="00E242BD"/>
    <w:rsid w:val="00E66ED4"/>
    <w:rsid w:val="00E67D48"/>
    <w:rsid w:val="00E714C0"/>
    <w:rsid w:val="00E77029"/>
    <w:rsid w:val="00E86644"/>
    <w:rsid w:val="00E92E59"/>
    <w:rsid w:val="00E93F70"/>
    <w:rsid w:val="00E97F57"/>
    <w:rsid w:val="00EA1307"/>
    <w:rsid w:val="00EA51D9"/>
    <w:rsid w:val="00EB1966"/>
    <w:rsid w:val="00EB3FB7"/>
    <w:rsid w:val="00EB4BBD"/>
    <w:rsid w:val="00ED48C9"/>
    <w:rsid w:val="00EE1CEB"/>
    <w:rsid w:val="00EE3205"/>
    <w:rsid w:val="00EE3D31"/>
    <w:rsid w:val="00EE5894"/>
    <w:rsid w:val="00EF5603"/>
    <w:rsid w:val="00EF72E4"/>
    <w:rsid w:val="00F011C0"/>
    <w:rsid w:val="00F01EFA"/>
    <w:rsid w:val="00F02294"/>
    <w:rsid w:val="00F04C48"/>
    <w:rsid w:val="00F04CF6"/>
    <w:rsid w:val="00F054C8"/>
    <w:rsid w:val="00F204CD"/>
    <w:rsid w:val="00F30511"/>
    <w:rsid w:val="00F30DC7"/>
    <w:rsid w:val="00F34C9C"/>
    <w:rsid w:val="00F34D43"/>
    <w:rsid w:val="00F350E9"/>
    <w:rsid w:val="00F623FB"/>
    <w:rsid w:val="00F62D36"/>
    <w:rsid w:val="00F70698"/>
    <w:rsid w:val="00F823FA"/>
    <w:rsid w:val="00F90742"/>
    <w:rsid w:val="00F96987"/>
    <w:rsid w:val="00FA2673"/>
    <w:rsid w:val="00FA67E4"/>
    <w:rsid w:val="00FB0998"/>
    <w:rsid w:val="00FC41AD"/>
    <w:rsid w:val="00FC56DE"/>
    <w:rsid w:val="00FC7FC7"/>
    <w:rsid w:val="00FD018D"/>
    <w:rsid w:val="00FD44EC"/>
    <w:rsid w:val="00FD5250"/>
    <w:rsid w:val="00FD525C"/>
    <w:rsid w:val="00FD7596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C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C2E"/>
  </w:style>
  <w:style w:type="paragraph" w:styleId="a8">
    <w:name w:val="footer"/>
    <w:basedOn w:val="a"/>
    <w:link w:val="a9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C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C2E"/>
  </w:style>
  <w:style w:type="paragraph" w:styleId="a8">
    <w:name w:val="footer"/>
    <w:basedOn w:val="a"/>
    <w:link w:val="a9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AB0D-3AFE-4591-996F-2E26E44E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Калашникова Светлана Владимировна</cp:lastModifiedBy>
  <cp:revision>2</cp:revision>
  <cp:lastPrinted>2018-10-02T06:55:00Z</cp:lastPrinted>
  <dcterms:created xsi:type="dcterms:W3CDTF">2019-04-29T05:51:00Z</dcterms:created>
  <dcterms:modified xsi:type="dcterms:W3CDTF">2019-04-29T05:51:00Z</dcterms:modified>
</cp:coreProperties>
</file>