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УПФР в Чернянском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3C3E3B">
        <w:rPr>
          <w:rFonts w:ascii="Times New Roman" w:hAnsi="Times New Roman" w:cs="Times New Roman"/>
          <w:b/>
          <w:sz w:val="28"/>
          <w:szCs w:val="28"/>
        </w:rPr>
        <w:t>1</w:t>
      </w:r>
      <w:r w:rsidR="00F0036F">
        <w:rPr>
          <w:rFonts w:ascii="Times New Roman" w:hAnsi="Times New Roman" w:cs="Times New Roman"/>
          <w:b/>
          <w:sz w:val="28"/>
          <w:szCs w:val="28"/>
        </w:rPr>
        <w:t>0 февраля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0036F">
        <w:rPr>
          <w:rFonts w:ascii="Times New Roman" w:hAnsi="Times New Roman" w:cs="Times New Roman"/>
          <w:b/>
          <w:sz w:val="28"/>
          <w:szCs w:val="28"/>
        </w:rPr>
        <w:t>20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08" w:rsidRDefault="00A84842" w:rsidP="0065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036F">
        <w:rPr>
          <w:rFonts w:ascii="Times New Roman" w:hAnsi="Times New Roman" w:cs="Times New Roman"/>
          <w:sz w:val="28"/>
          <w:szCs w:val="28"/>
        </w:rPr>
        <w:t>10 февраля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003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0408">
        <w:rPr>
          <w:rFonts w:ascii="Times New Roman" w:hAnsi="Times New Roman" w:cs="Times New Roman"/>
          <w:sz w:val="28"/>
          <w:szCs w:val="28"/>
        </w:rPr>
        <w:t>состоялось заседание Комиссии Управления ПФР в Чернянском районе по соблюдению требований к служебному поведению и урегулированию конфликта интересов (далее – Комиссия ПФР).</w:t>
      </w:r>
    </w:p>
    <w:p w:rsidR="00650408" w:rsidRPr="00672D62" w:rsidRDefault="00650408" w:rsidP="006504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50408" w:rsidRPr="00AD226D" w:rsidRDefault="00650408" w:rsidP="006504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ПФР. </w:t>
      </w:r>
    </w:p>
    <w:p w:rsidR="00650408" w:rsidRPr="00A61692" w:rsidRDefault="00650408" w:rsidP="0065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A6169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84E90">
        <w:rPr>
          <w:rFonts w:ascii="Times New Roman" w:hAnsi="Times New Roman" w:cs="Times New Roman"/>
          <w:sz w:val="28"/>
          <w:szCs w:val="28"/>
        </w:rPr>
        <w:t>1</w:t>
      </w:r>
      <w:r w:rsidR="003C3E3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4E90">
        <w:rPr>
          <w:rFonts w:ascii="Times New Roman" w:hAnsi="Times New Roman" w:cs="Times New Roman"/>
          <w:sz w:val="28"/>
          <w:szCs w:val="28"/>
        </w:rPr>
        <w:t>я</w:t>
      </w:r>
      <w:r w:rsidRPr="00A61692">
        <w:rPr>
          <w:rFonts w:ascii="Times New Roman" w:hAnsi="Times New Roman" w:cs="Times New Roman"/>
          <w:sz w:val="28"/>
          <w:szCs w:val="28"/>
        </w:rPr>
        <w:t xml:space="preserve"> работник</w:t>
      </w:r>
      <w:bookmarkStart w:id="0" w:name="_GoBack"/>
      <w:bookmarkEnd w:id="0"/>
      <w:r w:rsidR="00084E90">
        <w:rPr>
          <w:rFonts w:ascii="Times New Roman" w:hAnsi="Times New Roman" w:cs="Times New Roman"/>
          <w:sz w:val="28"/>
          <w:szCs w:val="28"/>
        </w:rPr>
        <w:t>а</w:t>
      </w:r>
      <w:r w:rsidR="003C3E3B">
        <w:rPr>
          <w:rFonts w:ascii="Times New Roman" w:hAnsi="Times New Roman" w:cs="Times New Roman"/>
          <w:sz w:val="28"/>
          <w:szCs w:val="28"/>
        </w:rPr>
        <w:t xml:space="preserve"> </w:t>
      </w:r>
      <w:r w:rsidRPr="00A61692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2.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Комиссия решила</w:t>
      </w:r>
      <w:r w:rsidR="00C619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работником должностных обязанностей возможность возникновения </w:t>
      </w:r>
      <w:r w:rsidRPr="00672D62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  Комиссия указывает на </w:t>
      </w:r>
      <w:r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sectPr w:rsidR="00650408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4E90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1984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3E3B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5718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4A89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0408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87DE9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325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4B5B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92C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2270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3DC6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036F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35</cp:revision>
  <cp:lastPrinted>2020-02-10T12:40:00Z</cp:lastPrinted>
  <dcterms:created xsi:type="dcterms:W3CDTF">2016-08-03T13:07:00Z</dcterms:created>
  <dcterms:modified xsi:type="dcterms:W3CDTF">2020-02-10T12:40:00Z</dcterms:modified>
</cp:coreProperties>
</file>