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9D45FC">
        <w:rPr>
          <w:rFonts w:ascii="Times New Roman" w:hAnsi="Times New Roman" w:cs="Times New Roman"/>
          <w:b/>
          <w:sz w:val="24"/>
          <w:szCs w:val="24"/>
        </w:rPr>
        <w:t>01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F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9D45FC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 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982E8B" w:rsidRPr="00EC477D" w:rsidRDefault="00982E8B" w:rsidP="00EA0681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>При исполнении работником должностных обязанностей</w:t>
      </w:r>
      <w:r w:rsidR="00EC477D" w:rsidRPr="00EC477D">
        <w:rPr>
          <w:color w:val="000000"/>
        </w:rPr>
        <w:t xml:space="preserve"> конфликт интересов отсутствует</w:t>
      </w:r>
      <w:r w:rsidRPr="00EC477D">
        <w:rPr>
          <w:color w:val="000000"/>
        </w:rPr>
        <w:t xml:space="preserve">. В связи с тем, что в должностные обязанности ведущего специалиста-эксперта ОНПВП и ОППЗЛ </w:t>
      </w:r>
      <w:r w:rsidR="00EC477D" w:rsidRPr="00EC477D">
        <w:rPr>
          <w:color w:val="000000"/>
        </w:rPr>
        <w:t xml:space="preserve">не входят полномочия по назначению, перерасчету и осуществлению контроля за назначением и перерасчетом </w:t>
      </w:r>
      <w:r w:rsidR="009D45FC">
        <w:rPr>
          <w:color w:val="000000"/>
        </w:rPr>
        <w:t>страховой пенсии по инвалидности</w:t>
      </w:r>
      <w:r w:rsidR="00EC477D" w:rsidRPr="00EC477D">
        <w:rPr>
          <w:color w:val="000000"/>
        </w:rPr>
        <w:t xml:space="preserve">, а также принятие решения о назначении </w:t>
      </w:r>
      <w:r w:rsidR="009D45FC">
        <w:rPr>
          <w:color w:val="000000"/>
        </w:rPr>
        <w:t>страховой пенсии по инвалидности</w:t>
      </w:r>
      <w:r w:rsidR="00EC477D" w:rsidRPr="00EC477D">
        <w:rPr>
          <w:color w:val="000000"/>
        </w:rPr>
        <w:t xml:space="preserve"> возможность возникновения конфликта интересов отсутствует.</w:t>
      </w:r>
    </w:p>
    <w:p w:rsidR="00982E8B" w:rsidRPr="00982E8B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982E8B" w:rsidRPr="00982E8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B4" w:rsidRDefault="008037B4" w:rsidP="00017DE4">
      <w:pPr>
        <w:spacing w:after="0" w:line="240" w:lineRule="auto"/>
      </w:pPr>
      <w:r>
        <w:separator/>
      </w:r>
    </w:p>
  </w:endnote>
  <w:endnote w:type="continuationSeparator" w:id="1">
    <w:p w:rsidR="008037B4" w:rsidRDefault="008037B4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B4" w:rsidRDefault="008037B4" w:rsidP="00017DE4">
      <w:pPr>
        <w:spacing w:after="0" w:line="240" w:lineRule="auto"/>
      </w:pPr>
      <w:r>
        <w:separator/>
      </w:r>
    </w:p>
  </w:footnote>
  <w:footnote w:type="continuationSeparator" w:id="1">
    <w:p w:rsidR="008037B4" w:rsidRDefault="008037B4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E33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037B4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D45FC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2018-02-01T08:24:00Z</dcterms:created>
  <dcterms:modified xsi:type="dcterms:W3CDTF">2018-02-01T08:24:00Z</dcterms:modified>
</cp:coreProperties>
</file>