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0A0" w:rsidRDefault="007820A0">
      <w:pPr>
        <w:pStyle w:val="ConsPlusNormal"/>
        <w:outlineLvl w:val="0"/>
      </w:pPr>
      <w:bookmarkStart w:id="0" w:name="_GoBack"/>
      <w:bookmarkEnd w:id="0"/>
      <w:r>
        <w:t>Зарегистрировано в Минюсте России 6 ноября 2024 г. N 80035</w:t>
      </w:r>
    </w:p>
    <w:p w:rsidR="007820A0" w:rsidRDefault="007820A0">
      <w:pPr>
        <w:pStyle w:val="ConsPlusNormal"/>
        <w:pBdr>
          <w:bottom w:val="single" w:sz="6" w:space="0" w:color="auto"/>
        </w:pBdr>
        <w:spacing w:before="100" w:after="100"/>
        <w:jc w:val="both"/>
        <w:rPr>
          <w:sz w:val="2"/>
          <w:szCs w:val="2"/>
        </w:rPr>
      </w:pPr>
    </w:p>
    <w:p w:rsidR="007820A0" w:rsidRDefault="007820A0">
      <w:pPr>
        <w:pStyle w:val="ConsPlusNormal"/>
        <w:jc w:val="both"/>
      </w:pPr>
    </w:p>
    <w:p w:rsidR="007820A0" w:rsidRDefault="007820A0">
      <w:pPr>
        <w:pStyle w:val="ConsPlusTitle"/>
        <w:jc w:val="center"/>
      </w:pPr>
      <w:r>
        <w:t>ФОНД ПЕНСИОННОГО И СОЦИАЛЬНОГО СТРАХОВАНИЯ</w:t>
      </w:r>
    </w:p>
    <w:p w:rsidR="007820A0" w:rsidRDefault="007820A0">
      <w:pPr>
        <w:pStyle w:val="ConsPlusTitle"/>
        <w:jc w:val="center"/>
      </w:pPr>
      <w:r>
        <w:t>РОССИЙСКОЙ ФЕДЕРАЦИИ</w:t>
      </w:r>
    </w:p>
    <w:p w:rsidR="007820A0" w:rsidRDefault="007820A0">
      <w:pPr>
        <w:pStyle w:val="ConsPlusTitle"/>
        <w:jc w:val="center"/>
      </w:pPr>
    </w:p>
    <w:p w:rsidR="007820A0" w:rsidRDefault="007820A0">
      <w:pPr>
        <w:pStyle w:val="ConsPlusTitle"/>
        <w:jc w:val="center"/>
      </w:pPr>
      <w:r>
        <w:t>ПРИКАЗ</w:t>
      </w:r>
    </w:p>
    <w:p w:rsidR="007820A0" w:rsidRDefault="007820A0">
      <w:pPr>
        <w:pStyle w:val="ConsPlusTitle"/>
        <w:jc w:val="center"/>
      </w:pPr>
      <w:r>
        <w:t>от 30 августа 2024 г. N 1517</w:t>
      </w:r>
    </w:p>
    <w:p w:rsidR="007820A0" w:rsidRDefault="007820A0">
      <w:pPr>
        <w:pStyle w:val="ConsPlusTitle"/>
        <w:jc w:val="center"/>
      </w:pPr>
    </w:p>
    <w:p w:rsidR="007820A0" w:rsidRDefault="007820A0">
      <w:pPr>
        <w:pStyle w:val="ConsPlusTitle"/>
        <w:jc w:val="center"/>
      </w:pPr>
      <w:r>
        <w:t>ОБ УТВЕРЖДЕНИИ ПОРЯДКА</w:t>
      </w:r>
    </w:p>
    <w:p w:rsidR="007820A0" w:rsidRDefault="007820A0">
      <w:pPr>
        <w:pStyle w:val="ConsPlusTitle"/>
        <w:jc w:val="center"/>
      </w:pPr>
      <w:r>
        <w:t>УВЕДОМЛЕНИЯ РАБОТНИКАМИ ФОНДА ПЕНСИОННОГО И СОЦИАЛЬНОГО</w:t>
      </w:r>
    </w:p>
    <w:p w:rsidR="007820A0" w:rsidRDefault="007820A0">
      <w:pPr>
        <w:pStyle w:val="ConsPlusTitle"/>
        <w:jc w:val="center"/>
      </w:pPr>
      <w:r>
        <w:t>СТРАХОВАНИЯ РОССИЙСКОЙ ФЕДЕРАЦИИ И ЕГО ТЕРРИТОРИАЛЬНЫХ</w:t>
      </w:r>
    </w:p>
    <w:p w:rsidR="007820A0" w:rsidRDefault="007820A0">
      <w:pPr>
        <w:pStyle w:val="ConsPlusTitle"/>
        <w:jc w:val="center"/>
      </w:pPr>
      <w:r>
        <w:t>ОРГАНОВ О ФАКТАХ ОБРАЩЕНИЯ В ЦЕЛЯХ СКЛОНЕНИЯ К СОВЕРШЕНИЮ</w:t>
      </w:r>
    </w:p>
    <w:p w:rsidR="007820A0" w:rsidRDefault="007820A0">
      <w:pPr>
        <w:pStyle w:val="ConsPlusTitle"/>
        <w:jc w:val="center"/>
      </w:pPr>
      <w:r>
        <w:t>КОРРУПЦИОННЫХ ПРАВОНАРУШЕНИЙ</w:t>
      </w:r>
    </w:p>
    <w:p w:rsidR="007820A0" w:rsidRDefault="007820A0">
      <w:pPr>
        <w:pStyle w:val="ConsPlusNormal"/>
        <w:jc w:val="both"/>
      </w:pPr>
    </w:p>
    <w:p w:rsidR="007820A0" w:rsidRPr="007820A0" w:rsidRDefault="007820A0">
      <w:pPr>
        <w:pStyle w:val="ConsPlusNormal"/>
        <w:ind w:firstLine="540"/>
        <w:jc w:val="both"/>
      </w:pPr>
      <w:r w:rsidRPr="007820A0">
        <w:t xml:space="preserve">В соответствии со </w:t>
      </w:r>
      <w:hyperlink r:id="rId4">
        <w:r w:rsidRPr="007820A0">
          <w:t>статьей 11.1</w:t>
        </w:r>
      </w:hyperlink>
      <w:r w:rsidRPr="007820A0">
        <w:t xml:space="preserve"> Федерального закона от 25 декабря 2008 г. N 273-ФЗ "О противодействии коррупции" и </w:t>
      </w:r>
      <w:hyperlink r:id="rId5">
        <w:r w:rsidRPr="007820A0">
          <w:t>абзацем вторым подпункта "в" пункта 1</w:t>
        </w:r>
      </w:hyperlink>
      <w:r w:rsidRPr="007820A0">
        <w:t xml:space="preserve"> постановления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приказываю:</w:t>
      </w:r>
    </w:p>
    <w:p w:rsidR="007820A0" w:rsidRPr="007820A0" w:rsidRDefault="007820A0">
      <w:pPr>
        <w:pStyle w:val="ConsPlusNormal"/>
        <w:spacing w:before="220"/>
        <w:ind w:firstLine="540"/>
        <w:jc w:val="both"/>
      </w:pPr>
      <w:r w:rsidRPr="007820A0">
        <w:t xml:space="preserve">1. Утвердить прилагаемый </w:t>
      </w:r>
      <w:hyperlink w:anchor="P36">
        <w:r w:rsidRPr="007820A0">
          <w:t>Порядок</w:t>
        </w:r>
      </w:hyperlink>
      <w:r w:rsidRPr="007820A0">
        <w:t xml:space="preserve"> уведомления работниками Фонда пенсионного и социального страхования Российской Федерации и его территориальных органов о фактах обращения в целях склонения к совершению коррупционных правонарушений.</w:t>
      </w:r>
    </w:p>
    <w:p w:rsidR="007820A0" w:rsidRPr="007820A0" w:rsidRDefault="007820A0">
      <w:pPr>
        <w:pStyle w:val="ConsPlusNormal"/>
        <w:spacing w:before="220"/>
        <w:ind w:firstLine="540"/>
        <w:jc w:val="both"/>
      </w:pPr>
      <w:r w:rsidRPr="007820A0">
        <w:t>2. Признать не подлежащими применению:</w:t>
      </w:r>
    </w:p>
    <w:p w:rsidR="007820A0" w:rsidRPr="007820A0" w:rsidRDefault="00851B6F">
      <w:pPr>
        <w:pStyle w:val="ConsPlusNormal"/>
        <w:spacing w:before="220"/>
        <w:ind w:firstLine="540"/>
        <w:jc w:val="both"/>
      </w:pPr>
      <w:hyperlink r:id="rId6">
        <w:r w:rsidR="007820A0" w:rsidRPr="007820A0">
          <w:t>постановление</w:t>
        </w:r>
      </w:hyperlink>
      <w:r w:rsidR="007820A0" w:rsidRPr="007820A0">
        <w:t xml:space="preserve"> Правления Пенсионного фонда Российской Федерации от 5 июня 2013 г. N 132п "Об утверждении Порядка уведомления работниками Пенсионного фонда Российской Федерации и его территориальных органов работодателя о фактах обращения каких-либо лиц в целях склонения к совершению коррупционных правонарушений, организации проверок этих сведений и регистрации уведомлений" (зарегистрировано Министерством юстиции Российской Федерации 17 июля 2013 г., регистрационный N 29094);</w:t>
      </w:r>
    </w:p>
    <w:p w:rsidR="007820A0" w:rsidRPr="007820A0" w:rsidRDefault="00851B6F">
      <w:pPr>
        <w:pStyle w:val="ConsPlusNormal"/>
        <w:spacing w:before="220"/>
        <w:ind w:firstLine="540"/>
        <w:jc w:val="both"/>
      </w:pPr>
      <w:hyperlink r:id="rId7">
        <w:r w:rsidR="007820A0" w:rsidRPr="007820A0">
          <w:t>пункт 2</w:t>
        </w:r>
      </w:hyperlink>
      <w:r w:rsidR="007820A0" w:rsidRPr="007820A0">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11 мая 2016 г. N 420п "О внесении изменений в некоторые нормативные правовые акты Пенсионного фонда Российской Федерации в сфере противодействия коррупции" (зарегистрировано Министерством юстиции Российской Федерации 4 июля 2016 г., регистрационный N 42740);</w:t>
      </w:r>
    </w:p>
    <w:p w:rsidR="007820A0" w:rsidRPr="007820A0" w:rsidRDefault="00851B6F">
      <w:pPr>
        <w:pStyle w:val="ConsPlusNormal"/>
        <w:spacing w:before="220"/>
        <w:ind w:firstLine="540"/>
        <w:jc w:val="both"/>
      </w:pPr>
      <w:hyperlink r:id="rId8">
        <w:r w:rsidR="007820A0" w:rsidRPr="007820A0">
          <w:t>пункт 4</w:t>
        </w:r>
      </w:hyperlink>
      <w:r w:rsidR="007820A0" w:rsidRPr="007820A0">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6 декабря 2018 г. N 508п "О внесении изменений в некоторые нормативные правовые акты Пенсионного фонда Российской Федерации в сфере противодействия коррупции" (зарегистрировано Министерством юстиции Российской Федерации 5 февраля 2019 г., регистрационный N 53691).</w:t>
      </w:r>
    </w:p>
    <w:p w:rsidR="007820A0" w:rsidRDefault="007820A0">
      <w:pPr>
        <w:pStyle w:val="ConsPlusNormal"/>
        <w:jc w:val="both"/>
      </w:pPr>
    </w:p>
    <w:p w:rsidR="007820A0" w:rsidRDefault="007820A0">
      <w:pPr>
        <w:pStyle w:val="ConsPlusNormal"/>
        <w:jc w:val="right"/>
      </w:pPr>
      <w:r>
        <w:t>Председатель</w:t>
      </w:r>
    </w:p>
    <w:p w:rsidR="007820A0" w:rsidRDefault="007820A0">
      <w:pPr>
        <w:pStyle w:val="ConsPlusNormal"/>
        <w:jc w:val="right"/>
      </w:pPr>
      <w:r>
        <w:t>С.ЧИРКОВ</w:t>
      </w:r>
    </w:p>
    <w:p w:rsid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right"/>
        <w:outlineLvl w:val="0"/>
      </w:pPr>
      <w:r>
        <w:t>Утвержден</w:t>
      </w:r>
    </w:p>
    <w:p w:rsidR="007820A0" w:rsidRDefault="007820A0">
      <w:pPr>
        <w:pStyle w:val="ConsPlusNormal"/>
        <w:jc w:val="right"/>
      </w:pPr>
      <w:r>
        <w:t>приказом Фонда пенсионного</w:t>
      </w:r>
    </w:p>
    <w:p w:rsidR="007820A0" w:rsidRDefault="007820A0">
      <w:pPr>
        <w:pStyle w:val="ConsPlusNormal"/>
        <w:jc w:val="right"/>
      </w:pPr>
      <w:r>
        <w:t>и социального страхования</w:t>
      </w:r>
    </w:p>
    <w:p w:rsidR="007820A0" w:rsidRDefault="007820A0">
      <w:pPr>
        <w:pStyle w:val="ConsPlusNormal"/>
        <w:jc w:val="right"/>
      </w:pPr>
      <w:r>
        <w:t>Российской Федерации</w:t>
      </w:r>
    </w:p>
    <w:p w:rsidR="007820A0" w:rsidRDefault="007820A0">
      <w:pPr>
        <w:pStyle w:val="ConsPlusNormal"/>
        <w:jc w:val="right"/>
      </w:pPr>
      <w:r>
        <w:t>от 30 августа 2024 г. N 1517</w:t>
      </w:r>
    </w:p>
    <w:p w:rsidR="007820A0" w:rsidRDefault="007820A0">
      <w:pPr>
        <w:pStyle w:val="ConsPlusNormal"/>
        <w:jc w:val="both"/>
      </w:pPr>
    </w:p>
    <w:p w:rsidR="007820A0" w:rsidRDefault="007820A0">
      <w:pPr>
        <w:pStyle w:val="ConsPlusTitle"/>
        <w:jc w:val="center"/>
      </w:pPr>
      <w:bookmarkStart w:id="1" w:name="P36"/>
      <w:bookmarkEnd w:id="1"/>
      <w:r>
        <w:t>ПОРЯДОК</w:t>
      </w:r>
    </w:p>
    <w:p w:rsidR="007820A0" w:rsidRDefault="007820A0">
      <w:pPr>
        <w:pStyle w:val="ConsPlusTitle"/>
        <w:jc w:val="center"/>
      </w:pPr>
      <w:r>
        <w:t>УВЕДОМЛЕНИЯ РАБОТНИКАМИ ФОНДА ПЕНСИОННОГО И СОЦИАЛЬНОГО</w:t>
      </w:r>
    </w:p>
    <w:p w:rsidR="007820A0" w:rsidRDefault="007820A0">
      <w:pPr>
        <w:pStyle w:val="ConsPlusTitle"/>
        <w:jc w:val="center"/>
      </w:pPr>
      <w:r>
        <w:t>СТРАХОВАНИЯ РОССИЙСКОЙ ФЕДЕРАЦИИ И ЕГО ТЕРРИТОРИАЛЬНЫХ</w:t>
      </w:r>
    </w:p>
    <w:p w:rsidR="007820A0" w:rsidRDefault="007820A0">
      <w:pPr>
        <w:pStyle w:val="ConsPlusTitle"/>
        <w:jc w:val="center"/>
      </w:pPr>
      <w:r>
        <w:t>ОРГАНОВ О ФАКТАХ ОБРАЩЕНИЯ В ЦЕЛЯХ СКЛОНЕНИЯ К СОВЕРШЕНИЮ</w:t>
      </w:r>
    </w:p>
    <w:p w:rsidR="007820A0" w:rsidRDefault="007820A0">
      <w:pPr>
        <w:pStyle w:val="ConsPlusTitle"/>
        <w:jc w:val="center"/>
      </w:pPr>
      <w:r>
        <w:t>КОРРУПЦИОННЫХ ПРАВОНАРУШЕНИЙ</w:t>
      </w:r>
    </w:p>
    <w:p w:rsidR="007820A0" w:rsidRDefault="007820A0">
      <w:pPr>
        <w:pStyle w:val="ConsPlusNormal"/>
        <w:jc w:val="both"/>
      </w:pPr>
    </w:p>
    <w:p w:rsidR="007820A0" w:rsidRPr="007820A0" w:rsidRDefault="007820A0">
      <w:pPr>
        <w:pStyle w:val="ConsPlusNormal"/>
        <w:ind w:firstLine="540"/>
        <w:jc w:val="both"/>
      </w:pPr>
      <w:r w:rsidRPr="007820A0">
        <w:t xml:space="preserve">1. Настоящий Порядок устанавливает процедуру уведомления работниками Фонда пенсионного и социального страхования Российской Федерации и его территориальных органов, занимающими должности, включенные в </w:t>
      </w:r>
      <w:hyperlink r:id="rId9">
        <w:r w:rsidRPr="007820A0">
          <w:t>Перечень</w:t>
        </w:r>
      </w:hyperlink>
      <w:r w:rsidRPr="007820A0">
        <w:t xml:space="preserve"> должностей в Фонде пенсионного и социального страхования Российской Федерации и его территориальных органах,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СФР от 25 сентября 2023 г. N 1793 (зарегистрирован Министерством юстиции Российской Федерации 26 октября 2023 г., регистрационный N 75740) (далее - работники СФР), о фактах обращения в целях склонения к совершению коррупционных правонарушений.</w:t>
      </w:r>
    </w:p>
    <w:p w:rsidR="007820A0" w:rsidRPr="007820A0" w:rsidRDefault="007820A0">
      <w:pPr>
        <w:pStyle w:val="ConsPlusNormal"/>
        <w:spacing w:before="220"/>
        <w:ind w:firstLine="540"/>
        <w:jc w:val="both"/>
      </w:pPr>
      <w:bookmarkStart w:id="2" w:name="P43"/>
      <w:bookmarkEnd w:id="2"/>
      <w:r w:rsidRPr="007820A0">
        <w:t>2. Работники СФР обязаны уведомлять работодателя (его представителя), органы прокуратуры или другие государственные органы обо всех случаях обращения к ним каких-либо лиц в целях склонения их к совершению коррупционных правонарушений в течение трех календарных дней со дня, когда им стало известно о фактах такого обращения.</w:t>
      </w:r>
    </w:p>
    <w:p w:rsidR="007820A0" w:rsidRPr="007820A0" w:rsidRDefault="007820A0">
      <w:pPr>
        <w:pStyle w:val="ConsPlusNormal"/>
        <w:spacing w:before="220"/>
        <w:ind w:firstLine="540"/>
        <w:jc w:val="both"/>
      </w:pPr>
      <w:r w:rsidRPr="007820A0">
        <w:t>При нахождении работника СФР в командировке, отпуске, а также вне места осуществления трудовой деятельности по иным основаниям, установленным трудовым законодательством Российской Федерации, он обязан уведомить работодателя (его представителя),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незамедлительно со дня прибытия к месту осуществления трудовой деятельности.</w:t>
      </w:r>
    </w:p>
    <w:p w:rsidR="007820A0" w:rsidRPr="007820A0" w:rsidRDefault="007820A0">
      <w:pPr>
        <w:pStyle w:val="ConsPlusNormal"/>
        <w:spacing w:before="220"/>
        <w:ind w:firstLine="540"/>
        <w:jc w:val="both"/>
      </w:pPr>
      <w:r w:rsidRPr="007820A0">
        <w:t>3. Работники СФР, которым стало известно о факте обращения к иным работникам СФР в связи с исполнением ими должностных обязанностей каких-либо лиц в целях склонения их к совершению коррупционных правонарушений, вправе уведомить об этом работодателя (его представителя), органы прокуратуры или другие государственные органы в соответствии с настоящим Порядком.</w:t>
      </w:r>
    </w:p>
    <w:p w:rsidR="007820A0" w:rsidRPr="007820A0" w:rsidRDefault="007820A0">
      <w:pPr>
        <w:pStyle w:val="ConsPlusNormal"/>
        <w:spacing w:before="220"/>
        <w:ind w:firstLine="540"/>
        <w:jc w:val="both"/>
      </w:pPr>
      <w:r w:rsidRPr="007820A0">
        <w:t xml:space="preserve">4. Уведомление о фактах обращения в целях склонения к совершению коррупционных правонарушений (далее - уведомление) представляется в письменном виде (рекомендуемый образец приведен в </w:t>
      </w:r>
      <w:hyperlink w:anchor="P97">
        <w:r w:rsidRPr="007820A0">
          <w:t>приложении N 1</w:t>
        </w:r>
      </w:hyperlink>
      <w:r w:rsidRPr="007820A0">
        <w:t xml:space="preserve"> к настоящему Порядку).</w:t>
      </w:r>
    </w:p>
    <w:p w:rsidR="007820A0" w:rsidRPr="007820A0" w:rsidRDefault="007820A0">
      <w:pPr>
        <w:pStyle w:val="ConsPlusNormal"/>
        <w:spacing w:before="220"/>
        <w:ind w:firstLine="540"/>
        <w:jc w:val="both"/>
      </w:pPr>
      <w:r w:rsidRPr="007820A0">
        <w:t>5. Работники СФР, замещающие должности в центральном аппарате СФР и Контрольно-ревизионной комиссии Фонда пенсионного и социального страхования Российской Федерации или должности руководителей территориальных органов СФР, составляют уведомление на имя председателя СФР и представляют его в структурное подразделение центрального аппарата СФР, ответственное за профилактику коррупционных правонарушений (далее - уполномоченное подразделение центрального аппарата СФР).</w:t>
      </w:r>
    </w:p>
    <w:p w:rsidR="007820A0" w:rsidRPr="007820A0" w:rsidRDefault="007820A0">
      <w:pPr>
        <w:pStyle w:val="ConsPlusNormal"/>
        <w:spacing w:before="220"/>
        <w:ind w:firstLine="540"/>
        <w:jc w:val="both"/>
      </w:pPr>
      <w:r w:rsidRPr="007820A0">
        <w:t xml:space="preserve">Работники СФР, замещающие должности в территориальных органах СФР (за исключением должностей руководителей территориальных органов СФР), составляют уведомление на имя </w:t>
      </w:r>
      <w:r w:rsidRPr="007820A0">
        <w:lastRenderedPageBreak/>
        <w:t>руководителя территориального органа СФР и представляют его в структурное подразделение (работнику) территориального органа СФР, ответственное за профилактику коррупционных правонарушений (далее - уполномоченное подразделение (работник) территориального органа СФР).</w:t>
      </w:r>
    </w:p>
    <w:p w:rsidR="007820A0" w:rsidRPr="007820A0" w:rsidRDefault="007820A0">
      <w:pPr>
        <w:pStyle w:val="ConsPlusNormal"/>
        <w:spacing w:before="220"/>
        <w:ind w:firstLine="540"/>
        <w:jc w:val="both"/>
      </w:pPr>
      <w:r w:rsidRPr="007820A0">
        <w:t xml:space="preserve">6. В случае если работник СФР не может представить уведомление лично в уполномоченное подразделение центрального аппарата СФР, в уполномоченное подразделение (работнику) территориального органа СФР, оно направляется им посредством почтовой связи с уведомлением о вручении в срок, установленный в </w:t>
      </w:r>
      <w:hyperlink w:anchor="P43">
        <w:r w:rsidRPr="007820A0">
          <w:t>абзаце первом пункта 2</w:t>
        </w:r>
      </w:hyperlink>
      <w:r w:rsidRPr="007820A0">
        <w:t xml:space="preserve"> настоящего Порядка.</w:t>
      </w:r>
    </w:p>
    <w:p w:rsidR="007820A0" w:rsidRPr="007820A0" w:rsidRDefault="007820A0">
      <w:pPr>
        <w:pStyle w:val="ConsPlusNormal"/>
        <w:spacing w:before="220"/>
        <w:ind w:firstLine="540"/>
        <w:jc w:val="both"/>
      </w:pPr>
      <w:r w:rsidRPr="007820A0">
        <w:t>7. При уведомлении органов прокуратуры или других государственных органов о фактах обращения каких-либо лиц в целях склонения к совершению коррупционного правонарушения работник СФР одновременно сообщает об этом, в том числе с указанием содержания такого уведомления, в уполномоченное подразделение центрального аппарата СФР, в уполномоченное подразделение (работнику) территориального органа СФР.</w:t>
      </w:r>
    </w:p>
    <w:p w:rsidR="007820A0" w:rsidRPr="007820A0" w:rsidRDefault="007820A0">
      <w:pPr>
        <w:pStyle w:val="ConsPlusNormal"/>
        <w:spacing w:before="220"/>
        <w:ind w:firstLine="540"/>
        <w:jc w:val="both"/>
      </w:pPr>
      <w:r w:rsidRPr="007820A0">
        <w:t>8. В уведомлении указываются следующие сведения:</w:t>
      </w:r>
    </w:p>
    <w:p w:rsidR="007820A0" w:rsidRPr="007820A0" w:rsidRDefault="007820A0">
      <w:pPr>
        <w:pStyle w:val="ConsPlusNormal"/>
        <w:spacing w:before="220"/>
        <w:ind w:firstLine="540"/>
        <w:jc w:val="both"/>
      </w:pPr>
      <w:r w:rsidRPr="007820A0">
        <w:t>а) фамилия, имя и отчество (при наличии) работника СФР, представившего уведомление;</w:t>
      </w:r>
    </w:p>
    <w:p w:rsidR="007820A0" w:rsidRPr="007820A0" w:rsidRDefault="007820A0">
      <w:pPr>
        <w:pStyle w:val="ConsPlusNormal"/>
        <w:spacing w:before="220"/>
        <w:ind w:firstLine="540"/>
        <w:jc w:val="both"/>
      </w:pPr>
      <w:r w:rsidRPr="007820A0">
        <w:t>б) должность, замещаемая работником СФР, представившим уведомление, номер телефона;</w:t>
      </w:r>
    </w:p>
    <w:p w:rsidR="007820A0" w:rsidRPr="007820A0" w:rsidRDefault="007820A0">
      <w:pPr>
        <w:pStyle w:val="ConsPlusNormal"/>
        <w:spacing w:before="220"/>
        <w:ind w:firstLine="540"/>
        <w:jc w:val="both"/>
      </w:pPr>
      <w:r w:rsidRPr="007820A0">
        <w:t>в) обстоятельства обращения к работнику СФР каких-либо лиц в целях склонения его к совершению коррупционных правонарушений (дата, место, время, другие условия);</w:t>
      </w:r>
    </w:p>
    <w:p w:rsidR="007820A0" w:rsidRPr="007820A0" w:rsidRDefault="007820A0">
      <w:pPr>
        <w:pStyle w:val="ConsPlusNormal"/>
        <w:spacing w:before="220"/>
        <w:ind w:firstLine="540"/>
        <w:jc w:val="both"/>
      </w:pPr>
      <w:r w:rsidRPr="007820A0">
        <w:t>г) способ склонения работника СФР к совершению коррупционных правонарушений (подкуп, угроза, просьба, обещание, обман и другие);</w:t>
      </w:r>
    </w:p>
    <w:p w:rsidR="007820A0" w:rsidRPr="007820A0" w:rsidRDefault="007820A0">
      <w:pPr>
        <w:pStyle w:val="ConsPlusNormal"/>
        <w:spacing w:before="220"/>
        <w:ind w:firstLine="540"/>
        <w:jc w:val="both"/>
      </w:pPr>
      <w:r w:rsidRPr="007820A0">
        <w:t>д) подробные сведения о коррупционных правонарушениях (с указанием конкретных действий или бездействия), к совершению которых склоняется работник СФР;</w:t>
      </w:r>
    </w:p>
    <w:p w:rsidR="007820A0" w:rsidRPr="007820A0" w:rsidRDefault="007820A0">
      <w:pPr>
        <w:pStyle w:val="ConsPlusNormal"/>
        <w:spacing w:before="220"/>
        <w:ind w:firstLine="540"/>
        <w:jc w:val="both"/>
      </w:pPr>
      <w:r w:rsidRPr="007820A0">
        <w:t>е) все известные сведения о лице (лицах), склоняющем (склоняющих) работника СФР к совершению коррупционных правонарушений;</w:t>
      </w:r>
    </w:p>
    <w:p w:rsidR="007820A0" w:rsidRPr="007820A0" w:rsidRDefault="007820A0">
      <w:pPr>
        <w:pStyle w:val="ConsPlusNormal"/>
        <w:spacing w:before="220"/>
        <w:ind w:firstLine="540"/>
        <w:jc w:val="both"/>
      </w:pPr>
      <w:r w:rsidRPr="007820A0">
        <w:t>ж) информация об отказе (согласии) принять предложение лица (лиц) о совершении коррупционных правонарушений;</w:t>
      </w:r>
    </w:p>
    <w:p w:rsidR="007820A0" w:rsidRPr="007820A0" w:rsidRDefault="007820A0">
      <w:pPr>
        <w:pStyle w:val="ConsPlusNormal"/>
        <w:spacing w:before="220"/>
        <w:ind w:firstLine="540"/>
        <w:jc w:val="both"/>
      </w:pPr>
      <w:r w:rsidRPr="007820A0">
        <w:t>з) информация об уведомлении органов прокуратуры или других государственных органов о факте обращения в целях склонения к совершению коррупционных правонарушений (в случае уведомления);</w:t>
      </w:r>
    </w:p>
    <w:p w:rsidR="007820A0" w:rsidRPr="007820A0" w:rsidRDefault="007820A0">
      <w:pPr>
        <w:pStyle w:val="ConsPlusNormal"/>
        <w:spacing w:before="220"/>
        <w:ind w:firstLine="540"/>
        <w:jc w:val="both"/>
      </w:pPr>
      <w:r w:rsidRPr="007820A0">
        <w:t>и) дата заполнения уведомления;</w:t>
      </w:r>
    </w:p>
    <w:p w:rsidR="007820A0" w:rsidRPr="007820A0" w:rsidRDefault="007820A0">
      <w:pPr>
        <w:pStyle w:val="ConsPlusNormal"/>
        <w:spacing w:before="220"/>
        <w:ind w:firstLine="540"/>
        <w:jc w:val="both"/>
      </w:pPr>
      <w:r w:rsidRPr="007820A0">
        <w:t>к) подпись работника СФР, представившего уведомление.</w:t>
      </w:r>
    </w:p>
    <w:p w:rsidR="007820A0" w:rsidRDefault="007820A0">
      <w:pPr>
        <w:pStyle w:val="ConsPlusNormal"/>
        <w:spacing w:before="220"/>
        <w:ind w:firstLine="540"/>
        <w:jc w:val="both"/>
      </w:pPr>
      <w:r>
        <w:t>Работник СФР вправе приложить к уведомлению любые имеющиеся в его распоряжении материалы и документы, подтверждающие приведенные в уведомлении факты.</w:t>
      </w:r>
    </w:p>
    <w:p w:rsidR="007820A0" w:rsidRPr="007820A0" w:rsidRDefault="007820A0">
      <w:pPr>
        <w:pStyle w:val="ConsPlusNormal"/>
        <w:spacing w:before="220"/>
        <w:ind w:firstLine="540"/>
        <w:jc w:val="both"/>
      </w:pPr>
      <w:r w:rsidRPr="007820A0">
        <w:t xml:space="preserve">9. Регистрация уведомления осуществляется в день его поступления уполномоченным подразделением центрального аппарата СФР, уполномоченным подразделением (работником) территориального органа СФР в журнале регистрации уведомлений о фактах обращения в целях склонения к совершению коррупционных правонарушений (далее - Журнал) (рекомендуемый образец приведен в </w:t>
      </w:r>
      <w:hyperlink w:anchor="P172">
        <w:r w:rsidRPr="007820A0">
          <w:t>приложении N 2</w:t>
        </w:r>
      </w:hyperlink>
      <w:r w:rsidRPr="007820A0">
        <w:t xml:space="preserve"> к настоящему Порядку).</w:t>
      </w:r>
    </w:p>
    <w:p w:rsidR="007820A0" w:rsidRPr="007820A0" w:rsidRDefault="007820A0">
      <w:pPr>
        <w:pStyle w:val="ConsPlusNormal"/>
        <w:spacing w:before="220"/>
        <w:ind w:firstLine="540"/>
        <w:jc w:val="both"/>
      </w:pPr>
      <w:r w:rsidRPr="007820A0">
        <w:t>Отказ в регистрации уведомления не допускается.</w:t>
      </w:r>
    </w:p>
    <w:p w:rsidR="007820A0" w:rsidRPr="007820A0" w:rsidRDefault="007820A0">
      <w:pPr>
        <w:pStyle w:val="ConsPlusNormal"/>
        <w:spacing w:before="220"/>
        <w:ind w:firstLine="540"/>
        <w:jc w:val="both"/>
      </w:pPr>
      <w:r w:rsidRPr="007820A0">
        <w:t xml:space="preserve">Журнал должен быть прошит, пронумерован и заверен оттиском печати СФР или его </w:t>
      </w:r>
      <w:r w:rsidRPr="007820A0">
        <w:lastRenderedPageBreak/>
        <w:t>территориального органа.</w:t>
      </w:r>
    </w:p>
    <w:p w:rsidR="007820A0" w:rsidRPr="007820A0" w:rsidRDefault="007820A0">
      <w:pPr>
        <w:pStyle w:val="ConsPlusNormal"/>
        <w:spacing w:before="220"/>
        <w:ind w:firstLine="540"/>
        <w:jc w:val="both"/>
      </w:pPr>
      <w:r w:rsidRPr="007820A0">
        <w:t>10. Уполномоченное подразделение центрального аппарата СФР, уполномоченное подразделение (работник) территориального органа СФР обеспечивают конфиденциальность и сохранность сведений, содержащихся в уведомлении.</w:t>
      </w:r>
    </w:p>
    <w:p w:rsidR="007820A0" w:rsidRPr="007820A0" w:rsidRDefault="007820A0">
      <w:pPr>
        <w:pStyle w:val="ConsPlusNormal"/>
        <w:spacing w:before="220"/>
        <w:ind w:firstLine="540"/>
        <w:jc w:val="both"/>
      </w:pPr>
      <w:r w:rsidRPr="007820A0">
        <w:t>11. Копия зарегистрированного уведомления выдается работнику СФР, подтверждающему его получение путем проставления личной подписи в соответствующей графе Журнала, либо направляется ему посредством почтовой связи с уведомлением о вручении.</w:t>
      </w:r>
    </w:p>
    <w:p w:rsidR="007820A0" w:rsidRPr="007820A0" w:rsidRDefault="007820A0">
      <w:pPr>
        <w:pStyle w:val="ConsPlusNormal"/>
        <w:spacing w:before="220"/>
        <w:ind w:firstLine="540"/>
        <w:jc w:val="both"/>
      </w:pPr>
      <w:r w:rsidRPr="007820A0">
        <w:t>12. Уполномоченное подразделение центрального аппарата СФР, уполномоченное подразделение (работник) территориального органа СФР не позднее рабочего дня, следующего за днем регистрации уведомления, направляют его председателю СФР, руководителю территориального органа СФР, для принятия решения о направлении уведомления в правоохранительные органы или об отсутствии оснований для направления его в правоохранительные органы.</w:t>
      </w:r>
    </w:p>
    <w:p w:rsidR="007820A0" w:rsidRPr="007820A0" w:rsidRDefault="007820A0">
      <w:pPr>
        <w:pStyle w:val="ConsPlusNormal"/>
        <w:spacing w:before="220"/>
        <w:ind w:firstLine="540"/>
        <w:jc w:val="both"/>
      </w:pPr>
      <w:r w:rsidRPr="007820A0">
        <w:t>13. Уведомление направляется председателем СФР, руководителем территориального органа СФР в органы прокуратуры Российской Федерации, Министерство внутренних дел Российской Федерации, Федеральную службу безопасности Российской Федерации либо в их территориальные органы в течение трех рабочих дней со дня принятия решения о направлении информации в правоохранительные органы.</w:t>
      </w:r>
    </w:p>
    <w:p w:rsidR="007820A0" w:rsidRPr="007820A0" w:rsidRDefault="007820A0">
      <w:pPr>
        <w:pStyle w:val="ConsPlusNormal"/>
        <w:spacing w:before="220"/>
        <w:ind w:firstLine="540"/>
        <w:jc w:val="both"/>
      </w:pPr>
      <w:r w:rsidRPr="007820A0">
        <w:t>14. Уполномоченное подразделение центрального аппарата СФР, уполномоченное подразделение (работник) территориального органа СФР в течение трех рабочих дней со дня принятия решения о направлении информации в правоохранительные органы в письменной форме сообщают работнику СФР, представившему уведомление, о принятом решении.</w:t>
      </w:r>
    </w:p>
    <w:p w:rsidR="007820A0" w:rsidRPr="007820A0" w:rsidRDefault="007820A0">
      <w:pPr>
        <w:pStyle w:val="ConsPlusNormal"/>
        <w:jc w:val="both"/>
      </w:pPr>
    </w:p>
    <w:p w:rsidR="007820A0" w:rsidRP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right"/>
        <w:outlineLvl w:val="1"/>
      </w:pPr>
      <w:r>
        <w:t>Приложение N 1</w:t>
      </w:r>
    </w:p>
    <w:p w:rsidR="007820A0" w:rsidRDefault="007820A0">
      <w:pPr>
        <w:pStyle w:val="ConsPlusNormal"/>
        <w:jc w:val="right"/>
      </w:pPr>
      <w:r>
        <w:t>к Порядку уведомления работниками</w:t>
      </w:r>
    </w:p>
    <w:p w:rsidR="007820A0" w:rsidRDefault="007820A0">
      <w:pPr>
        <w:pStyle w:val="ConsPlusNormal"/>
        <w:jc w:val="right"/>
      </w:pPr>
      <w:r>
        <w:t>Фонда пенсионного и социального</w:t>
      </w:r>
    </w:p>
    <w:p w:rsidR="007820A0" w:rsidRDefault="007820A0">
      <w:pPr>
        <w:pStyle w:val="ConsPlusNormal"/>
        <w:jc w:val="right"/>
      </w:pPr>
      <w:r>
        <w:t>страхования Российской Федерации</w:t>
      </w:r>
    </w:p>
    <w:p w:rsidR="007820A0" w:rsidRDefault="007820A0">
      <w:pPr>
        <w:pStyle w:val="ConsPlusNormal"/>
        <w:jc w:val="right"/>
      </w:pPr>
      <w:r>
        <w:t>и его территориальных органов</w:t>
      </w:r>
    </w:p>
    <w:p w:rsidR="007820A0" w:rsidRDefault="007820A0">
      <w:pPr>
        <w:pStyle w:val="ConsPlusNormal"/>
        <w:jc w:val="right"/>
      </w:pPr>
      <w:r>
        <w:t>о фактах обращения в целях</w:t>
      </w:r>
    </w:p>
    <w:p w:rsidR="007820A0" w:rsidRDefault="007820A0">
      <w:pPr>
        <w:pStyle w:val="ConsPlusNormal"/>
        <w:jc w:val="right"/>
      </w:pPr>
      <w:r>
        <w:t>склонения к совершению</w:t>
      </w:r>
    </w:p>
    <w:p w:rsidR="007820A0" w:rsidRDefault="007820A0">
      <w:pPr>
        <w:pStyle w:val="ConsPlusNormal"/>
        <w:jc w:val="right"/>
      </w:pPr>
      <w:r>
        <w:t>коррупционных правонарушений</w:t>
      </w:r>
    </w:p>
    <w:p w:rsidR="007820A0" w:rsidRDefault="007820A0">
      <w:pPr>
        <w:pStyle w:val="ConsPlusNormal"/>
        <w:jc w:val="both"/>
      </w:pPr>
    </w:p>
    <w:p w:rsidR="007820A0" w:rsidRDefault="007820A0">
      <w:pPr>
        <w:pStyle w:val="ConsPlusNormal"/>
        <w:jc w:val="right"/>
      </w:pPr>
      <w:r>
        <w:t>Рекомендуемый образец</w:t>
      </w:r>
    </w:p>
    <w:p w:rsidR="007820A0" w:rsidRDefault="007820A0">
      <w:pPr>
        <w:pStyle w:val="ConsPlusNormal"/>
        <w:jc w:val="both"/>
      </w:pPr>
    </w:p>
    <w:p w:rsidR="007820A0" w:rsidRDefault="007820A0">
      <w:pPr>
        <w:pStyle w:val="ConsPlusNonformat"/>
        <w:jc w:val="both"/>
      </w:pPr>
      <w:r>
        <w:t xml:space="preserve">                      _____________________________________________________</w:t>
      </w:r>
    </w:p>
    <w:p w:rsidR="007820A0" w:rsidRDefault="007820A0">
      <w:pPr>
        <w:pStyle w:val="ConsPlusNonformat"/>
        <w:jc w:val="both"/>
      </w:pPr>
      <w:r>
        <w:t xml:space="preserve">                      (должность лица, которому представляется уведомление)</w:t>
      </w:r>
    </w:p>
    <w:p w:rsidR="007820A0" w:rsidRDefault="007820A0">
      <w:pPr>
        <w:pStyle w:val="ConsPlusNonformat"/>
        <w:jc w:val="both"/>
      </w:pPr>
      <w:r>
        <w:t xml:space="preserve">                      _____________________________________________________</w:t>
      </w:r>
    </w:p>
    <w:p w:rsidR="007820A0" w:rsidRDefault="007820A0">
      <w:pPr>
        <w:pStyle w:val="ConsPlusNonformat"/>
        <w:jc w:val="both"/>
      </w:pPr>
      <w:r>
        <w:t xml:space="preserve">                                       (инициалы, фамилия)</w:t>
      </w:r>
    </w:p>
    <w:p w:rsidR="007820A0" w:rsidRDefault="007820A0">
      <w:pPr>
        <w:pStyle w:val="ConsPlusNonformat"/>
        <w:jc w:val="both"/>
      </w:pPr>
      <w:r>
        <w:t xml:space="preserve">                      от</w:t>
      </w:r>
    </w:p>
    <w:p w:rsidR="007820A0" w:rsidRDefault="007820A0">
      <w:pPr>
        <w:pStyle w:val="ConsPlusNonformat"/>
        <w:jc w:val="both"/>
      </w:pPr>
      <w:r>
        <w:t xml:space="preserve">                      -----------------------------------------------------</w:t>
      </w:r>
    </w:p>
    <w:p w:rsidR="007820A0" w:rsidRDefault="007820A0">
      <w:pPr>
        <w:pStyle w:val="ConsPlusNonformat"/>
        <w:jc w:val="both"/>
      </w:pPr>
      <w:r>
        <w:t xml:space="preserve">                      _____________________________________________________</w:t>
      </w:r>
    </w:p>
    <w:p w:rsidR="007820A0" w:rsidRDefault="007820A0">
      <w:pPr>
        <w:pStyle w:val="ConsPlusNonformat"/>
        <w:jc w:val="both"/>
      </w:pPr>
      <w:r>
        <w:t xml:space="preserve">                      (фамилия, имя, отчество (при наличии) работника СФР,</w:t>
      </w:r>
    </w:p>
    <w:p w:rsidR="007820A0" w:rsidRDefault="007820A0">
      <w:pPr>
        <w:pStyle w:val="ConsPlusNonformat"/>
        <w:jc w:val="both"/>
      </w:pPr>
      <w:r>
        <w:t xml:space="preserve">                             замещаемая должность, номер телефона)</w:t>
      </w:r>
    </w:p>
    <w:p w:rsidR="007820A0" w:rsidRDefault="007820A0">
      <w:pPr>
        <w:pStyle w:val="ConsPlusNonformat"/>
        <w:jc w:val="both"/>
      </w:pPr>
    </w:p>
    <w:p w:rsidR="007820A0" w:rsidRDefault="007820A0">
      <w:pPr>
        <w:pStyle w:val="ConsPlusNonformat"/>
        <w:jc w:val="both"/>
      </w:pPr>
      <w:bookmarkStart w:id="3" w:name="P97"/>
      <w:bookmarkEnd w:id="3"/>
      <w:r>
        <w:t xml:space="preserve">                                Уведомление</w:t>
      </w:r>
    </w:p>
    <w:p w:rsidR="007820A0" w:rsidRDefault="007820A0">
      <w:pPr>
        <w:pStyle w:val="ConsPlusNonformat"/>
        <w:jc w:val="both"/>
      </w:pPr>
      <w:r>
        <w:t xml:space="preserve">             о фактах обращения в целях склонения к совершению</w:t>
      </w:r>
    </w:p>
    <w:p w:rsidR="007820A0" w:rsidRDefault="007820A0">
      <w:pPr>
        <w:pStyle w:val="ConsPlusNonformat"/>
        <w:jc w:val="both"/>
      </w:pPr>
      <w:r>
        <w:lastRenderedPageBreak/>
        <w:t xml:space="preserve">                       коррупционных правонарушений</w:t>
      </w:r>
    </w:p>
    <w:p w:rsidR="007820A0" w:rsidRDefault="007820A0">
      <w:pPr>
        <w:pStyle w:val="ConsPlusNonformat"/>
        <w:jc w:val="both"/>
      </w:pPr>
    </w:p>
    <w:p w:rsidR="007820A0" w:rsidRDefault="007820A0">
      <w:pPr>
        <w:pStyle w:val="ConsPlusNonformat"/>
        <w:jc w:val="both"/>
      </w:pPr>
      <w:r>
        <w:t>Сообщаю, что:</w:t>
      </w:r>
    </w:p>
    <w:p w:rsidR="007820A0" w:rsidRDefault="007820A0">
      <w:pPr>
        <w:pStyle w:val="ConsPlusNonformat"/>
        <w:jc w:val="both"/>
      </w:pPr>
    </w:p>
    <w:p w:rsidR="007820A0" w:rsidRDefault="007820A0">
      <w:pPr>
        <w:pStyle w:val="ConsPlusNonformat"/>
        <w:jc w:val="both"/>
      </w:pPr>
      <w:r>
        <w:t>1)</w:t>
      </w:r>
    </w:p>
    <w:p w:rsidR="007820A0" w:rsidRDefault="007820A0">
      <w:pPr>
        <w:pStyle w:val="ConsPlusNonformat"/>
        <w:jc w:val="both"/>
      </w:pPr>
      <w:r>
        <w:t>---------------------------------------------------------------------------</w:t>
      </w:r>
    </w:p>
    <w:p w:rsidR="007820A0" w:rsidRDefault="007820A0">
      <w:pPr>
        <w:pStyle w:val="ConsPlusNonformat"/>
        <w:jc w:val="both"/>
      </w:pPr>
      <w:r>
        <w:t xml:space="preserve">                 (обстоятельства обращения к работнику СФР</w:t>
      </w:r>
    </w:p>
    <w:p w:rsidR="007820A0" w:rsidRDefault="007820A0">
      <w:pPr>
        <w:pStyle w:val="ConsPlusNonformat"/>
        <w:jc w:val="both"/>
      </w:pPr>
      <w:r>
        <w:t>___________________________________________________________________________</w:t>
      </w:r>
    </w:p>
    <w:p w:rsidR="007820A0" w:rsidRDefault="007820A0">
      <w:pPr>
        <w:pStyle w:val="ConsPlusNonformat"/>
        <w:jc w:val="both"/>
      </w:pPr>
      <w:r>
        <w:t xml:space="preserve">      каких-либо лиц в целях склонения его к совершению коррупционных</w:t>
      </w:r>
    </w:p>
    <w:p w:rsidR="007820A0" w:rsidRDefault="007820A0">
      <w:pPr>
        <w:pStyle w:val="ConsPlusNonformat"/>
        <w:jc w:val="both"/>
      </w:pPr>
      <w:r>
        <w:t>__________________________________________________________________________;</w:t>
      </w:r>
    </w:p>
    <w:p w:rsidR="007820A0" w:rsidRDefault="007820A0">
      <w:pPr>
        <w:pStyle w:val="ConsPlusNonformat"/>
        <w:jc w:val="both"/>
      </w:pPr>
      <w:r>
        <w:t xml:space="preserve">            правонарушений (дата, время, место, другие условия)</w:t>
      </w:r>
    </w:p>
    <w:p w:rsidR="007820A0" w:rsidRDefault="007820A0">
      <w:pPr>
        <w:pStyle w:val="ConsPlusNonformat"/>
        <w:jc w:val="both"/>
      </w:pPr>
    </w:p>
    <w:p w:rsidR="007820A0" w:rsidRDefault="007820A0">
      <w:pPr>
        <w:pStyle w:val="ConsPlusNonformat"/>
        <w:jc w:val="both"/>
      </w:pPr>
      <w:r>
        <w:t>2)</w:t>
      </w:r>
    </w:p>
    <w:p w:rsidR="007820A0" w:rsidRDefault="007820A0">
      <w:pPr>
        <w:pStyle w:val="ConsPlusNonformat"/>
        <w:jc w:val="both"/>
      </w:pPr>
      <w:r>
        <w:t>---------------------------------------------------------------------------</w:t>
      </w:r>
    </w:p>
    <w:p w:rsidR="007820A0" w:rsidRDefault="007820A0">
      <w:pPr>
        <w:pStyle w:val="ConsPlusNonformat"/>
        <w:jc w:val="both"/>
      </w:pPr>
      <w:r>
        <w:t xml:space="preserve">                      (способ склонения работника СФР</w:t>
      </w:r>
    </w:p>
    <w:p w:rsidR="007820A0" w:rsidRDefault="007820A0">
      <w:pPr>
        <w:pStyle w:val="ConsPlusNonformat"/>
        <w:jc w:val="both"/>
      </w:pPr>
      <w:r>
        <w:t>___________________________________________________________________________</w:t>
      </w:r>
    </w:p>
    <w:p w:rsidR="007820A0" w:rsidRDefault="007820A0">
      <w:pPr>
        <w:pStyle w:val="ConsPlusNonformat"/>
        <w:jc w:val="both"/>
      </w:pPr>
      <w:r>
        <w:t xml:space="preserve">    к совершению коррупционных правонарушений (подкуп, угроза, просьба,</w:t>
      </w:r>
    </w:p>
    <w:p w:rsidR="007820A0" w:rsidRDefault="007820A0">
      <w:pPr>
        <w:pStyle w:val="ConsPlusNonformat"/>
        <w:jc w:val="both"/>
      </w:pPr>
      <w:r>
        <w:t>__________________________________________________________________________;</w:t>
      </w:r>
    </w:p>
    <w:p w:rsidR="007820A0" w:rsidRDefault="007820A0">
      <w:pPr>
        <w:pStyle w:val="ConsPlusNonformat"/>
        <w:jc w:val="both"/>
      </w:pPr>
      <w:r>
        <w:t xml:space="preserve">                         обещание, обман и другие)</w:t>
      </w:r>
    </w:p>
    <w:p w:rsidR="007820A0" w:rsidRDefault="007820A0">
      <w:pPr>
        <w:pStyle w:val="ConsPlusNonformat"/>
        <w:jc w:val="both"/>
      </w:pPr>
    </w:p>
    <w:p w:rsidR="007820A0" w:rsidRDefault="007820A0">
      <w:pPr>
        <w:pStyle w:val="ConsPlusNonformat"/>
        <w:jc w:val="both"/>
      </w:pPr>
      <w:r>
        <w:t>3)</w:t>
      </w:r>
    </w:p>
    <w:p w:rsidR="007820A0" w:rsidRDefault="007820A0">
      <w:pPr>
        <w:pStyle w:val="ConsPlusNonformat"/>
        <w:jc w:val="both"/>
      </w:pPr>
      <w:r>
        <w:t>---------------------------------------------------------------------------</w:t>
      </w:r>
    </w:p>
    <w:p w:rsidR="007820A0" w:rsidRDefault="007820A0">
      <w:pPr>
        <w:pStyle w:val="ConsPlusNonformat"/>
        <w:jc w:val="both"/>
      </w:pPr>
      <w:r>
        <w:t xml:space="preserve">     (подробные сведения о коррупционных правонарушениях (с указанием</w:t>
      </w:r>
    </w:p>
    <w:p w:rsidR="007820A0" w:rsidRDefault="007820A0">
      <w:pPr>
        <w:pStyle w:val="ConsPlusNonformat"/>
        <w:jc w:val="both"/>
      </w:pPr>
      <w:r>
        <w:t>___________________________________________________________________________</w:t>
      </w:r>
    </w:p>
    <w:p w:rsidR="007820A0" w:rsidRDefault="007820A0">
      <w:pPr>
        <w:pStyle w:val="ConsPlusNonformat"/>
        <w:jc w:val="both"/>
      </w:pPr>
      <w:r>
        <w:t xml:space="preserve">        конкретных действий или бездействия), к совершению которых</w:t>
      </w:r>
    </w:p>
    <w:p w:rsidR="007820A0" w:rsidRDefault="007820A0">
      <w:pPr>
        <w:pStyle w:val="ConsPlusNonformat"/>
        <w:jc w:val="both"/>
      </w:pPr>
      <w:r>
        <w:t xml:space="preserve">                         склоняется работник СФР)</w:t>
      </w:r>
    </w:p>
    <w:p w:rsidR="007820A0" w:rsidRDefault="007820A0">
      <w:pPr>
        <w:pStyle w:val="ConsPlusNonformat"/>
        <w:jc w:val="both"/>
      </w:pPr>
      <w:r>
        <w:t>__________________________________________________________________________;</w:t>
      </w:r>
    </w:p>
    <w:p w:rsidR="007820A0" w:rsidRDefault="007820A0">
      <w:pPr>
        <w:pStyle w:val="ConsPlusNonformat"/>
        <w:jc w:val="both"/>
      </w:pPr>
    </w:p>
    <w:p w:rsidR="007820A0" w:rsidRDefault="007820A0">
      <w:pPr>
        <w:pStyle w:val="ConsPlusNonformat"/>
        <w:jc w:val="both"/>
      </w:pPr>
      <w:r>
        <w:t>4)</w:t>
      </w:r>
    </w:p>
    <w:p w:rsidR="007820A0" w:rsidRDefault="007820A0">
      <w:pPr>
        <w:pStyle w:val="ConsPlusNonformat"/>
        <w:jc w:val="both"/>
      </w:pPr>
      <w:r>
        <w:t>---------------------------------------------------------------------------</w:t>
      </w:r>
    </w:p>
    <w:p w:rsidR="007820A0" w:rsidRDefault="007820A0">
      <w:pPr>
        <w:pStyle w:val="ConsPlusNonformat"/>
        <w:jc w:val="both"/>
      </w:pPr>
      <w:r>
        <w:t xml:space="preserve">      (все известные сведения о лице (лицах), склоняющем (склоняющих)</w:t>
      </w:r>
    </w:p>
    <w:p w:rsidR="007820A0" w:rsidRDefault="007820A0">
      <w:pPr>
        <w:pStyle w:val="ConsPlusNonformat"/>
        <w:jc w:val="both"/>
      </w:pPr>
      <w:r>
        <w:t>___________________________________________________________________________</w:t>
      </w:r>
    </w:p>
    <w:p w:rsidR="007820A0" w:rsidRDefault="007820A0">
      <w:pPr>
        <w:pStyle w:val="ConsPlusNonformat"/>
        <w:jc w:val="both"/>
      </w:pPr>
      <w:r>
        <w:t xml:space="preserve">         работника СФР к совершению коррупционных правонарушений)</w:t>
      </w:r>
    </w:p>
    <w:p w:rsidR="007820A0" w:rsidRDefault="007820A0">
      <w:pPr>
        <w:pStyle w:val="ConsPlusNonformat"/>
        <w:jc w:val="both"/>
      </w:pPr>
      <w:r>
        <w:t>__________________________________________________________________________;</w:t>
      </w:r>
    </w:p>
    <w:p w:rsidR="007820A0" w:rsidRDefault="007820A0">
      <w:pPr>
        <w:pStyle w:val="ConsPlusNonformat"/>
        <w:jc w:val="both"/>
      </w:pPr>
    </w:p>
    <w:p w:rsidR="007820A0" w:rsidRDefault="007820A0">
      <w:pPr>
        <w:pStyle w:val="ConsPlusNonformat"/>
        <w:jc w:val="both"/>
      </w:pPr>
      <w:r>
        <w:t>5)</w:t>
      </w:r>
    </w:p>
    <w:p w:rsidR="007820A0" w:rsidRDefault="007820A0">
      <w:pPr>
        <w:pStyle w:val="ConsPlusNonformat"/>
        <w:jc w:val="both"/>
      </w:pPr>
      <w:r>
        <w:t>---------------------------------------------------------------------------</w:t>
      </w:r>
    </w:p>
    <w:p w:rsidR="007820A0" w:rsidRDefault="007820A0">
      <w:pPr>
        <w:pStyle w:val="ConsPlusNonformat"/>
        <w:jc w:val="both"/>
      </w:pPr>
      <w:r>
        <w:t xml:space="preserve">      (информация об отказе (согласии) принять предложение лица (лиц)</w:t>
      </w:r>
    </w:p>
    <w:p w:rsidR="007820A0" w:rsidRDefault="007820A0">
      <w:pPr>
        <w:pStyle w:val="ConsPlusNonformat"/>
        <w:jc w:val="both"/>
      </w:pPr>
      <w:r>
        <w:t>__________________________________________________________________________;</w:t>
      </w:r>
    </w:p>
    <w:p w:rsidR="007820A0" w:rsidRDefault="007820A0">
      <w:pPr>
        <w:pStyle w:val="ConsPlusNonformat"/>
        <w:jc w:val="both"/>
      </w:pPr>
      <w:r>
        <w:t xml:space="preserve">                о совершении коррупционных правонарушений)</w:t>
      </w:r>
    </w:p>
    <w:p w:rsidR="007820A0" w:rsidRDefault="007820A0">
      <w:pPr>
        <w:pStyle w:val="ConsPlusNonformat"/>
        <w:jc w:val="both"/>
      </w:pPr>
    </w:p>
    <w:p w:rsidR="007820A0" w:rsidRDefault="007820A0">
      <w:pPr>
        <w:pStyle w:val="ConsPlusNonformat"/>
        <w:jc w:val="both"/>
      </w:pPr>
      <w:r>
        <w:t>6)</w:t>
      </w:r>
    </w:p>
    <w:p w:rsidR="007820A0" w:rsidRDefault="007820A0">
      <w:pPr>
        <w:pStyle w:val="ConsPlusNonformat"/>
        <w:jc w:val="both"/>
      </w:pPr>
      <w:r>
        <w:t>---------------------------------------------------------------------------</w:t>
      </w:r>
    </w:p>
    <w:p w:rsidR="007820A0" w:rsidRDefault="007820A0">
      <w:pPr>
        <w:pStyle w:val="ConsPlusNonformat"/>
        <w:jc w:val="both"/>
      </w:pPr>
      <w:r>
        <w:t xml:space="preserve">         (информация об уведомлении органов прокуратуры или других</w:t>
      </w:r>
    </w:p>
    <w:p w:rsidR="007820A0" w:rsidRDefault="007820A0">
      <w:pPr>
        <w:pStyle w:val="ConsPlusNonformat"/>
        <w:jc w:val="both"/>
      </w:pPr>
      <w:r>
        <w:t>__________________________________________________________________________.</w:t>
      </w:r>
    </w:p>
    <w:p w:rsidR="007820A0" w:rsidRDefault="007820A0">
      <w:pPr>
        <w:pStyle w:val="ConsPlusNonformat"/>
        <w:jc w:val="both"/>
      </w:pPr>
      <w:r>
        <w:t xml:space="preserve">        государственных органов о факте обращения в целях склонения</w:t>
      </w:r>
    </w:p>
    <w:p w:rsidR="007820A0" w:rsidRDefault="007820A0">
      <w:pPr>
        <w:pStyle w:val="ConsPlusNonformat"/>
        <w:jc w:val="both"/>
      </w:pPr>
      <w:r>
        <w:t xml:space="preserve">          к совершению коррупционных правонарушений (при наличии)</w:t>
      </w:r>
    </w:p>
    <w:p w:rsidR="007820A0" w:rsidRDefault="007820A0">
      <w:pPr>
        <w:pStyle w:val="ConsPlusNonformat"/>
        <w:jc w:val="both"/>
      </w:pPr>
    </w:p>
    <w:p w:rsidR="007820A0" w:rsidRDefault="007820A0">
      <w:pPr>
        <w:pStyle w:val="ConsPlusNonformat"/>
        <w:jc w:val="both"/>
      </w:pPr>
      <w:r>
        <w:t>Приложение _____________________________________    на ____ листах.</w:t>
      </w:r>
    </w:p>
    <w:p w:rsidR="007820A0" w:rsidRDefault="007820A0">
      <w:pPr>
        <w:pStyle w:val="ConsPlusNonformat"/>
        <w:jc w:val="both"/>
      </w:pPr>
      <w:r>
        <w:t xml:space="preserve">             (перечень прилагаемых материалов)</w:t>
      </w:r>
    </w:p>
    <w:p w:rsidR="007820A0" w:rsidRDefault="007820A0">
      <w:pPr>
        <w:pStyle w:val="ConsPlusNonformat"/>
        <w:jc w:val="both"/>
      </w:pPr>
    </w:p>
    <w:p w:rsidR="007820A0" w:rsidRDefault="007820A0">
      <w:pPr>
        <w:pStyle w:val="ConsPlusNonformat"/>
        <w:jc w:val="both"/>
      </w:pPr>
      <w:r>
        <w:t>__________ 20__ г.     ______________________     ________________________.</w:t>
      </w:r>
    </w:p>
    <w:p w:rsidR="007820A0" w:rsidRDefault="007820A0">
      <w:pPr>
        <w:pStyle w:val="ConsPlusNonformat"/>
        <w:jc w:val="both"/>
      </w:pPr>
      <w:r>
        <w:t xml:space="preserve">     (дата)                  (подпись)              (расшифровка подписи)</w:t>
      </w:r>
    </w:p>
    <w:p w:rsidR="007820A0" w:rsidRDefault="007820A0">
      <w:pPr>
        <w:pStyle w:val="ConsPlusNonformat"/>
        <w:jc w:val="both"/>
      </w:pPr>
    </w:p>
    <w:p w:rsidR="007820A0" w:rsidRDefault="007820A0">
      <w:pPr>
        <w:pStyle w:val="ConsPlusNonformat"/>
        <w:jc w:val="both"/>
      </w:pPr>
      <w:r>
        <w:t>Зарегистрировано  в журнале  регистрации  уведомлений  о  фактах  обращения</w:t>
      </w:r>
    </w:p>
    <w:p w:rsidR="007820A0" w:rsidRDefault="007820A0">
      <w:pPr>
        <w:pStyle w:val="ConsPlusNonformat"/>
        <w:jc w:val="both"/>
      </w:pPr>
      <w:r>
        <w:t>в  целях  склонения  к  совершению  коррупционных  правонарушений N _______</w:t>
      </w:r>
    </w:p>
    <w:p w:rsidR="007820A0" w:rsidRDefault="007820A0">
      <w:pPr>
        <w:pStyle w:val="ConsPlusNonformat"/>
        <w:jc w:val="both"/>
      </w:pPr>
      <w:r>
        <w:t>дата _________________.</w:t>
      </w:r>
    </w:p>
    <w:p w:rsid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both"/>
      </w:pPr>
    </w:p>
    <w:p w:rsidR="007820A0" w:rsidRDefault="007820A0">
      <w:pPr>
        <w:pStyle w:val="ConsPlusNormal"/>
        <w:jc w:val="right"/>
        <w:outlineLvl w:val="1"/>
      </w:pPr>
      <w:r>
        <w:t>Приложение N 2</w:t>
      </w:r>
    </w:p>
    <w:p w:rsidR="007820A0" w:rsidRDefault="007820A0">
      <w:pPr>
        <w:pStyle w:val="ConsPlusNormal"/>
        <w:jc w:val="right"/>
      </w:pPr>
      <w:r>
        <w:t>к Порядку уведомления работниками</w:t>
      </w:r>
    </w:p>
    <w:p w:rsidR="007820A0" w:rsidRDefault="007820A0">
      <w:pPr>
        <w:pStyle w:val="ConsPlusNormal"/>
        <w:jc w:val="right"/>
      </w:pPr>
      <w:r>
        <w:t>Фонда пенсионного и социального</w:t>
      </w:r>
    </w:p>
    <w:p w:rsidR="007820A0" w:rsidRDefault="007820A0">
      <w:pPr>
        <w:pStyle w:val="ConsPlusNormal"/>
        <w:jc w:val="right"/>
      </w:pPr>
      <w:r>
        <w:t>страхования Российской Федерации</w:t>
      </w:r>
    </w:p>
    <w:p w:rsidR="007820A0" w:rsidRDefault="007820A0">
      <w:pPr>
        <w:pStyle w:val="ConsPlusNormal"/>
        <w:jc w:val="right"/>
      </w:pPr>
      <w:r>
        <w:t>и его территориальных органов</w:t>
      </w:r>
    </w:p>
    <w:p w:rsidR="007820A0" w:rsidRDefault="007820A0">
      <w:pPr>
        <w:pStyle w:val="ConsPlusNormal"/>
        <w:jc w:val="right"/>
      </w:pPr>
      <w:r>
        <w:t>о фактах обращения в целях</w:t>
      </w:r>
    </w:p>
    <w:p w:rsidR="007820A0" w:rsidRDefault="007820A0">
      <w:pPr>
        <w:pStyle w:val="ConsPlusNormal"/>
        <w:jc w:val="right"/>
      </w:pPr>
      <w:r>
        <w:t>склонения к совершению</w:t>
      </w:r>
    </w:p>
    <w:p w:rsidR="007820A0" w:rsidRDefault="007820A0">
      <w:pPr>
        <w:pStyle w:val="ConsPlusNormal"/>
        <w:jc w:val="right"/>
      </w:pPr>
      <w:r>
        <w:t>коррупционных правонарушений</w:t>
      </w:r>
    </w:p>
    <w:p w:rsidR="007820A0" w:rsidRDefault="007820A0">
      <w:pPr>
        <w:pStyle w:val="ConsPlusNormal"/>
        <w:jc w:val="both"/>
      </w:pPr>
    </w:p>
    <w:p w:rsidR="007820A0" w:rsidRDefault="007820A0">
      <w:pPr>
        <w:pStyle w:val="ConsPlusNormal"/>
        <w:jc w:val="right"/>
      </w:pPr>
      <w:r>
        <w:t>Рекомендуемый образец</w:t>
      </w:r>
    </w:p>
    <w:p w:rsidR="007820A0" w:rsidRDefault="007820A0">
      <w:pPr>
        <w:pStyle w:val="ConsPlusNormal"/>
        <w:jc w:val="both"/>
      </w:pPr>
    </w:p>
    <w:p w:rsidR="007820A0" w:rsidRDefault="007820A0">
      <w:pPr>
        <w:pStyle w:val="ConsPlusNormal"/>
        <w:jc w:val="center"/>
      </w:pPr>
      <w:bookmarkStart w:id="4" w:name="P172"/>
      <w:bookmarkEnd w:id="4"/>
      <w:r>
        <w:t>Журнал</w:t>
      </w:r>
    </w:p>
    <w:p w:rsidR="007820A0" w:rsidRDefault="007820A0">
      <w:pPr>
        <w:pStyle w:val="ConsPlusNormal"/>
        <w:jc w:val="center"/>
      </w:pPr>
      <w:r>
        <w:t>регистрации уведомлений о фактах обращения в целях склонения</w:t>
      </w:r>
    </w:p>
    <w:p w:rsidR="007820A0" w:rsidRDefault="007820A0">
      <w:pPr>
        <w:pStyle w:val="ConsPlusNormal"/>
        <w:jc w:val="center"/>
      </w:pPr>
      <w:r>
        <w:t>к совершению коррупционных правонарушений</w:t>
      </w:r>
    </w:p>
    <w:p w:rsidR="007820A0" w:rsidRDefault="007820A0">
      <w:pPr>
        <w:pStyle w:val="ConsPlusNormal"/>
        <w:jc w:val="both"/>
      </w:pPr>
    </w:p>
    <w:p w:rsidR="007820A0" w:rsidRDefault="007820A0">
      <w:pPr>
        <w:pStyle w:val="ConsPlusNormal"/>
        <w:jc w:val="right"/>
      </w:pPr>
      <w:r>
        <w:t>Начат "__" __________ 20__ г.</w:t>
      </w:r>
    </w:p>
    <w:p w:rsidR="007820A0" w:rsidRDefault="007820A0">
      <w:pPr>
        <w:pStyle w:val="ConsPlusNormal"/>
        <w:jc w:val="right"/>
      </w:pPr>
      <w:r>
        <w:t>Окончен "__" __________ 20__ г.</w:t>
      </w:r>
    </w:p>
    <w:p w:rsidR="007820A0" w:rsidRDefault="007820A0">
      <w:pPr>
        <w:pStyle w:val="ConsPlusNormal"/>
        <w:jc w:val="right"/>
      </w:pPr>
      <w:r>
        <w:t>на ___ листах</w:t>
      </w:r>
    </w:p>
    <w:p w:rsidR="007820A0" w:rsidRDefault="007820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134"/>
        <w:gridCol w:w="963"/>
        <w:gridCol w:w="1530"/>
        <w:gridCol w:w="1644"/>
        <w:gridCol w:w="1870"/>
        <w:gridCol w:w="1417"/>
      </w:tblGrid>
      <w:tr w:rsidR="007820A0">
        <w:tc>
          <w:tcPr>
            <w:tcW w:w="510" w:type="dxa"/>
          </w:tcPr>
          <w:p w:rsidR="007820A0" w:rsidRDefault="007820A0">
            <w:pPr>
              <w:pStyle w:val="ConsPlusNormal"/>
              <w:jc w:val="center"/>
            </w:pPr>
            <w:r>
              <w:t>N п/п</w:t>
            </w:r>
          </w:p>
        </w:tc>
        <w:tc>
          <w:tcPr>
            <w:tcW w:w="1134" w:type="dxa"/>
          </w:tcPr>
          <w:p w:rsidR="007820A0" w:rsidRDefault="007820A0">
            <w:pPr>
              <w:pStyle w:val="ConsPlusNormal"/>
              <w:jc w:val="center"/>
            </w:pPr>
            <w:r>
              <w:t>Регистрационный номер уведомления</w:t>
            </w:r>
          </w:p>
        </w:tc>
        <w:tc>
          <w:tcPr>
            <w:tcW w:w="963" w:type="dxa"/>
          </w:tcPr>
          <w:p w:rsidR="007820A0" w:rsidRDefault="007820A0">
            <w:pPr>
              <w:pStyle w:val="ConsPlusNormal"/>
              <w:jc w:val="center"/>
            </w:pPr>
            <w:r>
              <w:t>Дата регистрации уведомления</w:t>
            </w:r>
          </w:p>
        </w:tc>
        <w:tc>
          <w:tcPr>
            <w:tcW w:w="1530" w:type="dxa"/>
          </w:tcPr>
          <w:p w:rsidR="007820A0" w:rsidRDefault="007820A0">
            <w:pPr>
              <w:pStyle w:val="ConsPlusNormal"/>
              <w:jc w:val="center"/>
            </w:pPr>
            <w:r>
              <w:t>Фамилия, имя, отчество (при наличии), должность лица, представившего уведомление</w:t>
            </w:r>
          </w:p>
        </w:tc>
        <w:tc>
          <w:tcPr>
            <w:tcW w:w="1644" w:type="dxa"/>
          </w:tcPr>
          <w:p w:rsidR="007820A0" w:rsidRDefault="007820A0">
            <w:pPr>
              <w:pStyle w:val="ConsPlusNormal"/>
              <w:jc w:val="center"/>
            </w:pPr>
            <w:r>
              <w:t>Фамилия, имя, отчество (при наличии) лица, зарегистрировавшего уведомление</w:t>
            </w:r>
          </w:p>
        </w:tc>
        <w:tc>
          <w:tcPr>
            <w:tcW w:w="1870" w:type="dxa"/>
          </w:tcPr>
          <w:p w:rsidR="007820A0" w:rsidRDefault="007820A0">
            <w:pPr>
              <w:pStyle w:val="ConsPlusNormal"/>
              <w:jc w:val="center"/>
            </w:pPr>
            <w:r>
              <w:t>Отметка о получении копии уведомления (копию получил, подпись) либо о направлении копии уведомления по почте</w:t>
            </w:r>
          </w:p>
        </w:tc>
        <w:tc>
          <w:tcPr>
            <w:tcW w:w="1417" w:type="dxa"/>
          </w:tcPr>
          <w:p w:rsidR="007820A0" w:rsidRDefault="007820A0">
            <w:pPr>
              <w:pStyle w:val="ConsPlusNormal"/>
              <w:jc w:val="center"/>
            </w:pPr>
            <w:r>
              <w:t>Сведения о принятом решении</w:t>
            </w:r>
          </w:p>
        </w:tc>
      </w:tr>
      <w:tr w:rsidR="007820A0">
        <w:tc>
          <w:tcPr>
            <w:tcW w:w="510" w:type="dxa"/>
          </w:tcPr>
          <w:p w:rsidR="007820A0" w:rsidRDefault="007820A0">
            <w:pPr>
              <w:pStyle w:val="ConsPlusNormal"/>
              <w:jc w:val="center"/>
            </w:pPr>
            <w:r>
              <w:t>1</w:t>
            </w:r>
          </w:p>
        </w:tc>
        <w:tc>
          <w:tcPr>
            <w:tcW w:w="1134" w:type="dxa"/>
          </w:tcPr>
          <w:p w:rsidR="007820A0" w:rsidRDefault="007820A0">
            <w:pPr>
              <w:pStyle w:val="ConsPlusNormal"/>
              <w:jc w:val="center"/>
            </w:pPr>
            <w:r>
              <w:t>2</w:t>
            </w:r>
          </w:p>
        </w:tc>
        <w:tc>
          <w:tcPr>
            <w:tcW w:w="963" w:type="dxa"/>
          </w:tcPr>
          <w:p w:rsidR="007820A0" w:rsidRDefault="007820A0">
            <w:pPr>
              <w:pStyle w:val="ConsPlusNormal"/>
              <w:jc w:val="center"/>
            </w:pPr>
            <w:r>
              <w:t>3</w:t>
            </w:r>
          </w:p>
        </w:tc>
        <w:tc>
          <w:tcPr>
            <w:tcW w:w="1530" w:type="dxa"/>
          </w:tcPr>
          <w:p w:rsidR="007820A0" w:rsidRDefault="007820A0">
            <w:pPr>
              <w:pStyle w:val="ConsPlusNormal"/>
              <w:jc w:val="center"/>
            </w:pPr>
            <w:r>
              <w:t>4</w:t>
            </w:r>
          </w:p>
        </w:tc>
        <w:tc>
          <w:tcPr>
            <w:tcW w:w="1644" w:type="dxa"/>
          </w:tcPr>
          <w:p w:rsidR="007820A0" w:rsidRDefault="007820A0">
            <w:pPr>
              <w:pStyle w:val="ConsPlusNormal"/>
              <w:jc w:val="center"/>
            </w:pPr>
            <w:r>
              <w:t>5</w:t>
            </w:r>
          </w:p>
        </w:tc>
        <w:tc>
          <w:tcPr>
            <w:tcW w:w="1870" w:type="dxa"/>
          </w:tcPr>
          <w:p w:rsidR="007820A0" w:rsidRDefault="007820A0">
            <w:pPr>
              <w:pStyle w:val="ConsPlusNormal"/>
              <w:jc w:val="center"/>
            </w:pPr>
            <w:r>
              <w:t>6</w:t>
            </w:r>
          </w:p>
        </w:tc>
        <w:tc>
          <w:tcPr>
            <w:tcW w:w="1417" w:type="dxa"/>
          </w:tcPr>
          <w:p w:rsidR="007820A0" w:rsidRDefault="007820A0">
            <w:pPr>
              <w:pStyle w:val="ConsPlusNormal"/>
              <w:jc w:val="center"/>
            </w:pPr>
            <w:r>
              <w:t>7</w:t>
            </w:r>
          </w:p>
        </w:tc>
      </w:tr>
      <w:tr w:rsidR="007820A0">
        <w:tc>
          <w:tcPr>
            <w:tcW w:w="510" w:type="dxa"/>
          </w:tcPr>
          <w:p w:rsidR="007820A0" w:rsidRDefault="007820A0">
            <w:pPr>
              <w:pStyle w:val="ConsPlusNormal"/>
            </w:pPr>
          </w:p>
        </w:tc>
        <w:tc>
          <w:tcPr>
            <w:tcW w:w="1134" w:type="dxa"/>
          </w:tcPr>
          <w:p w:rsidR="007820A0" w:rsidRDefault="007820A0">
            <w:pPr>
              <w:pStyle w:val="ConsPlusNormal"/>
            </w:pPr>
          </w:p>
        </w:tc>
        <w:tc>
          <w:tcPr>
            <w:tcW w:w="963" w:type="dxa"/>
          </w:tcPr>
          <w:p w:rsidR="007820A0" w:rsidRDefault="007820A0">
            <w:pPr>
              <w:pStyle w:val="ConsPlusNormal"/>
            </w:pPr>
          </w:p>
        </w:tc>
        <w:tc>
          <w:tcPr>
            <w:tcW w:w="1530" w:type="dxa"/>
          </w:tcPr>
          <w:p w:rsidR="007820A0" w:rsidRDefault="007820A0">
            <w:pPr>
              <w:pStyle w:val="ConsPlusNormal"/>
            </w:pPr>
          </w:p>
        </w:tc>
        <w:tc>
          <w:tcPr>
            <w:tcW w:w="1644" w:type="dxa"/>
          </w:tcPr>
          <w:p w:rsidR="007820A0" w:rsidRDefault="007820A0">
            <w:pPr>
              <w:pStyle w:val="ConsPlusNormal"/>
            </w:pPr>
          </w:p>
        </w:tc>
        <w:tc>
          <w:tcPr>
            <w:tcW w:w="1870" w:type="dxa"/>
          </w:tcPr>
          <w:p w:rsidR="007820A0" w:rsidRDefault="007820A0">
            <w:pPr>
              <w:pStyle w:val="ConsPlusNormal"/>
            </w:pPr>
          </w:p>
        </w:tc>
        <w:tc>
          <w:tcPr>
            <w:tcW w:w="1417" w:type="dxa"/>
          </w:tcPr>
          <w:p w:rsidR="007820A0" w:rsidRDefault="007820A0">
            <w:pPr>
              <w:pStyle w:val="ConsPlusNormal"/>
            </w:pPr>
          </w:p>
        </w:tc>
      </w:tr>
    </w:tbl>
    <w:p w:rsidR="007820A0" w:rsidRDefault="007820A0">
      <w:pPr>
        <w:pStyle w:val="ConsPlusNormal"/>
        <w:jc w:val="both"/>
      </w:pPr>
    </w:p>
    <w:p w:rsidR="007820A0" w:rsidRDefault="007820A0">
      <w:pPr>
        <w:pStyle w:val="ConsPlusNormal"/>
        <w:jc w:val="both"/>
      </w:pPr>
    </w:p>
    <w:p w:rsidR="007820A0" w:rsidRDefault="007820A0">
      <w:pPr>
        <w:pStyle w:val="ConsPlusNormal"/>
        <w:pBdr>
          <w:bottom w:val="single" w:sz="6" w:space="0" w:color="auto"/>
        </w:pBdr>
        <w:spacing w:before="100" w:after="100"/>
        <w:jc w:val="both"/>
        <w:rPr>
          <w:sz w:val="2"/>
          <w:szCs w:val="2"/>
        </w:rPr>
      </w:pPr>
    </w:p>
    <w:p w:rsidR="00D151C8" w:rsidRDefault="00851B6F"/>
    <w:sectPr w:rsidR="00D151C8" w:rsidSect="007063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0A0"/>
    <w:rsid w:val="000F1C2F"/>
    <w:rsid w:val="005508B5"/>
    <w:rsid w:val="007820A0"/>
    <w:rsid w:val="00851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AA0895-0DB9-462D-8771-5CF07972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20A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820A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820A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820A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954&amp;dst=100068"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75953&amp;dst=1000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17652" TargetMode="External"/><Relationship Id="rId11" Type="http://schemas.openxmlformats.org/officeDocument/2006/relationships/theme" Target="theme/theme1.xml"/><Relationship Id="rId5" Type="http://schemas.openxmlformats.org/officeDocument/2006/relationships/hyperlink" Target="https://login.consultant.ru/link/?req=doc&amp;base=LAW&amp;n=443375&amp;dst=100012" TargetMode="External"/><Relationship Id="rId10" Type="http://schemas.openxmlformats.org/officeDocument/2006/relationships/fontTable" Target="fontTable.xml"/><Relationship Id="rId4" Type="http://schemas.openxmlformats.org/officeDocument/2006/relationships/hyperlink" Target="https://login.consultant.ru/link/?req=doc&amp;base=LAW&amp;n=482878&amp;dst=100172" TargetMode="External"/><Relationship Id="rId9" Type="http://schemas.openxmlformats.org/officeDocument/2006/relationships/hyperlink" Target="https://login.consultant.ru/link/?req=doc&amp;base=LAW&amp;n=460564&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2306</Words>
  <Characters>13145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Златопольская Наира Викторовна</dc:creator>
  <cp:lastModifiedBy>Некрасова Екатерина Витальевна</cp:lastModifiedBy>
  <cp:revision>2</cp:revision>
  <dcterms:created xsi:type="dcterms:W3CDTF">2024-12-03T10:47:00Z</dcterms:created>
  <dcterms:modified xsi:type="dcterms:W3CDTF">2024-12-03T10:47:00Z</dcterms:modified>
</cp:coreProperties>
</file>