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544" w:rsidRPr="00DD4A75" w:rsidRDefault="00340FCF" w:rsidP="00DD4A7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D4A75">
        <w:rPr>
          <w:rFonts w:ascii="Times New Roman" w:hAnsi="Times New Roman" w:cs="Times New Roman"/>
          <w:lang w:eastAsia="ru-RU"/>
        </w:rPr>
        <w:t xml:space="preserve">                                          </w:t>
      </w:r>
      <w:r w:rsidR="00714E4B" w:rsidRPr="00DD4A75">
        <w:rPr>
          <w:rFonts w:ascii="Times New Roman" w:hAnsi="Times New Roman" w:cs="Times New Roman"/>
          <w:lang w:eastAsia="ru-RU"/>
        </w:rPr>
        <w:t xml:space="preserve">              </w:t>
      </w:r>
      <w:r w:rsidRPr="00DD4A75">
        <w:rPr>
          <w:rFonts w:ascii="Times New Roman" w:hAnsi="Times New Roman" w:cs="Times New Roman"/>
          <w:lang w:eastAsia="ru-RU"/>
        </w:rPr>
        <w:t xml:space="preserve"> </w:t>
      </w:r>
      <w:r w:rsidR="00955544" w:rsidRPr="00DD4A75">
        <w:rPr>
          <w:rFonts w:ascii="Times New Roman" w:hAnsi="Times New Roman" w:cs="Times New Roman"/>
          <w:b/>
          <w:sz w:val="28"/>
          <w:szCs w:val="28"/>
          <w:lang w:eastAsia="ru-RU"/>
        </w:rPr>
        <w:t>Уважаемый страхователь!</w:t>
      </w:r>
    </w:p>
    <w:p w:rsidR="00EF2CBB" w:rsidRPr="00DD4A75" w:rsidRDefault="00F173D2" w:rsidP="00DD4A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4A75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955544" w:rsidRPr="00DD4A75">
        <w:rPr>
          <w:rFonts w:ascii="Times New Roman" w:hAnsi="Times New Roman" w:cs="Times New Roman"/>
          <w:sz w:val="28"/>
          <w:szCs w:val="28"/>
          <w:lang w:eastAsia="ru-RU"/>
        </w:rPr>
        <w:t>Отделение СФР по Брянской области напоминает</w:t>
      </w:r>
      <w:r w:rsidR="000D4B8D" w:rsidRPr="00DD4A75">
        <w:rPr>
          <w:rFonts w:ascii="Times New Roman" w:hAnsi="Times New Roman" w:cs="Times New Roman"/>
          <w:sz w:val="28"/>
          <w:szCs w:val="28"/>
          <w:lang w:eastAsia="ru-RU"/>
        </w:rPr>
        <w:t xml:space="preserve">, что в </w:t>
      </w:r>
      <w:r w:rsidR="00DD4A75" w:rsidRPr="00DD4A75">
        <w:rPr>
          <w:rFonts w:ascii="Times New Roman" w:hAnsi="Times New Roman" w:cs="Times New Roman"/>
          <w:b/>
          <w:sz w:val="28"/>
          <w:szCs w:val="28"/>
          <w:lang w:eastAsia="ru-RU"/>
        </w:rPr>
        <w:t>октябре</w:t>
      </w:r>
      <w:r w:rsidR="005831CA" w:rsidRPr="00DD4A7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="00340FCF" w:rsidRPr="00DD4A7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340FCF" w:rsidRPr="00DD4A7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D4B8D" w:rsidRPr="00DD4A7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F2CBB" w:rsidRPr="00DD4A75">
        <w:rPr>
          <w:rFonts w:ascii="Times New Roman" w:hAnsi="Times New Roman" w:cs="Times New Roman"/>
          <w:sz w:val="28"/>
          <w:szCs w:val="28"/>
          <w:lang w:eastAsia="ru-RU"/>
        </w:rPr>
        <w:t>необходимо:</w:t>
      </w:r>
    </w:p>
    <w:p w:rsidR="00EA2418" w:rsidRPr="00DD4A75" w:rsidRDefault="00EF2CBB" w:rsidP="00DD4A75">
      <w:pPr>
        <w:pStyle w:val="a5"/>
        <w:numPr>
          <w:ilvl w:val="0"/>
          <w:numId w:val="1"/>
        </w:numPr>
        <w:tabs>
          <w:tab w:val="left" w:pos="284"/>
          <w:tab w:val="left" w:pos="567"/>
          <w:tab w:val="right" w:pos="9355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D4A75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не </w:t>
      </w:r>
      <w:r w:rsidR="00EA2418" w:rsidRPr="00DD4A75">
        <w:rPr>
          <w:rFonts w:ascii="Times New Roman" w:hAnsi="Times New Roman" w:cs="Times New Roman"/>
          <w:b/>
          <w:i/>
          <w:color w:val="000000"/>
          <w:sz w:val="28"/>
          <w:szCs w:val="28"/>
        </w:rPr>
        <w:t>позднее 15</w:t>
      </w:r>
      <w:r w:rsidR="005831CA" w:rsidRPr="00DD4A75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DD4A75" w:rsidRPr="00DD4A75">
        <w:rPr>
          <w:rFonts w:ascii="Times New Roman" w:hAnsi="Times New Roman" w:cs="Times New Roman"/>
          <w:b/>
          <w:i/>
          <w:color w:val="000000"/>
          <w:sz w:val="28"/>
          <w:szCs w:val="28"/>
        </w:rPr>
        <w:t>октября</w:t>
      </w:r>
      <w:r w:rsidR="00EA2418" w:rsidRPr="00DD4A75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DD4A75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осуществить уплату </w:t>
      </w:r>
      <w:r w:rsidR="00E33F10" w:rsidRPr="00DD4A75">
        <w:rPr>
          <w:rFonts w:ascii="Times New Roman" w:hAnsi="Times New Roman" w:cs="Times New Roman"/>
          <w:color w:val="000000"/>
          <w:sz w:val="28"/>
          <w:szCs w:val="28"/>
        </w:rPr>
        <w:t xml:space="preserve">страховых взносов </w:t>
      </w:r>
      <w:r w:rsidRPr="00DD4A75">
        <w:rPr>
          <w:rFonts w:ascii="Times New Roman" w:hAnsi="Times New Roman" w:cs="Times New Roman"/>
          <w:sz w:val="28"/>
          <w:szCs w:val="28"/>
        </w:rPr>
        <w:t>на обязательное социальное страхование от несчастных случаев на производстве</w:t>
      </w:r>
      <w:r w:rsidR="00E33F10" w:rsidRPr="00DD4A75">
        <w:rPr>
          <w:rFonts w:ascii="Times New Roman" w:hAnsi="Times New Roman" w:cs="Times New Roman"/>
          <w:sz w:val="28"/>
          <w:szCs w:val="28"/>
        </w:rPr>
        <w:t xml:space="preserve"> и профессиональных заболеваний.</w:t>
      </w:r>
      <w:r w:rsidRPr="00DD4A7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6410B" w:rsidRPr="00DD4A75" w:rsidRDefault="00EF2CBB" w:rsidP="00DD4A75">
      <w:pPr>
        <w:pStyle w:val="a5"/>
        <w:tabs>
          <w:tab w:val="left" w:pos="284"/>
          <w:tab w:val="left" w:pos="567"/>
          <w:tab w:val="right" w:pos="9355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D4A75">
        <w:rPr>
          <w:rFonts w:ascii="Times New Roman" w:hAnsi="Times New Roman" w:cs="Times New Roman"/>
          <w:sz w:val="28"/>
          <w:szCs w:val="28"/>
        </w:rPr>
        <w:t>При несвоевременной уплате взносов на обязательное социальное страхование от несчастных случаев на производстве и профессиональных заболеваний за каждый день просрочки начисляются пени исходя из 1/300 ключевой ставки (статья 26.11 Закона № 125-ФЗ).</w:t>
      </w:r>
    </w:p>
    <w:p w:rsidR="00FC19C5" w:rsidRPr="00DD4A75" w:rsidRDefault="00FC19C5" w:rsidP="00DD4A75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5EF" w:rsidRPr="00DD4A75" w:rsidRDefault="00DD4A75" w:rsidP="00DD4A75">
      <w:pPr>
        <w:pStyle w:val="a5"/>
        <w:numPr>
          <w:ilvl w:val="0"/>
          <w:numId w:val="1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4A75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не позднее 26 октября</w:t>
      </w:r>
      <w:r w:rsidR="00EA2418" w:rsidRPr="00DD4A75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9724A7" w:rsidRPr="00DD4A75">
        <w:rPr>
          <w:rFonts w:ascii="Times New Roman" w:hAnsi="Times New Roman" w:cs="Times New Roman"/>
          <w:sz w:val="28"/>
          <w:szCs w:val="28"/>
          <w:lang w:eastAsia="ru-RU"/>
        </w:rPr>
        <w:t>представить</w:t>
      </w:r>
      <w:r w:rsidR="004E397C" w:rsidRPr="00DD4A75">
        <w:rPr>
          <w:rFonts w:ascii="Times New Roman" w:hAnsi="Times New Roman" w:cs="Times New Roman"/>
          <w:sz w:val="28"/>
          <w:szCs w:val="28"/>
          <w:lang w:eastAsia="ru-RU"/>
        </w:rPr>
        <w:t xml:space="preserve"> в СФР сведения по форме ЕФС-1</w:t>
      </w:r>
      <w:r w:rsidR="000105EF" w:rsidRPr="00DD4A75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0105EF" w:rsidRPr="00DD4A75" w:rsidRDefault="004E397C" w:rsidP="00DD4A75">
      <w:pPr>
        <w:pStyle w:val="a5"/>
        <w:numPr>
          <w:ilvl w:val="0"/>
          <w:numId w:val="3"/>
        </w:numPr>
        <w:spacing w:after="100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4A75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0105EF" w:rsidRPr="00DD4A75">
        <w:rPr>
          <w:rFonts w:ascii="Times New Roman" w:hAnsi="Times New Roman" w:cs="Times New Roman"/>
          <w:sz w:val="28"/>
          <w:szCs w:val="28"/>
          <w:lang w:eastAsia="ru-RU"/>
        </w:rPr>
        <w:t>одраздел 1.3 подраздела 1 раздела 1 «Сведения о заработной плате и условиях осуществления деятельности работников государственных (му</w:t>
      </w:r>
      <w:r w:rsidRPr="00DD4A75">
        <w:rPr>
          <w:rFonts w:ascii="Times New Roman" w:hAnsi="Times New Roman" w:cs="Times New Roman"/>
          <w:sz w:val="28"/>
          <w:szCs w:val="28"/>
          <w:lang w:eastAsia="ru-RU"/>
        </w:rPr>
        <w:t>ниципальных) учре</w:t>
      </w:r>
      <w:r w:rsidR="00FD39BB" w:rsidRPr="00DD4A75">
        <w:rPr>
          <w:rFonts w:ascii="Times New Roman" w:hAnsi="Times New Roman" w:cs="Times New Roman"/>
          <w:sz w:val="28"/>
          <w:szCs w:val="28"/>
          <w:lang w:eastAsia="ru-RU"/>
        </w:rPr>
        <w:t>жд</w:t>
      </w:r>
      <w:r w:rsidR="009D7078" w:rsidRPr="00DD4A75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DD4A75" w:rsidRPr="00DD4A75">
        <w:rPr>
          <w:rFonts w:ascii="Times New Roman" w:hAnsi="Times New Roman" w:cs="Times New Roman"/>
          <w:sz w:val="28"/>
          <w:szCs w:val="28"/>
          <w:lang w:eastAsia="ru-RU"/>
        </w:rPr>
        <w:t>ний» за отчетный период «сентябрь</w:t>
      </w:r>
      <w:r w:rsidR="005831CA" w:rsidRPr="00DD4A75">
        <w:rPr>
          <w:rFonts w:ascii="Times New Roman" w:hAnsi="Times New Roman" w:cs="Times New Roman"/>
          <w:sz w:val="28"/>
          <w:szCs w:val="28"/>
          <w:lang w:eastAsia="ru-RU"/>
        </w:rPr>
        <w:t xml:space="preserve"> 2026</w:t>
      </w:r>
      <w:r w:rsidRPr="00DD4A75">
        <w:rPr>
          <w:rFonts w:ascii="Times New Roman" w:hAnsi="Times New Roman" w:cs="Times New Roman"/>
          <w:sz w:val="28"/>
          <w:szCs w:val="28"/>
          <w:lang w:eastAsia="ru-RU"/>
        </w:rPr>
        <w:t xml:space="preserve"> года» (для бюджетных учреждений);</w:t>
      </w:r>
    </w:p>
    <w:p w:rsidR="000105EF" w:rsidRPr="00DD4A75" w:rsidRDefault="004E397C" w:rsidP="00DD4A75">
      <w:pPr>
        <w:pStyle w:val="a5"/>
        <w:numPr>
          <w:ilvl w:val="0"/>
          <w:numId w:val="3"/>
        </w:numPr>
        <w:spacing w:after="10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4A75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FC19C5" w:rsidRPr="00DD4A75">
        <w:rPr>
          <w:rFonts w:ascii="Times New Roman" w:hAnsi="Times New Roman" w:cs="Times New Roman"/>
          <w:sz w:val="28"/>
          <w:szCs w:val="28"/>
          <w:lang w:eastAsia="ru-RU"/>
        </w:rPr>
        <w:t>одраздел 1.1 подраздела 1 раздела 1 «Сведения о трудовой (иной) деятельности»</w:t>
      </w:r>
      <w:r w:rsidRPr="00DD4A75">
        <w:rPr>
          <w:rFonts w:ascii="Times New Roman" w:hAnsi="Times New Roman" w:cs="Times New Roman"/>
          <w:sz w:val="28"/>
          <w:szCs w:val="28"/>
          <w:lang w:eastAsia="ru-RU"/>
        </w:rPr>
        <w:t xml:space="preserve"> в случае, если </w:t>
      </w:r>
      <w:r w:rsidR="00FC659B" w:rsidRPr="00DD4A75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DD4A75" w:rsidRPr="00DD4A75">
        <w:rPr>
          <w:rFonts w:ascii="Times New Roman" w:hAnsi="Times New Roman" w:cs="Times New Roman"/>
          <w:sz w:val="28"/>
          <w:szCs w:val="28"/>
          <w:lang w:eastAsia="ru-RU"/>
        </w:rPr>
        <w:t>сентябре</w:t>
      </w:r>
      <w:r w:rsidR="005831CA" w:rsidRPr="00DD4A75">
        <w:rPr>
          <w:rFonts w:ascii="Times New Roman" w:hAnsi="Times New Roman" w:cs="Times New Roman"/>
          <w:sz w:val="28"/>
          <w:szCs w:val="28"/>
          <w:lang w:eastAsia="ru-RU"/>
        </w:rPr>
        <w:t xml:space="preserve"> 2026</w:t>
      </w:r>
      <w:r w:rsidRPr="00DD4A75">
        <w:rPr>
          <w:rFonts w:ascii="Times New Roman" w:hAnsi="Times New Roman" w:cs="Times New Roman"/>
          <w:sz w:val="28"/>
          <w:szCs w:val="28"/>
          <w:lang w:eastAsia="ru-RU"/>
        </w:rPr>
        <w:t xml:space="preserve"> года было кадровое мероприятие «ПЕРЕВОД»</w:t>
      </w:r>
      <w:r w:rsidR="00DD4A75" w:rsidRPr="00DD4A7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D4A75" w:rsidRPr="00DD4A75" w:rsidRDefault="00DD4A75" w:rsidP="00DD4A75">
      <w:pPr>
        <w:pStyle w:val="a4"/>
        <w:numPr>
          <w:ilvl w:val="0"/>
          <w:numId w:val="2"/>
        </w:numPr>
        <w:spacing w:before="0" w:beforeAutospacing="0" w:afterLines="100" w:after="240" w:afterAutospacing="0"/>
        <w:ind w:left="0" w:firstLine="284"/>
        <w:jc w:val="both"/>
        <w:rPr>
          <w:sz w:val="28"/>
          <w:szCs w:val="28"/>
        </w:rPr>
      </w:pPr>
      <w:r w:rsidRPr="00DD4A75">
        <w:rPr>
          <w:sz w:val="28"/>
          <w:szCs w:val="28"/>
        </w:rPr>
        <w:t>раздел 2 «Сведения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заболеваний» за отчетный период «</w:t>
      </w:r>
      <w:r w:rsidRPr="00DD4A75">
        <w:rPr>
          <w:sz w:val="28"/>
          <w:szCs w:val="28"/>
        </w:rPr>
        <w:t xml:space="preserve">9 месяцев </w:t>
      </w:r>
      <w:r w:rsidRPr="00DD4A75">
        <w:rPr>
          <w:sz w:val="28"/>
          <w:szCs w:val="28"/>
        </w:rPr>
        <w:t>2026 года»;</w:t>
      </w:r>
    </w:p>
    <w:p w:rsidR="00FC19C5" w:rsidRPr="00DD4A75" w:rsidRDefault="00DD4A75" w:rsidP="00DD4A75">
      <w:pPr>
        <w:pStyle w:val="a4"/>
        <w:numPr>
          <w:ilvl w:val="0"/>
          <w:numId w:val="2"/>
        </w:numPr>
        <w:spacing w:before="0" w:beforeAutospacing="0" w:afterLines="100" w:after="240" w:afterAutospacing="0"/>
        <w:ind w:left="0" w:firstLine="284"/>
        <w:jc w:val="both"/>
        <w:rPr>
          <w:sz w:val="28"/>
          <w:szCs w:val="28"/>
        </w:rPr>
      </w:pPr>
      <w:r w:rsidRPr="00DD4A75">
        <w:rPr>
          <w:sz w:val="28"/>
          <w:szCs w:val="28"/>
        </w:rPr>
        <w:t>подраздел 3 раздела 1 «Сведения о застрахованных лицах, за которых перечислены дополнительные страховые взносы на накопительную пенсию и уплачены взносы  работодателя»</w:t>
      </w:r>
      <w:r w:rsidRPr="00DD4A75">
        <w:rPr>
          <w:sz w:val="28"/>
          <w:szCs w:val="28"/>
        </w:rPr>
        <w:t>.</w:t>
      </w:r>
    </w:p>
    <w:p w:rsidR="00FC19C5" w:rsidRPr="00DD4A75" w:rsidRDefault="00FC19C5" w:rsidP="00DD4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D4A7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        </w:t>
      </w:r>
      <w:r w:rsidRPr="00DD4A75">
        <w:rPr>
          <w:rFonts w:ascii="Times New Roman" w:hAnsi="Times New Roman" w:cs="Times New Roman"/>
          <w:sz w:val="28"/>
          <w:szCs w:val="28"/>
          <w:shd w:val="clear" w:color="auto" w:fill="FFFFFF"/>
        </w:rPr>
        <w:t>Обращаем внимание, что результат приема отчетности отражается в протоколе проверки. Если в протоколе проверки указаны ошибки, то необходимо в течение пяти рабочих дней устранить имеющиеся расхождения.</w:t>
      </w:r>
    </w:p>
    <w:p w:rsidR="00FC19C5" w:rsidRPr="00DD4A75" w:rsidRDefault="00FC19C5" w:rsidP="00DD4A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E1A90" w:rsidRPr="00DD4A75" w:rsidRDefault="00714E4B" w:rsidP="00DD4A7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A7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C07C2" w:rsidRPr="00DD4A75">
        <w:rPr>
          <w:rFonts w:ascii="Times New Roman" w:hAnsi="Times New Roman" w:cs="Times New Roman"/>
          <w:sz w:val="28"/>
          <w:szCs w:val="28"/>
        </w:rPr>
        <w:t>Получить необходимую консультацию и ин</w:t>
      </w:r>
      <w:r w:rsidR="009E1A90" w:rsidRPr="00DD4A75">
        <w:rPr>
          <w:rFonts w:ascii="Times New Roman" w:hAnsi="Times New Roman" w:cs="Times New Roman"/>
          <w:sz w:val="28"/>
          <w:szCs w:val="28"/>
        </w:rPr>
        <w:t xml:space="preserve">формационную  поддержку можно,  </w:t>
      </w:r>
      <w:r w:rsidR="002C07C2" w:rsidRPr="00DD4A75">
        <w:rPr>
          <w:rFonts w:ascii="Times New Roman" w:hAnsi="Times New Roman" w:cs="Times New Roman"/>
          <w:sz w:val="28"/>
          <w:szCs w:val="28"/>
        </w:rPr>
        <w:t>позвонив по единому многоканальному региональному  номеру  телефона для страхователей - 8(4832)77-06-79. График работы: понедельник-четверг - с 8:30 до 17:30, пятница - с 8:30 до 16:15, без перерыва.</w:t>
      </w:r>
    </w:p>
    <w:p w:rsidR="009E1A90" w:rsidRPr="00DD4A75" w:rsidRDefault="009E1A90" w:rsidP="001555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для дистанционного обслуживания страхователей на Интернет – </w:t>
      </w:r>
      <w:proofErr w:type="gramStart"/>
      <w:r w:rsidRPr="00DD4A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портале</w:t>
      </w:r>
      <w:proofErr w:type="gramEnd"/>
      <w:r w:rsidRPr="00DD4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Социального фонда России создана «Экспертная система (база знаний) для консультаци</w:t>
      </w:r>
      <w:bookmarkStart w:id="0" w:name="_GoBack"/>
      <w:bookmarkEnd w:id="0"/>
      <w:r w:rsidRPr="00DD4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онной поддержки страхователей». </w:t>
      </w:r>
    </w:p>
    <w:p w:rsidR="009E1A90" w:rsidRPr="00DD4A75" w:rsidRDefault="009E1A90" w:rsidP="001555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A7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FCD2795" wp14:editId="1C74517A">
                <wp:simplePos x="0" y="0"/>
                <wp:positionH relativeFrom="column">
                  <wp:posOffset>1516380</wp:posOffset>
                </wp:positionH>
                <wp:positionV relativeFrom="paragraph">
                  <wp:posOffset>527685</wp:posOffset>
                </wp:positionV>
                <wp:extent cx="314325" cy="0"/>
                <wp:effectExtent l="0" t="76200" r="28575" b="11430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119.4pt;margin-top:41.55pt;width:24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" strokecolor="#4a7ebb">
                <v:stroke endarrow="open"/>
                <o:lock v:ext="edit" shapetype="f"/>
              </v:shape>
            </w:pict>
          </mc:Fallback>
        </mc:AlternateContent>
      </w:r>
      <w:r w:rsidRPr="00DD4A7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56680B3" wp14:editId="38642287">
                <wp:simplePos x="0" y="0"/>
                <wp:positionH relativeFrom="column">
                  <wp:posOffset>4632325</wp:posOffset>
                </wp:positionH>
                <wp:positionV relativeFrom="paragraph">
                  <wp:posOffset>327025</wp:posOffset>
                </wp:positionV>
                <wp:extent cx="154305" cy="0"/>
                <wp:effectExtent l="0" t="76200" r="17145" b="11430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543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364.75pt;margin-top:25.75pt;width:12.1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" strokecolor="#4a7ebb">
                <v:stroke endarrow="open"/>
                <o:lock v:ext="edit" shapetype="f"/>
              </v:shape>
            </w:pict>
          </mc:Fallback>
        </mc:AlternateContent>
      </w:r>
      <w:r w:rsidRPr="00DD4A7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Перейти к базе знаний СФР можно на странице Отделения СФР по Брянской области в разделе    «Страхователям»    «Поддержка работодателей»       «Экспертная система (база знаний) для консультационной поддержки страхователей».</w:t>
      </w:r>
    </w:p>
    <w:p w:rsidR="002C07C2" w:rsidRPr="00DD4A75" w:rsidRDefault="002C07C2" w:rsidP="00DD4A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463" w:rsidRPr="00FC19C5" w:rsidRDefault="002C07C2" w:rsidP="00DD4A75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4A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Отделение Социального</w:t>
      </w:r>
      <w:r w:rsidRPr="00FB3E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фонда РФ по Брянской области</w:t>
      </w:r>
    </w:p>
    <w:sectPr w:rsidR="00130463" w:rsidRPr="00FC19C5" w:rsidSect="00DD4A75">
      <w:pgSz w:w="11906" w:h="16838"/>
      <w:pgMar w:top="249" w:right="851" w:bottom="24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20A94"/>
    <w:multiLevelType w:val="hybridMultilevel"/>
    <w:tmpl w:val="EFB6BF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1A148D"/>
    <w:multiLevelType w:val="hybridMultilevel"/>
    <w:tmpl w:val="FE6047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7606D0"/>
    <w:multiLevelType w:val="hybridMultilevel"/>
    <w:tmpl w:val="1E0AE8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7BE"/>
    <w:rsid w:val="000105EF"/>
    <w:rsid w:val="000B6924"/>
    <w:rsid w:val="000D4B8D"/>
    <w:rsid w:val="00130463"/>
    <w:rsid w:val="001548C1"/>
    <w:rsid w:val="001555A4"/>
    <w:rsid w:val="001634E3"/>
    <w:rsid w:val="00195C14"/>
    <w:rsid w:val="00231586"/>
    <w:rsid w:val="00287AF0"/>
    <w:rsid w:val="002C07C2"/>
    <w:rsid w:val="00340FCF"/>
    <w:rsid w:val="003557BE"/>
    <w:rsid w:val="003F1D9B"/>
    <w:rsid w:val="004E397C"/>
    <w:rsid w:val="005831CA"/>
    <w:rsid w:val="005B556E"/>
    <w:rsid w:val="005E6FA7"/>
    <w:rsid w:val="00611219"/>
    <w:rsid w:val="00625BF8"/>
    <w:rsid w:val="006E612C"/>
    <w:rsid w:val="00714E4B"/>
    <w:rsid w:val="007B2FA1"/>
    <w:rsid w:val="008B67AC"/>
    <w:rsid w:val="008D48A7"/>
    <w:rsid w:val="00955544"/>
    <w:rsid w:val="009724A7"/>
    <w:rsid w:val="009D7078"/>
    <w:rsid w:val="009E1A90"/>
    <w:rsid w:val="00A36BDA"/>
    <w:rsid w:val="00A60382"/>
    <w:rsid w:val="00B77093"/>
    <w:rsid w:val="00BA38BF"/>
    <w:rsid w:val="00BB2A5F"/>
    <w:rsid w:val="00C018D5"/>
    <w:rsid w:val="00C60FD2"/>
    <w:rsid w:val="00C77362"/>
    <w:rsid w:val="00D44561"/>
    <w:rsid w:val="00D842F1"/>
    <w:rsid w:val="00D907D7"/>
    <w:rsid w:val="00D96B5D"/>
    <w:rsid w:val="00DD4A75"/>
    <w:rsid w:val="00E33F10"/>
    <w:rsid w:val="00E6410B"/>
    <w:rsid w:val="00EA2418"/>
    <w:rsid w:val="00EF2CBB"/>
    <w:rsid w:val="00F173D2"/>
    <w:rsid w:val="00F90D74"/>
    <w:rsid w:val="00F93FBB"/>
    <w:rsid w:val="00FC19C5"/>
    <w:rsid w:val="00FC659B"/>
    <w:rsid w:val="00FD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7AF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BB2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A2418"/>
    <w:pPr>
      <w:ind w:left="720"/>
      <w:contextualSpacing/>
    </w:pPr>
  </w:style>
  <w:style w:type="paragraph" w:customStyle="1" w:styleId="ConsPlusNormal">
    <w:name w:val="ConsPlusNormal"/>
    <w:rsid w:val="009E1A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7AF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BB2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A2418"/>
    <w:pPr>
      <w:ind w:left="720"/>
      <w:contextualSpacing/>
    </w:pPr>
  </w:style>
  <w:style w:type="paragraph" w:customStyle="1" w:styleId="ConsPlusNormal">
    <w:name w:val="ConsPlusNormal"/>
    <w:rsid w:val="009E1A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9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Тимошина Юлия Владимировна</dc:creator>
  <cp:lastModifiedBy>Белаш Наталия Николаевна</cp:lastModifiedBy>
  <cp:revision>20</cp:revision>
  <dcterms:created xsi:type="dcterms:W3CDTF">2025-07-18T10:58:00Z</dcterms:created>
  <dcterms:modified xsi:type="dcterms:W3CDTF">2026-10-02T15:38:00Z</dcterms:modified>
</cp:coreProperties>
</file>