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36" w:rsidRDefault="00F77FA5">
      <w:pPr>
        <w:pStyle w:val="a1"/>
      </w:pPr>
      <w:r>
        <w:t>Единовременная компенсация утраченного имущества</w:t>
      </w:r>
    </w:p>
    <w:p w:rsidR="001B6236" w:rsidRDefault="001B6236">
      <w:pPr>
        <w:pStyle w:val="a1"/>
        <w:rPr>
          <w:color w:val="212121"/>
          <w:sz w:val="24"/>
        </w:rPr>
      </w:pPr>
    </w:p>
    <w:p w:rsidR="001B6236" w:rsidRDefault="001B6236">
      <w:pPr>
        <w:pStyle w:val="a1"/>
        <w:rPr>
          <w:color w:val="212121"/>
          <w:sz w:val="24"/>
        </w:rPr>
      </w:pPr>
    </w:p>
    <w:p w:rsidR="001B6236" w:rsidRDefault="00F77FA5">
      <w:pPr>
        <w:pStyle w:val="a1"/>
        <w:ind w:firstLine="0"/>
      </w:pPr>
      <w:r>
        <w:rPr>
          <w:rStyle w:val="af8"/>
          <w:color w:val="212121"/>
          <w:sz w:val="24"/>
        </w:rPr>
        <w:t>Получатели</w:t>
      </w:r>
    </w:p>
    <w:p w:rsidR="001B6236" w:rsidRDefault="00F77FA5">
      <w:pPr>
        <w:pStyle w:val="a2"/>
        <w:widowControl/>
        <w:jc w:val="left"/>
      </w:pPr>
      <w:r>
        <w:rPr>
          <w:color w:val="212121"/>
          <w:sz w:val="24"/>
        </w:rPr>
        <w:t>Собственники утраченного имущества, эвакуированные или добровольно выехавшие из зоны отчуждения или переселенные (переселяемые) из зоны отселения</w:t>
      </w:r>
      <w:r w:rsidR="005B01DC">
        <w:rPr>
          <w:color w:val="212121"/>
          <w:sz w:val="24"/>
        </w:rPr>
        <w:t xml:space="preserve">, </w:t>
      </w:r>
      <w:bookmarkStart w:id="0" w:name="_GoBack"/>
      <w:bookmarkEnd w:id="0"/>
      <w:r>
        <w:rPr>
          <w:color w:val="212121"/>
          <w:sz w:val="24"/>
        </w:rPr>
        <w:t xml:space="preserve"> которые в связи с этим лишились имущества.</w:t>
      </w:r>
    </w:p>
    <w:p w:rsidR="001B6236" w:rsidRDefault="00F77FA5">
      <w:pPr>
        <w:pStyle w:val="4"/>
        <w:widowControl/>
        <w:jc w:val="left"/>
      </w:pPr>
      <w:r>
        <w:rPr>
          <w:rStyle w:val="af8"/>
          <w:b/>
          <w:color w:val="212121"/>
          <w:sz w:val="24"/>
        </w:rPr>
        <w:t>Размер</w:t>
      </w:r>
    </w:p>
    <w:p w:rsidR="001B6236" w:rsidRDefault="00F77FA5">
      <w:pPr>
        <w:pStyle w:val="a2"/>
        <w:widowControl/>
        <w:jc w:val="left"/>
      </w:pPr>
      <w:r>
        <w:rPr>
          <w:color w:val="212121"/>
          <w:sz w:val="24"/>
        </w:rPr>
        <w:t>Определяется исходя из оценки имущества.</w:t>
      </w:r>
    </w:p>
    <w:p w:rsidR="001B6236" w:rsidRDefault="00F77FA5">
      <w:pPr>
        <w:pStyle w:val="4"/>
        <w:widowControl/>
        <w:jc w:val="left"/>
      </w:pPr>
      <w:r>
        <w:rPr>
          <w:rStyle w:val="af8"/>
          <w:b/>
          <w:color w:val="212121"/>
          <w:sz w:val="24"/>
        </w:rPr>
        <w:t>Как получить</w:t>
      </w:r>
    </w:p>
    <w:p w:rsidR="001B6236" w:rsidRDefault="00F77FA5">
      <w:pPr>
        <w:pStyle w:val="a2"/>
        <w:widowControl/>
        <w:jc w:val="left"/>
      </w:pPr>
      <w:r>
        <w:rPr>
          <w:color w:val="212121"/>
          <w:sz w:val="24"/>
        </w:rPr>
        <w:t>Обратиться с заявлением и документами, подтверждающими право на пособие, следует в клиентскую службу Социального фонда либо в многоф</w:t>
      </w:r>
      <w:r>
        <w:rPr>
          <w:color w:val="212121"/>
          <w:sz w:val="24"/>
        </w:rPr>
        <w:t>ункциональный центр, принимающий такое заявление. Заявление может быть представлено в форме электронного документа через информационную систему «Единый портал государственных и муниципальных услуг (функций)».</w:t>
      </w:r>
    </w:p>
    <w:p w:rsidR="001B6236" w:rsidRDefault="00F77FA5">
      <w:pPr>
        <w:pStyle w:val="4"/>
        <w:widowControl/>
        <w:jc w:val="left"/>
      </w:pPr>
      <w:r>
        <w:rPr>
          <w:rStyle w:val="af8"/>
          <w:b/>
          <w:color w:val="212121"/>
          <w:sz w:val="24"/>
        </w:rPr>
        <w:t>Необходимые документы</w:t>
      </w:r>
    </w:p>
    <w:p w:rsidR="001B6236" w:rsidRDefault="00F77FA5">
      <w:pPr>
        <w:pStyle w:val="a2"/>
        <w:widowControl/>
        <w:numPr>
          <w:ilvl w:val="0"/>
          <w:numId w:val="1"/>
        </w:numPr>
        <w:tabs>
          <w:tab w:val="left" w:pos="709"/>
        </w:tabs>
        <w:jc w:val="left"/>
      </w:pPr>
      <w:r>
        <w:rPr>
          <w:color w:val="212121"/>
          <w:sz w:val="24"/>
        </w:rPr>
        <w:t>Паспорт или другой докуме</w:t>
      </w:r>
      <w:r>
        <w:rPr>
          <w:color w:val="212121"/>
          <w:sz w:val="24"/>
        </w:rPr>
        <w:t>нт, удостоверяющий личность.</w:t>
      </w:r>
    </w:p>
    <w:p w:rsidR="001B6236" w:rsidRDefault="00F77FA5">
      <w:pPr>
        <w:pStyle w:val="a2"/>
        <w:widowControl/>
        <w:numPr>
          <w:ilvl w:val="0"/>
          <w:numId w:val="1"/>
        </w:numPr>
        <w:tabs>
          <w:tab w:val="left" w:pos="709"/>
        </w:tabs>
        <w:jc w:val="left"/>
      </w:pPr>
      <w:r>
        <w:rPr>
          <w:color w:val="212121"/>
          <w:sz w:val="24"/>
        </w:rPr>
        <w:t>Удостоверение, дающее право на меры социальной поддержки.</w:t>
      </w:r>
    </w:p>
    <w:p w:rsidR="001B6236" w:rsidRDefault="00F77FA5">
      <w:pPr>
        <w:pStyle w:val="a2"/>
        <w:widowControl/>
        <w:numPr>
          <w:ilvl w:val="0"/>
          <w:numId w:val="1"/>
        </w:numPr>
        <w:tabs>
          <w:tab w:val="left" w:pos="709"/>
        </w:tabs>
        <w:jc w:val="left"/>
      </w:pPr>
      <w:r>
        <w:rPr>
          <w:color w:val="212121"/>
          <w:sz w:val="24"/>
        </w:rPr>
        <w:t>Документы о собственности на утраченное имущество.</w:t>
      </w:r>
    </w:p>
    <w:p w:rsidR="001B6236" w:rsidRDefault="00F77FA5">
      <w:pPr>
        <w:pStyle w:val="a2"/>
        <w:widowControl/>
        <w:numPr>
          <w:ilvl w:val="0"/>
          <w:numId w:val="1"/>
        </w:numPr>
        <w:tabs>
          <w:tab w:val="left" w:pos="709"/>
        </w:tabs>
        <w:jc w:val="left"/>
      </w:pPr>
      <w:r>
        <w:rPr>
          <w:color w:val="212121"/>
          <w:sz w:val="24"/>
        </w:rPr>
        <w:t>Документы об оценке имущества.</w:t>
      </w:r>
    </w:p>
    <w:p w:rsidR="001B6236" w:rsidRDefault="00F77FA5">
      <w:pPr>
        <w:pStyle w:val="a2"/>
        <w:widowControl/>
        <w:numPr>
          <w:ilvl w:val="0"/>
          <w:numId w:val="1"/>
        </w:numPr>
        <w:tabs>
          <w:tab w:val="left" w:pos="709"/>
        </w:tabs>
        <w:jc w:val="left"/>
      </w:pPr>
      <w:proofErr w:type="gramStart"/>
      <w:r>
        <w:rPr>
          <w:color w:val="212121"/>
          <w:sz w:val="24"/>
        </w:rPr>
        <w:t>Полный перечень необходимых документов содержится в приложении к Правилам предоставлени</w:t>
      </w:r>
      <w:r>
        <w:rPr>
          <w:color w:val="212121"/>
          <w:sz w:val="24"/>
        </w:rPr>
        <w:t>я единовременной денежной компенсации материального ущерба в связи с утратой имущества вследствие катастрофы на Чернобыльской АЭС, утвержденным постановлением Правительства Российской Федерации от 29.12.2004 № 869 «Об утверждении Правил предоставления граж</w:t>
      </w:r>
      <w:r>
        <w:rPr>
          <w:color w:val="212121"/>
          <w:sz w:val="24"/>
        </w:rPr>
        <w:t>данам единовременной денежной компенсации материального ущерба в связи с утратой имущества вследствие катастрофы на Чернобыльской АЭС».</w:t>
      </w:r>
      <w:proofErr w:type="gramEnd"/>
    </w:p>
    <w:p w:rsidR="001B6236" w:rsidRDefault="00F77FA5">
      <w:pPr>
        <w:pStyle w:val="4"/>
        <w:widowControl/>
        <w:jc w:val="left"/>
      </w:pPr>
      <w:r>
        <w:rPr>
          <w:rStyle w:val="af8"/>
          <w:b/>
          <w:color w:val="212121"/>
          <w:sz w:val="24"/>
        </w:rPr>
        <w:t>Сроки оформления</w:t>
      </w:r>
    </w:p>
    <w:p w:rsidR="001B6236" w:rsidRDefault="00F77FA5">
      <w:pPr>
        <w:pStyle w:val="a2"/>
        <w:widowControl/>
        <w:jc w:val="left"/>
      </w:pPr>
      <w:r>
        <w:rPr>
          <w:color w:val="212121"/>
          <w:sz w:val="24"/>
        </w:rPr>
        <w:t xml:space="preserve">Решение о назначении компенсации выносится  не позднее 2-го рабочего дня со дня поступления </w:t>
      </w:r>
      <w:r>
        <w:rPr>
          <w:sz w:val="24"/>
        </w:rPr>
        <w:t>в территори</w:t>
      </w:r>
      <w:r>
        <w:rPr>
          <w:sz w:val="24"/>
        </w:rPr>
        <w:t xml:space="preserve">альный орган Фонда пенсионного и социального страхования Российской Федерации необходимых документов (сведений). </w:t>
      </w:r>
      <w:r>
        <w:rPr>
          <w:color w:val="212121"/>
          <w:sz w:val="24"/>
        </w:rPr>
        <w:t>Уведомление о принятом решении направляется в день вынесения решения.</w:t>
      </w:r>
      <w:r>
        <w:rPr>
          <w:color w:val="212121"/>
        </w:rPr>
        <w:t xml:space="preserve"> </w:t>
      </w:r>
    </w:p>
    <w:p w:rsidR="001B6236" w:rsidRDefault="00F77FA5">
      <w:pPr>
        <w:pStyle w:val="a2"/>
        <w:widowControl/>
        <w:jc w:val="left"/>
      </w:pPr>
      <w:r>
        <w:rPr>
          <w:color w:val="212121"/>
          <w:sz w:val="24"/>
        </w:rPr>
        <w:t>Выплата компенсации осуществляется территориальным органом СФР не поздне</w:t>
      </w:r>
      <w:r>
        <w:rPr>
          <w:color w:val="212121"/>
          <w:sz w:val="24"/>
        </w:rPr>
        <w:t>е 5 рабочих дней после принятия решения о предоставлении компенсации.</w:t>
      </w:r>
    </w:p>
    <w:p w:rsidR="001B6236" w:rsidRDefault="001B6236">
      <w:pPr>
        <w:pStyle w:val="a1"/>
        <w:rPr>
          <w:sz w:val="24"/>
        </w:rPr>
      </w:pPr>
    </w:p>
    <w:sectPr w:rsidR="001B6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7FA5">
      <w:r>
        <w:separator/>
      </w:r>
    </w:p>
  </w:endnote>
  <w:endnote w:type="continuationSeparator" w:id="0">
    <w:p w:rsidR="00000000" w:rsidRDefault="00F7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236" w:rsidRDefault="001B6236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236" w:rsidRDefault="001B6236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236" w:rsidRDefault="001B6236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7FA5">
      <w:r>
        <w:separator/>
      </w:r>
    </w:p>
  </w:footnote>
  <w:footnote w:type="continuationSeparator" w:id="0">
    <w:p w:rsidR="00000000" w:rsidRDefault="00F77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236" w:rsidRDefault="001B6236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236" w:rsidRDefault="00F77FA5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236" w:rsidRDefault="001B6236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4B46"/>
    <w:multiLevelType w:val="multilevel"/>
    <w:tmpl w:val="23D2A3F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55D802F6"/>
    <w:multiLevelType w:val="multilevel"/>
    <w:tmpl w:val="9EF475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36"/>
    <w:rsid w:val="001B6236"/>
    <w:rsid w:val="005B01DC"/>
    <w:rsid w:val="00F7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306682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1"/>
    <w:qFormat/>
    <w:pPr>
      <w:spacing w:after="170"/>
    </w:pPr>
    <w:rPr>
      <w:b/>
    </w:rPr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Body Text Indent"/>
    <w:basedOn w:val="a2"/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pPr>
      <w:tabs>
        <w:tab w:val="left" w:pos="0"/>
      </w:tabs>
    </w:pPr>
  </w:style>
  <w:style w:type="paragraph" w:styleId="affa">
    <w:name w:val="annotation text"/>
    <w:basedOn w:val="a2"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умерованный 1 начало"/>
    <w:basedOn w:val="aff"/>
    <w:next w:val="affb"/>
    <w:qFormat/>
  </w:style>
  <w:style w:type="paragraph" w:styleId="affb">
    <w:name w:val="List Number"/>
    <w:basedOn w:val="aff"/>
    <w:pPr>
      <w:tabs>
        <w:tab w:val="left" w:pos="0"/>
      </w:tabs>
      <w:ind w:firstLine="709"/>
    </w:pPr>
  </w:style>
  <w:style w:type="paragraph" w:customStyle="1" w:styleId="12">
    <w:name w:val="Нумерованный 1 конец"/>
    <w:basedOn w:val="aff"/>
    <w:next w:val="affb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0">
    <w:name w:val="Нумерованный 3 начало"/>
    <w:basedOn w:val="aff"/>
    <w:next w:val="31"/>
    <w:qFormat/>
  </w:style>
  <w:style w:type="paragraph" w:styleId="31">
    <w:name w:val="List Number 3"/>
    <w:basedOn w:val="aff"/>
  </w:style>
  <w:style w:type="paragraph" w:customStyle="1" w:styleId="32">
    <w:name w:val="Нумерованный 3 конец"/>
    <w:basedOn w:val="aff"/>
    <w:next w:val="31"/>
    <w:qFormat/>
  </w:style>
  <w:style w:type="paragraph" w:customStyle="1" w:styleId="33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affc"/>
    <w:qFormat/>
  </w:style>
  <w:style w:type="paragraph" w:styleId="affc">
    <w:name w:val="List Bullet"/>
    <w:basedOn w:val="aff"/>
    <w:pPr>
      <w:tabs>
        <w:tab w:val="left" w:pos="0"/>
      </w:tabs>
      <w:ind w:firstLine="709"/>
    </w:pPr>
  </w:style>
  <w:style w:type="paragraph" w:customStyle="1" w:styleId="15">
    <w:name w:val="Список 1 конец"/>
    <w:basedOn w:val="aff"/>
    <w:next w:val="affc"/>
    <w:qFormat/>
  </w:style>
  <w:style w:type="paragraph" w:styleId="affd">
    <w:name w:val="List Continue"/>
    <w:basedOn w:val="aff"/>
  </w:style>
  <w:style w:type="paragraph" w:customStyle="1" w:styleId="24">
    <w:name w:val="Список 2 начало"/>
    <w:basedOn w:val="aff"/>
    <w:next w:val="25"/>
    <w:qFormat/>
  </w:style>
  <w:style w:type="paragraph" w:styleId="25">
    <w:name w:val="List Bullet 2"/>
    <w:basedOn w:val="aff"/>
  </w:style>
  <w:style w:type="paragraph" w:customStyle="1" w:styleId="26">
    <w:name w:val="Список 2 конец"/>
    <w:basedOn w:val="aff"/>
    <w:next w:val="25"/>
    <w:qFormat/>
  </w:style>
  <w:style w:type="paragraph" w:styleId="27">
    <w:name w:val="List Continue 2"/>
    <w:basedOn w:val="aff"/>
  </w:style>
  <w:style w:type="paragraph" w:customStyle="1" w:styleId="34">
    <w:name w:val="Список 3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36">
    <w:name w:val="Список 3 конец"/>
    <w:basedOn w:val="aff"/>
    <w:next w:val="35"/>
    <w:qFormat/>
  </w:style>
  <w:style w:type="paragraph" w:styleId="37">
    <w:name w:val="List Continue 3"/>
    <w:basedOn w:val="aff"/>
  </w:style>
  <w:style w:type="paragraph" w:customStyle="1" w:styleId="44">
    <w:name w:val="Список 4 начало"/>
    <w:basedOn w:val="aff"/>
    <w:next w:val="45"/>
    <w:qFormat/>
  </w:style>
  <w:style w:type="paragraph" w:styleId="45">
    <w:name w:val="List Bullet 4"/>
    <w:basedOn w:val="aff"/>
  </w:style>
  <w:style w:type="paragraph" w:customStyle="1" w:styleId="46">
    <w:name w:val="Список 4 конец"/>
    <w:basedOn w:val="aff"/>
    <w:next w:val="45"/>
    <w:qFormat/>
  </w:style>
  <w:style w:type="paragraph" w:styleId="47">
    <w:name w:val="List Continue 4"/>
    <w:basedOn w:val="aff"/>
  </w:style>
  <w:style w:type="paragraph" w:customStyle="1" w:styleId="54">
    <w:name w:val="Список 5 начало"/>
    <w:basedOn w:val="aff"/>
    <w:next w:val="55"/>
    <w:qFormat/>
  </w:style>
  <w:style w:type="paragraph" w:styleId="55">
    <w:name w:val="List Bullet 5"/>
    <w:basedOn w:val="aff"/>
  </w:style>
  <w:style w:type="paragraph" w:customStyle="1" w:styleId="56">
    <w:name w:val="Список 5 конец"/>
    <w:basedOn w:val="aff"/>
    <w:next w:val="55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8">
    <w:name w:val="index 3"/>
    <w:basedOn w:val="aff1"/>
  </w:style>
  <w:style w:type="paragraph" w:customStyle="1" w:styleId="affe">
    <w:name w:val="Разделитель предметного указателя"/>
    <w:basedOn w:val="aff1"/>
    <w:qFormat/>
  </w:style>
  <w:style w:type="paragraph" w:styleId="afff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3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0"/>
    <w:qFormat/>
  </w:style>
  <w:style w:type="paragraph" w:customStyle="1" w:styleId="afffd">
    <w:name w:val="Таблица"/>
    <w:basedOn w:val="aff0"/>
    <w:qFormat/>
  </w:style>
  <w:style w:type="paragraph" w:styleId="afffe">
    <w:name w:val="Plain Text"/>
    <w:basedOn w:val="aff0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customStyle="1" w:styleId="affff3">
    <w:name w:val="Рисунок"/>
    <w:basedOn w:val="aff0"/>
    <w:qFormat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numbering" w:customStyle="1" w:styleId="affffb">
    <w:name w:val="Без списка"/>
    <w:uiPriority w:val="99"/>
    <w:semiHidden/>
    <w:unhideWhenUsed/>
    <w:qFormat/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306682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1"/>
    <w:qFormat/>
    <w:pPr>
      <w:spacing w:after="170"/>
    </w:pPr>
    <w:rPr>
      <w:b/>
    </w:rPr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Body Text Indent"/>
    <w:basedOn w:val="a2"/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pPr>
      <w:tabs>
        <w:tab w:val="left" w:pos="0"/>
      </w:tabs>
    </w:pPr>
  </w:style>
  <w:style w:type="paragraph" w:styleId="affa">
    <w:name w:val="annotation text"/>
    <w:basedOn w:val="a2"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умерованный 1 начало"/>
    <w:basedOn w:val="aff"/>
    <w:next w:val="affb"/>
    <w:qFormat/>
  </w:style>
  <w:style w:type="paragraph" w:styleId="affb">
    <w:name w:val="List Number"/>
    <w:basedOn w:val="aff"/>
    <w:pPr>
      <w:tabs>
        <w:tab w:val="left" w:pos="0"/>
      </w:tabs>
      <w:ind w:firstLine="709"/>
    </w:pPr>
  </w:style>
  <w:style w:type="paragraph" w:customStyle="1" w:styleId="12">
    <w:name w:val="Нумерованный 1 конец"/>
    <w:basedOn w:val="aff"/>
    <w:next w:val="affb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0">
    <w:name w:val="Нумерованный 3 начало"/>
    <w:basedOn w:val="aff"/>
    <w:next w:val="31"/>
    <w:qFormat/>
  </w:style>
  <w:style w:type="paragraph" w:styleId="31">
    <w:name w:val="List Number 3"/>
    <w:basedOn w:val="aff"/>
  </w:style>
  <w:style w:type="paragraph" w:customStyle="1" w:styleId="32">
    <w:name w:val="Нумерованный 3 конец"/>
    <w:basedOn w:val="aff"/>
    <w:next w:val="31"/>
    <w:qFormat/>
  </w:style>
  <w:style w:type="paragraph" w:customStyle="1" w:styleId="33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affc"/>
    <w:qFormat/>
  </w:style>
  <w:style w:type="paragraph" w:styleId="affc">
    <w:name w:val="List Bullet"/>
    <w:basedOn w:val="aff"/>
    <w:pPr>
      <w:tabs>
        <w:tab w:val="left" w:pos="0"/>
      </w:tabs>
      <w:ind w:firstLine="709"/>
    </w:pPr>
  </w:style>
  <w:style w:type="paragraph" w:customStyle="1" w:styleId="15">
    <w:name w:val="Список 1 конец"/>
    <w:basedOn w:val="aff"/>
    <w:next w:val="affc"/>
    <w:qFormat/>
  </w:style>
  <w:style w:type="paragraph" w:styleId="affd">
    <w:name w:val="List Continue"/>
    <w:basedOn w:val="aff"/>
  </w:style>
  <w:style w:type="paragraph" w:customStyle="1" w:styleId="24">
    <w:name w:val="Список 2 начало"/>
    <w:basedOn w:val="aff"/>
    <w:next w:val="25"/>
    <w:qFormat/>
  </w:style>
  <w:style w:type="paragraph" w:styleId="25">
    <w:name w:val="List Bullet 2"/>
    <w:basedOn w:val="aff"/>
  </w:style>
  <w:style w:type="paragraph" w:customStyle="1" w:styleId="26">
    <w:name w:val="Список 2 конец"/>
    <w:basedOn w:val="aff"/>
    <w:next w:val="25"/>
    <w:qFormat/>
  </w:style>
  <w:style w:type="paragraph" w:styleId="27">
    <w:name w:val="List Continue 2"/>
    <w:basedOn w:val="aff"/>
  </w:style>
  <w:style w:type="paragraph" w:customStyle="1" w:styleId="34">
    <w:name w:val="Список 3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36">
    <w:name w:val="Список 3 конец"/>
    <w:basedOn w:val="aff"/>
    <w:next w:val="35"/>
    <w:qFormat/>
  </w:style>
  <w:style w:type="paragraph" w:styleId="37">
    <w:name w:val="List Continue 3"/>
    <w:basedOn w:val="aff"/>
  </w:style>
  <w:style w:type="paragraph" w:customStyle="1" w:styleId="44">
    <w:name w:val="Список 4 начало"/>
    <w:basedOn w:val="aff"/>
    <w:next w:val="45"/>
    <w:qFormat/>
  </w:style>
  <w:style w:type="paragraph" w:styleId="45">
    <w:name w:val="List Bullet 4"/>
    <w:basedOn w:val="aff"/>
  </w:style>
  <w:style w:type="paragraph" w:customStyle="1" w:styleId="46">
    <w:name w:val="Список 4 конец"/>
    <w:basedOn w:val="aff"/>
    <w:next w:val="45"/>
    <w:qFormat/>
  </w:style>
  <w:style w:type="paragraph" w:styleId="47">
    <w:name w:val="List Continue 4"/>
    <w:basedOn w:val="aff"/>
  </w:style>
  <w:style w:type="paragraph" w:customStyle="1" w:styleId="54">
    <w:name w:val="Список 5 начало"/>
    <w:basedOn w:val="aff"/>
    <w:next w:val="55"/>
    <w:qFormat/>
  </w:style>
  <w:style w:type="paragraph" w:styleId="55">
    <w:name w:val="List Bullet 5"/>
    <w:basedOn w:val="aff"/>
  </w:style>
  <w:style w:type="paragraph" w:customStyle="1" w:styleId="56">
    <w:name w:val="Список 5 конец"/>
    <w:basedOn w:val="aff"/>
    <w:next w:val="55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8">
    <w:name w:val="index 3"/>
    <w:basedOn w:val="aff1"/>
  </w:style>
  <w:style w:type="paragraph" w:customStyle="1" w:styleId="affe">
    <w:name w:val="Разделитель предметного указателя"/>
    <w:basedOn w:val="aff1"/>
    <w:qFormat/>
  </w:style>
  <w:style w:type="paragraph" w:styleId="afff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3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0"/>
    <w:qFormat/>
  </w:style>
  <w:style w:type="paragraph" w:customStyle="1" w:styleId="afffd">
    <w:name w:val="Таблица"/>
    <w:basedOn w:val="aff0"/>
    <w:qFormat/>
  </w:style>
  <w:style w:type="paragraph" w:styleId="afffe">
    <w:name w:val="Plain Text"/>
    <w:basedOn w:val="aff0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customStyle="1" w:styleId="affff3">
    <w:name w:val="Рисунок"/>
    <w:basedOn w:val="aff0"/>
    <w:qFormat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numbering" w:customStyle="1" w:styleId="affffb">
    <w:name w:val="Без списка"/>
    <w:uiPriority w:val="99"/>
    <w:semiHidden/>
    <w:unhideWhenUsed/>
    <w:qFormat/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Балута Наталья Григорьевна</dc:creator>
  <cp:lastModifiedBy>Балута Наталья Григорьевна</cp:lastModifiedBy>
  <cp:revision>2</cp:revision>
  <dcterms:created xsi:type="dcterms:W3CDTF">2026-06-10T15:07:00Z</dcterms:created>
  <dcterms:modified xsi:type="dcterms:W3CDTF">2026-06-10T15:07:00Z</dcterms:modified>
  <dc:language>ru-RU</dc:language>
</cp:coreProperties>
</file>