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801" w:rsidRPr="00FF79EA" w:rsidRDefault="007166B9" w:rsidP="004E0A0B">
      <w:pPr>
        <w:jc w:val="center"/>
        <w:rPr>
          <w:rFonts w:cs="Times New Roman"/>
          <w:b/>
          <w:sz w:val="26"/>
          <w:szCs w:val="26"/>
        </w:rPr>
      </w:pPr>
      <w:r w:rsidRPr="00FF79EA">
        <w:rPr>
          <w:rFonts w:cs="Times New Roman"/>
          <w:b/>
          <w:sz w:val="26"/>
          <w:szCs w:val="26"/>
        </w:rPr>
        <w:t>Уважаемый страхователь!</w:t>
      </w:r>
    </w:p>
    <w:p w:rsidR="00AA56E6" w:rsidRPr="00FF79EA" w:rsidRDefault="00595C15" w:rsidP="00AA56E6">
      <w:pPr>
        <w:spacing w:after="0" w:line="240" w:lineRule="auto"/>
        <w:jc w:val="center"/>
        <w:rPr>
          <w:rFonts w:cs="Times New Roman"/>
          <w:b/>
          <w:sz w:val="26"/>
          <w:szCs w:val="26"/>
        </w:rPr>
      </w:pPr>
      <w:r w:rsidRPr="00FF79EA">
        <w:rPr>
          <w:rFonts w:cs="Times New Roman"/>
          <w:b/>
          <w:sz w:val="26"/>
          <w:szCs w:val="26"/>
        </w:rPr>
        <w:t>Об изменении с 06.09.2026</w:t>
      </w:r>
      <w:r w:rsidR="00666F58" w:rsidRPr="00FF79EA">
        <w:rPr>
          <w:rFonts w:cs="Times New Roman"/>
          <w:b/>
          <w:sz w:val="26"/>
          <w:szCs w:val="26"/>
        </w:rPr>
        <w:t xml:space="preserve"> </w:t>
      </w:r>
      <w:r w:rsidR="00D3211A" w:rsidRPr="00FF79EA">
        <w:rPr>
          <w:rFonts w:cs="Times New Roman"/>
          <w:b/>
          <w:sz w:val="26"/>
          <w:szCs w:val="26"/>
        </w:rPr>
        <w:t xml:space="preserve">года </w:t>
      </w:r>
      <w:r w:rsidR="00666F58" w:rsidRPr="00FF79EA">
        <w:rPr>
          <w:rFonts w:cs="Times New Roman"/>
          <w:b/>
          <w:sz w:val="26"/>
          <w:szCs w:val="26"/>
        </w:rPr>
        <w:t xml:space="preserve">реквизитов </w:t>
      </w:r>
    </w:p>
    <w:p w:rsidR="00666F58" w:rsidRPr="00FF79EA" w:rsidRDefault="00666F58" w:rsidP="00AA56E6">
      <w:pPr>
        <w:spacing w:after="0" w:line="240" w:lineRule="auto"/>
        <w:jc w:val="center"/>
        <w:rPr>
          <w:rFonts w:cs="Times New Roman"/>
          <w:b/>
          <w:sz w:val="26"/>
          <w:szCs w:val="26"/>
        </w:rPr>
      </w:pPr>
      <w:r w:rsidRPr="00FF79EA">
        <w:rPr>
          <w:rFonts w:cs="Times New Roman"/>
          <w:b/>
          <w:sz w:val="26"/>
          <w:szCs w:val="26"/>
        </w:rPr>
        <w:t>ОСФР по Брянской области</w:t>
      </w:r>
    </w:p>
    <w:p w:rsidR="00AA56E6" w:rsidRPr="00FF79EA" w:rsidRDefault="00AA56E6" w:rsidP="00AA56E6">
      <w:pPr>
        <w:spacing w:after="0" w:line="240" w:lineRule="auto"/>
        <w:jc w:val="center"/>
        <w:rPr>
          <w:rFonts w:cs="Times New Roman"/>
          <w:b/>
          <w:sz w:val="26"/>
          <w:szCs w:val="26"/>
        </w:rPr>
      </w:pPr>
    </w:p>
    <w:p w:rsidR="004B1EB2" w:rsidRPr="00FF79EA" w:rsidRDefault="004B1EB2" w:rsidP="00FF79EA">
      <w:pPr>
        <w:shd w:val="clear" w:color="auto" w:fill="FFFFFF"/>
        <w:spacing w:after="100" w:afterAutospacing="1" w:line="240" w:lineRule="auto"/>
        <w:ind w:firstLine="709"/>
        <w:jc w:val="both"/>
        <w:rPr>
          <w:rFonts w:eastAsia="Times New Roman" w:cs="Times New Roman"/>
          <w:color w:val="212121"/>
          <w:sz w:val="26"/>
          <w:szCs w:val="26"/>
          <w:lang w:eastAsia="ru-RU"/>
        </w:rPr>
      </w:pPr>
      <w:proofErr w:type="gramStart"/>
      <w:r w:rsidRPr="00FF79EA">
        <w:rPr>
          <w:rFonts w:eastAsia="Times New Roman" w:cs="Times New Roman"/>
          <w:color w:val="212121"/>
          <w:sz w:val="26"/>
          <w:szCs w:val="26"/>
          <w:lang w:eastAsia="ru-RU"/>
        </w:rPr>
        <w:t>В связи с изменением наименования подразделения Банка России перечисление платежей по обязательному социальному страхованию от несчастных случаев на производстве</w:t>
      </w:r>
      <w:proofErr w:type="gramEnd"/>
      <w:r w:rsidRPr="00FF79EA">
        <w:rPr>
          <w:rFonts w:eastAsia="Times New Roman" w:cs="Times New Roman"/>
          <w:color w:val="212121"/>
          <w:sz w:val="26"/>
          <w:szCs w:val="26"/>
          <w:lang w:eastAsia="ru-RU"/>
        </w:rPr>
        <w:t xml:space="preserve"> и профессиональных заболеваний; дополнительных страховых взносов на накопительную пенсию и взносов работодателей в пользу застрахованных лиц, уплачивающих дополнительные страховые взносы на накопительную пенсию; административных штрафов и финансовых санкций </w:t>
      </w:r>
      <w:r w:rsidR="00595C15" w:rsidRPr="00FF79EA">
        <w:rPr>
          <w:rFonts w:eastAsia="Times New Roman" w:cs="Times New Roman"/>
          <w:color w:val="212121"/>
          <w:sz w:val="26"/>
          <w:szCs w:val="26"/>
          <w:lang w:eastAsia="ru-RU"/>
        </w:rPr>
        <w:t xml:space="preserve">с </w:t>
      </w:r>
      <w:r w:rsidR="00595C15" w:rsidRPr="00FF79EA">
        <w:rPr>
          <w:rFonts w:eastAsia="Times New Roman" w:cs="Times New Roman"/>
          <w:b/>
          <w:color w:val="212121"/>
          <w:sz w:val="26"/>
          <w:szCs w:val="26"/>
          <w:lang w:eastAsia="ru-RU"/>
        </w:rPr>
        <w:t>06 сентября 2026</w:t>
      </w:r>
      <w:r w:rsidR="00B81878" w:rsidRPr="00FF79EA">
        <w:rPr>
          <w:rFonts w:eastAsia="Times New Roman" w:cs="Times New Roman"/>
          <w:b/>
          <w:color w:val="212121"/>
          <w:sz w:val="26"/>
          <w:szCs w:val="26"/>
          <w:lang w:eastAsia="ru-RU"/>
        </w:rPr>
        <w:t xml:space="preserve"> года</w:t>
      </w:r>
      <w:r w:rsidR="00B81878" w:rsidRPr="00FF79EA">
        <w:rPr>
          <w:rFonts w:eastAsia="Times New Roman" w:cs="Times New Roman"/>
          <w:color w:val="212121"/>
          <w:sz w:val="26"/>
          <w:szCs w:val="26"/>
          <w:lang w:eastAsia="ru-RU"/>
        </w:rPr>
        <w:t xml:space="preserve"> </w:t>
      </w:r>
      <w:r w:rsidRPr="00FF79EA">
        <w:rPr>
          <w:rFonts w:eastAsia="Times New Roman" w:cs="Times New Roman"/>
          <w:color w:val="212121"/>
          <w:sz w:val="26"/>
          <w:szCs w:val="26"/>
          <w:lang w:eastAsia="ru-RU"/>
        </w:rPr>
        <w:t>следует производить по следующим реквизитам ОСФР по Брянской области: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04"/>
        <w:gridCol w:w="6580"/>
      </w:tblGrid>
      <w:tr w:rsidR="004B1EB2" w:rsidRPr="00AE3F09" w:rsidTr="00887236">
        <w:tc>
          <w:tcPr>
            <w:tcW w:w="0" w:type="auto"/>
            <w:shd w:val="clear" w:color="auto" w:fill="FFFFFF"/>
            <w:vAlign w:val="center"/>
            <w:hideMark/>
          </w:tcPr>
          <w:p w:rsidR="004B1EB2" w:rsidRPr="00FF79EA" w:rsidRDefault="004B1EB2" w:rsidP="00887236">
            <w:pPr>
              <w:spacing w:after="100" w:afterAutospacing="1" w:line="240" w:lineRule="auto"/>
              <w:rPr>
                <w:rFonts w:eastAsia="Times New Roman" w:cs="Times New Roman"/>
                <w:color w:val="212121"/>
                <w:sz w:val="26"/>
                <w:szCs w:val="26"/>
                <w:lang w:eastAsia="ru-RU"/>
              </w:rPr>
            </w:pPr>
            <w:r w:rsidRPr="00FF79EA">
              <w:rPr>
                <w:rFonts w:eastAsia="Times New Roman" w:cs="Times New Roman"/>
                <w:b/>
                <w:bCs/>
                <w:color w:val="212121"/>
                <w:sz w:val="26"/>
                <w:szCs w:val="26"/>
                <w:lang w:eastAsia="ru-RU"/>
              </w:rPr>
              <w:t>Получатель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B1EB2" w:rsidRPr="00FF79EA" w:rsidRDefault="004B1EB2" w:rsidP="00887236">
            <w:pPr>
              <w:spacing w:after="100" w:afterAutospacing="1" w:line="240" w:lineRule="auto"/>
              <w:rPr>
                <w:rFonts w:eastAsia="Times New Roman" w:cs="Times New Roman"/>
                <w:color w:val="212121"/>
                <w:sz w:val="26"/>
                <w:szCs w:val="26"/>
                <w:lang w:eastAsia="ru-RU"/>
              </w:rPr>
            </w:pPr>
            <w:r w:rsidRPr="00FF79EA">
              <w:rPr>
                <w:rFonts w:eastAsia="Times New Roman" w:cs="Times New Roman"/>
                <w:color w:val="212121"/>
                <w:sz w:val="26"/>
                <w:szCs w:val="26"/>
                <w:lang w:eastAsia="ru-RU"/>
              </w:rPr>
              <w:t xml:space="preserve">УФК по Брянской области (ОСФР по Брянской области, </w:t>
            </w:r>
            <w:proofErr w:type="gramStart"/>
            <w:r w:rsidRPr="00FF79EA">
              <w:rPr>
                <w:rFonts w:eastAsia="Times New Roman" w:cs="Times New Roman"/>
                <w:color w:val="212121"/>
                <w:sz w:val="26"/>
                <w:szCs w:val="26"/>
                <w:lang w:eastAsia="ru-RU"/>
              </w:rPr>
              <w:t>л</w:t>
            </w:r>
            <w:proofErr w:type="gramEnd"/>
            <w:r w:rsidRPr="00FF79EA">
              <w:rPr>
                <w:rFonts w:eastAsia="Times New Roman" w:cs="Times New Roman"/>
                <w:color w:val="212121"/>
                <w:sz w:val="26"/>
                <w:szCs w:val="26"/>
                <w:lang w:eastAsia="ru-RU"/>
              </w:rPr>
              <w:t>/с 04274Ф27010)</w:t>
            </w:r>
          </w:p>
        </w:tc>
      </w:tr>
      <w:tr w:rsidR="004B1EB2" w:rsidRPr="00AE3F09" w:rsidTr="00887236">
        <w:tc>
          <w:tcPr>
            <w:tcW w:w="0" w:type="auto"/>
            <w:shd w:val="clear" w:color="auto" w:fill="FFFFFF"/>
            <w:vAlign w:val="center"/>
            <w:hideMark/>
          </w:tcPr>
          <w:p w:rsidR="004B1EB2" w:rsidRPr="00FF79EA" w:rsidRDefault="004B1EB2" w:rsidP="00887236">
            <w:pPr>
              <w:spacing w:after="100" w:afterAutospacing="1" w:line="240" w:lineRule="auto"/>
              <w:rPr>
                <w:rFonts w:eastAsia="Times New Roman" w:cs="Times New Roman"/>
                <w:color w:val="212121"/>
                <w:sz w:val="26"/>
                <w:szCs w:val="26"/>
                <w:lang w:eastAsia="ru-RU"/>
              </w:rPr>
            </w:pPr>
            <w:r w:rsidRPr="00FF79EA">
              <w:rPr>
                <w:rFonts w:eastAsia="Times New Roman" w:cs="Times New Roman"/>
                <w:b/>
                <w:bCs/>
                <w:color w:val="212121"/>
                <w:sz w:val="26"/>
                <w:szCs w:val="26"/>
                <w:lang w:eastAsia="ru-RU"/>
              </w:rPr>
              <w:t>ИНН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B1EB2" w:rsidRPr="00FF79EA" w:rsidRDefault="004B1EB2" w:rsidP="00887236">
            <w:pPr>
              <w:spacing w:after="100" w:afterAutospacing="1" w:line="240" w:lineRule="auto"/>
              <w:rPr>
                <w:rFonts w:eastAsia="Times New Roman" w:cs="Times New Roman"/>
                <w:color w:val="212121"/>
                <w:sz w:val="26"/>
                <w:szCs w:val="26"/>
                <w:lang w:eastAsia="ru-RU"/>
              </w:rPr>
            </w:pPr>
            <w:r w:rsidRPr="00FF79EA">
              <w:rPr>
                <w:rFonts w:eastAsia="Times New Roman" w:cs="Times New Roman"/>
                <w:color w:val="212121"/>
                <w:sz w:val="26"/>
                <w:szCs w:val="26"/>
                <w:lang w:eastAsia="ru-RU"/>
              </w:rPr>
              <w:t>3201002268</w:t>
            </w:r>
          </w:p>
        </w:tc>
      </w:tr>
      <w:tr w:rsidR="004B1EB2" w:rsidRPr="00AE3F09" w:rsidTr="00887236">
        <w:tc>
          <w:tcPr>
            <w:tcW w:w="0" w:type="auto"/>
            <w:shd w:val="clear" w:color="auto" w:fill="FFFFFF"/>
            <w:vAlign w:val="center"/>
            <w:hideMark/>
          </w:tcPr>
          <w:p w:rsidR="004B1EB2" w:rsidRPr="00FF79EA" w:rsidRDefault="004B1EB2" w:rsidP="00887236">
            <w:pPr>
              <w:spacing w:after="100" w:afterAutospacing="1" w:line="240" w:lineRule="auto"/>
              <w:rPr>
                <w:rFonts w:eastAsia="Times New Roman" w:cs="Times New Roman"/>
                <w:color w:val="212121"/>
                <w:sz w:val="26"/>
                <w:szCs w:val="26"/>
                <w:lang w:eastAsia="ru-RU"/>
              </w:rPr>
            </w:pPr>
            <w:r w:rsidRPr="00FF79EA">
              <w:rPr>
                <w:rFonts w:eastAsia="Times New Roman" w:cs="Times New Roman"/>
                <w:b/>
                <w:bCs/>
                <w:color w:val="212121"/>
                <w:sz w:val="26"/>
                <w:szCs w:val="26"/>
                <w:lang w:eastAsia="ru-RU"/>
              </w:rPr>
              <w:t>КПП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B1EB2" w:rsidRPr="00FF79EA" w:rsidRDefault="004B1EB2" w:rsidP="00887236">
            <w:pPr>
              <w:spacing w:after="100" w:afterAutospacing="1" w:line="240" w:lineRule="auto"/>
              <w:rPr>
                <w:rFonts w:eastAsia="Times New Roman" w:cs="Times New Roman"/>
                <w:color w:val="212121"/>
                <w:sz w:val="26"/>
                <w:szCs w:val="26"/>
                <w:lang w:eastAsia="ru-RU"/>
              </w:rPr>
            </w:pPr>
            <w:r w:rsidRPr="00FF79EA">
              <w:rPr>
                <w:rFonts w:eastAsia="Times New Roman" w:cs="Times New Roman"/>
                <w:color w:val="212121"/>
                <w:sz w:val="26"/>
                <w:szCs w:val="26"/>
                <w:lang w:eastAsia="ru-RU"/>
              </w:rPr>
              <w:t>325701001</w:t>
            </w:r>
          </w:p>
        </w:tc>
      </w:tr>
      <w:tr w:rsidR="004B1EB2" w:rsidRPr="00AE3F09" w:rsidTr="00887236">
        <w:tc>
          <w:tcPr>
            <w:tcW w:w="0" w:type="auto"/>
            <w:shd w:val="clear" w:color="auto" w:fill="FFFFFF"/>
            <w:vAlign w:val="center"/>
            <w:hideMark/>
          </w:tcPr>
          <w:p w:rsidR="004B1EB2" w:rsidRPr="00FF79EA" w:rsidRDefault="004B1EB2" w:rsidP="00887236">
            <w:pPr>
              <w:spacing w:after="100" w:afterAutospacing="1" w:line="240" w:lineRule="auto"/>
              <w:rPr>
                <w:rFonts w:eastAsia="Times New Roman" w:cs="Times New Roman"/>
                <w:color w:val="212121"/>
                <w:sz w:val="26"/>
                <w:szCs w:val="26"/>
                <w:lang w:eastAsia="ru-RU"/>
              </w:rPr>
            </w:pPr>
            <w:r w:rsidRPr="00FF79EA">
              <w:rPr>
                <w:rFonts w:eastAsia="Times New Roman" w:cs="Times New Roman"/>
                <w:b/>
                <w:bCs/>
                <w:color w:val="212121"/>
                <w:sz w:val="26"/>
                <w:szCs w:val="26"/>
                <w:lang w:eastAsia="ru-RU"/>
              </w:rPr>
              <w:t>номер счета получателя (</w:t>
            </w:r>
            <w:proofErr w:type="gramStart"/>
            <w:r w:rsidRPr="00FF79EA">
              <w:rPr>
                <w:rFonts w:eastAsia="Times New Roman" w:cs="Times New Roman"/>
                <w:b/>
                <w:bCs/>
                <w:color w:val="212121"/>
                <w:sz w:val="26"/>
                <w:szCs w:val="26"/>
                <w:lang w:eastAsia="ru-RU"/>
              </w:rPr>
              <w:t>р</w:t>
            </w:r>
            <w:proofErr w:type="gramEnd"/>
            <w:r w:rsidRPr="00FF79EA">
              <w:rPr>
                <w:rFonts w:eastAsia="Times New Roman" w:cs="Times New Roman"/>
                <w:b/>
                <w:bCs/>
                <w:color w:val="212121"/>
                <w:sz w:val="26"/>
                <w:szCs w:val="26"/>
                <w:lang w:eastAsia="ru-RU"/>
              </w:rPr>
              <w:t>/с)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B1EB2" w:rsidRPr="00FF79EA" w:rsidRDefault="004B1EB2" w:rsidP="00887236">
            <w:pPr>
              <w:spacing w:after="100" w:afterAutospacing="1" w:line="240" w:lineRule="auto"/>
              <w:rPr>
                <w:rFonts w:eastAsia="Times New Roman" w:cs="Times New Roman"/>
                <w:color w:val="212121"/>
                <w:sz w:val="26"/>
                <w:szCs w:val="26"/>
                <w:lang w:eastAsia="ru-RU"/>
              </w:rPr>
            </w:pPr>
            <w:r w:rsidRPr="00FF79EA">
              <w:rPr>
                <w:rFonts w:eastAsia="Times New Roman" w:cs="Times New Roman"/>
                <w:color w:val="212121"/>
                <w:sz w:val="26"/>
                <w:szCs w:val="26"/>
                <w:lang w:eastAsia="ru-RU"/>
              </w:rPr>
              <w:t>03100643000000012700</w:t>
            </w:r>
          </w:p>
        </w:tc>
      </w:tr>
      <w:tr w:rsidR="004B1EB2" w:rsidRPr="00AE3F09" w:rsidTr="00887236">
        <w:tc>
          <w:tcPr>
            <w:tcW w:w="0" w:type="auto"/>
            <w:shd w:val="clear" w:color="auto" w:fill="FFFFFF"/>
            <w:vAlign w:val="center"/>
            <w:hideMark/>
          </w:tcPr>
          <w:p w:rsidR="004B1EB2" w:rsidRPr="00FF79EA" w:rsidRDefault="004B1EB2" w:rsidP="00887236">
            <w:pPr>
              <w:spacing w:after="100" w:afterAutospacing="1" w:line="240" w:lineRule="auto"/>
              <w:rPr>
                <w:rFonts w:eastAsia="Times New Roman" w:cs="Times New Roman"/>
                <w:color w:val="212121"/>
                <w:sz w:val="26"/>
                <w:szCs w:val="26"/>
                <w:lang w:eastAsia="ru-RU"/>
              </w:rPr>
            </w:pPr>
            <w:r w:rsidRPr="00FF79EA">
              <w:rPr>
                <w:rFonts w:eastAsia="Times New Roman" w:cs="Times New Roman"/>
                <w:b/>
                <w:bCs/>
                <w:color w:val="212121"/>
                <w:sz w:val="26"/>
                <w:szCs w:val="26"/>
                <w:lang w:eastAsia="ru-RU"/>
              </w:rPr>
              <w:t>БИК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B1EB2" w:rsidRPr="00FF79EA" w:rsidRDefault="0086445D" w:rsidP="00887236">
            <w:pPr>
              <w:spacing w:after="100" w:afterAutospacing="1" w:line="240" w:lineRule="auto"/>
              <w:rPr>
                <w:rFonts w:eastAsia="Times New Roman" w:cs="Times New Roman"/>
                <w:color w:val="212121"/>
                <w:sz w:val="26"/>
                <w:szCs w:val="26"/>
                <w:lang w:eastAsia="ru-RU"/>
              </w:rPr>
            </w:pPr>
            <w:r w:rsidRPr="00FF79EA">
              <w:rPr>
                <w:rFonts w:eastAsia="Times New Roman" w:cs="Times New Roman"/>
                <w:color w:val="212121"/>
                <w:sz w:val="26"/>
                <w:szCs w:val="26"/>
                <w:lang w:eastAsia="ru-RU"/>
              </w:rPr>
              <w:t>042202121</w:t>
            </w:r>
          </w:p>
        </w:tc>
      </w:tr>
      <w:tr w:rsidR="004B1EB2" w:rsidRPr="00AE3F09" w:rsidTr="00887236">
        <w:tc>
          <w:tcPr>
            <w:tcW w:w="0" w:type="auto"/>
            <w:shd w:val="clear" w:color="auto" w:fill="FFFFFF"/>
            <w:vAlign w:val="center"/>
            <w:hideMark/>
          </w:tcPr>
          <w:p w:rsidR="004B1EB2" w:rsidRPr="00FF79EA" w:rsidRDefault="004B1EB2" w:rsidP="00887236">
            <w:pPr>
              <w:spacing w:after="100" w:afterAutospacing="1" w:line="240" w:lineRule="auto"/>
              <w:rPr>
                <w:rFonts w:eastAsia="Times New Roman" w:cs="Times New Roman"/>
                <w:color w:val="212121"/>
                <w:sz w:val="26"/>
                <w:szCs w:val="26"/>
                <w:lang w:eastAsia="ru-RU"/>
              </w:rPr>
            </w:pPr>
            <w:r w:rsidRPr="00FF79EA">
              <w:rPr>
                <w:rFonts w:eastAsia="Times New Roman" w:cs="Times New Roman"/>
                <w:b/>
                <w:bCs/>
                <w:color w:val="212121"/>
                <w:sz w:val="26"/>
                <w:szCs w:val="26"/>
                <w:lang w:eastAsia="ru-RU"/>
              </w:rPr>
              <w:t>Банк получателя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B1EB2" w:rsidRPr="00FF79EA" w:rsidRDefault="0086445D" w:rsidP="00887236">
            <w:pPr>
              <w:spacing w:after="100" w:afterAutospacing="1" w:line="240" w:lineRule="auto"/>
              <w:rPr>
                <w:rFonts w:eastAsia="Times New Roman" w:cs="Times New Roman"/>
                <w:color w:val="212121"/>
                <w:sz w:val="26"/>
                <w:szCs w:val="26"/>
                <w:lang w:eastAsia="ru-RU"/>
              </w:rPr>
            </w:pPr>
            <w:r w:rsidRPr="00FF79EA">
              <w:rPr>
                <w:rFonts w:cs="Times New Roman"/>
                <w:sz w:val="26"/>
                <w:szCs w:val="26"/>
              </w:rPr>
              <w:t xml:space="preserve">ОКЦ № 1 Волго-Вятского ГУ Банка России//УФК по Брянской области, г. Брянск  </w:t>
            </w:r>
          </w:p>
        </w:tc>
      </w:tr>
      <w:tr w:rsidR="004B1EB2" w:rsidRPr="00AE3F09" w:rsidTr="00887236">
        <w:tc>
          <w:tcPr>
            <w:tcW w:w="0" w:type="auto"/>
            <w:shd w:val="clear" w:color="auto" w:fill="FFFFFF"/>
            <w:vAlign w:val="center"/>
            <w:hideMark/>
          </w:tcPr>
          <w:p w:rsidR="004B1EB2" w:rsidRPr="00FF79EA" w:rsidRDefault="004B1EB2" w:rsidP="00887236">
            <w:pPr>
              <w:spacing w:after="100" w:afterAutospacing="1" w:line="240" w:lineRule="auto"/>
              <w:rPr>
                <w:rFonts w:eastAsia="Times New Roman" w:cs="Times New Roman"/>
                <w:color w:val="212121"/>
                <w:sz w:val="26"/>
                <w:szCs w:val="26"/>
                <w:lang w:eastAsia="ru-RU"/>
              </w:rPr>
            </w:pPr>
            <w:r w:rsidRPr="00FF79EA">
              <w:rPr>
                <w:rFonts w:eastAsia="Times New Roman" w:cs="Times New Roman"/>
                <w:b/>
                <w:bCs/>
                <w:color w:val="212121"/>
                <w:sz w:val="26"/>
                <w:szCs w:val="26"/>
                <w:lang w:eastAsia="ru-RU"/>
              </w:rPr>
              <w:t>Номер счета банка получателя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B1EB2" w:rsidRPr="00FF79EA" w:rsidRDefault="0086445D" w:rsidP="00887236">
            <w:pPr>
              <w:spacing w:after="100" w:afterAutospacing="1" w:line="240" w:lineRule="auto"/>
              <w:rPr>
                <w:rFonts w:eastAsia="Times New Roman" w:cs="Times New Roman"/>
                <w:color w:val="212121"/>
                <w:sz w:val="26"/>
                <w:szCs w:val="26"/>
                <w:lang w:eastAsia="ru-RU"/>
              </w:rPr>
            </w:pPr>
            <w:r w:rsidRPr="00FF79EA">
              <w:rPr>
                <w:rFonts w:eastAsia="Times New Roman" w:cs="Times New Roman"/>
                <w:color w:val="212121"/>
                <w:sz w:val="26"/>
                <w:szCs w:val="26"/>
                <w:lang w:eastAsia="ru-RU"/>
              </w:rPr>
              <w:t>40102810745370000121</w:t>
            </w:r>
          </w:p>
        </w:tc>
      </w:tr>
      <w:tr w:rsidR="004B1EB2" w:rsidRPr="00AE3F09" w:rsidTr="00887236">
        <w:tc>
          <w:tcPr>
            <w:tcW w:w="0" w:type="auto"/>
            <w:shd w:val="clear" w:color="auto" w:fill="FFFFFF"/>
            <w:vAlign w:val="center"/>
            <w:hideMark/>
          </w:tcPr>
          <w:p w:rsidR="004B1EB2" w:rsidRPr="00FF79EA" w:rsidRDefault="004B1EB2" w:rsidP="00887236">
            <w:pPr>
              <w:spacing w:after="100" w:afterAutospacing="1" w:line="240" w:lineRule="auto"/>
              <w:rPr>
                <w:rFonts w:eastAsia="Times New Roman" w:cs="Times New Roman"/>
                <w:color w:val="212121"/>
                <w:sz w:val="26"/>
                <w:szCs w:val="26"/>
                <w:lang w:eastAsia="ru-RU"/>
              </w:rPr>
            </w:pPr>
            <w:r w:rsidRPr="00FF79EA">
              <w:rPr>
                <w:rFonts w:eastAsia="Times New Roman" w:cs="Times New Roman"/>
                <w:b/>
                <w:bCs/>
                <w:color w:val="212121"/>
                <w:sz w:val="26"/>
                <w:szCs w:val="26"/>
                <w:lang w:eastAsia="ru-RU"/>
              </w:rPr>
              <w:t>ОКТМО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B1EB2" w:rsidRPr="00FF79EA" w:rsidRDefault="004B1EB2" w:rsidP="00887236">
            <w:pPr>
              <w:spacing w:after="100" w:afterAutospacing="1" w:line="240" w:lineRule="auto"/>
              <w:rPr>
                <w:rFonts w:eastAsia="Times New Roman" w:cs="Times New Roman"/>
                <w:color w:val="212121"/>
                <w:sz w:val="26"/>
                <w:szCs w:val="26"/>
                <w:lang w:eastAsia="ru-RU"/>
              </w:rPr>
            </w:pPr>
            <w:r w:rsidRPr="00FF79EA">
              <w:rPr>
                <w:rFonts w:eastAsia="Times New Roman" w:cs="Times New Roman"/>
                <w:color w:val="212121"/>
                <w:sz w:val="26"/>
                <w:szCs w:val="26"/>
                <w:lang w:eastAsia="ru-RU"/>
              </w:rPr>
              <w:t>15701000</w:t>
            </w:r>
          </w:p>
        </w:tc>
      </w:tr>
    </w:tbl>
    <w:p w:rsidR="003242A1" w:rsidRPr="00AE3F09" w:rsidRDefault="003242A1" w:rsidP="003242A1">
      <w:pPr>
        <w:pStyle w:val="a4"/>
        <w:spacing w:line="276" w:lineRule="auto"/>
        <w:jc w:val="both"/>
        <w:rPr>
          <w:rFonts w:ascii="Times New Roman" w:eastAsiaTheme="minorHAnsi" w:hAnsi="Times New Roman" w:cs="Times New Roman"/>
          <w:sz w:val="28"/>
          <w:szCs w:val="22"/>
          <w:lang w:eastAsia="en-US"/>
        </w:rPr>
      </w:pPr>
    </w:p>
    <w:p w:rsidR="0028660F" w:rsidRPr="00FF79EA" w:rsidRDefault="00915E4E" w:rsidP="00915E4E">
      <w:pPr>
        <w:spacing w:after="0" w:line="240" w:lineRule="auto"/>
        <w:jc w:val="both"/>
        <w:rPr>
          <w:rFonts w:cs="Times New Roman"/>
          <w:b/>
          <w:i/>
          <w:sz w:val="32"/>
          <w:szCs w:val="32"/>
        </w:rPr>
      </w:pPr>
      <w:r>
        <w:rPr>
          <w:rFonts w:cs="Times New Roman"/>
          <w:b/>
          <w:i/>
          <w:sz w:val="32"/>
          <w:szCs w:val="32"/>
        </w:rPr>
        <w:t xml:space="preserve"> </w:t>
      </w:r>
      <w:proofErr w:type="spellStart"/>
      <w:r w:rsidR="0028660F" w:rsidRPr="00FF79EA">
        <w:rPr>
          <w:rFonts w:cs="Times New Roman"/>
          <w:b/>
          <w:i/>
          <w:sz w:val="32"/>
          <w:szCs w:val="32"/>
        </w:rPr>
        <w:t>Справочно</w:t>
      </w:r>
      <w:proofErr w:type="spellEnd"/>
      <w:r w:rsidR="0028660F" w:rsidRPr="00FF79EA">
        <w:rPr>
          <w:rFonts w:cs="Times New Roman"/>
          <w:b/>
          <w:i/>
          <w:sz w:val="32"/>
          <w:szCs w:val="32"/>
        </w:rPr>
        <w:t>:</w:t>
      </w:r>
      <w:bookmarkStart w:id="0" w:name="_GoBack"/>
      <w:bookmarkEnd w:id="0"/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20"/>
        <w:gridCol w:w="3544"/>
        <w:gridCol w:w="3402"/>
      </w:tblGrid>
      <w:tr w:rsidR="00FF79EA" w:rsidRPr="00AE3F09" w:rsidTr="00FF79EA">
        <w:trPr>
          <w:trHeight w:hRule="exact" w:val="319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3F09" w:rsidRPr="00AE3F09" w:rsidRDefault="00AE3F09" w:rsidP="00AE3F09">
            <w:pPr>
              <w:widowControl w:val="0"/>
              <w:spacing w:after="0" w:line="260" w:lineRule="exact"/>
              <w:jc w:val="center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FF79EA">
              <w:rPr>
                <w:rFonts w:eastAsia="Times New Roman" w:cs="Times New Roman"/>
                <w:b/>
                <w:color w:val="000000"/>
                <w:sz w:val="22"/>
                <w:shd w:val="clear" w:color="auto" w:fill="FFFFFF"/>
                <w:lang w:eastAsia="ru-RU"/>
              </w:rPr>
              <w:t>Реквизиты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3F09" w:rsidRPr="00AE3F09" w:rsidRDefault="00AE3F09" w:rsidP="00AE3F09">
            <w:pPr>
              <w:widowControl w:val="0"/>
              <w:spacing w:after="0" w:line="260" w:lineRule="exact"/>
              <w:jc w:val="center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FF79EA">
              <w:rPr>
                <w:rFonts w:eastAsia="Times New Roman" w:cs="Times New Roman"/>
                <w:b/>
                <w:color w:val="000000"/>
                <w:sz w:val="22"/>
                <w:shd w:val="clear" w:color="auto" w:fill="FFFFFF"/>
                <w:lang w:eastAsia="ru-RU"/>
              </w:rPr>
              <w:t>До 06.09.2026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3F09" w:rsidRPr="00AE3F09" w:rsidRDefault="00AE3F09" w:rsidP="00AE3F09">
            <w:pPr>
              <w:widowControl w:val="0"/>
              <w:spacing w:after="0" w:line="260" w:lineRule="exact"/>
              <w:jc w:val="center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FF79EA">
              <w:rPr>
                <w:rFonts w:eastAsia="Times New Roman" w:cs="Times New Roman"/>
                <w:b/>
                <w:color w:val="000000"/>
                <w:sz w:val="22"/>
                <w:shd w:val="clear" w:color="auto" w:fill="FFFFFF"/>
                <w:lang w:eastAsia="ru-RU"/>
              </w:rPr>
              <w:t>После 06.09.2026</w:t>
            </w:r>
          </w:p>
        </w:tc>
      </w:tr>
      <w:tr w:rsidR="00FF79EA" w:rsidRPr="00AE3F09" w:rsidTr="00FF79EA">
        <w:trPr>
          <w:trHeight w:hRule="exact" w:val="282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3F09" w:rsidRPr="00AE3F09" w:rsidRDefault="00AE3F09" w:rsidP="00AE3F09">
            <w:pPr>
              <w:widowControl w:val="0"/>
              <w:spacing w:after="0" w:line="260" w:lineRule="exact"/>
              <w:jc w:val="center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FF79EA">
              <w:rPr>
                <w:rFonts w:eastAsia="Times New Roman" w:cs="Times New Roman"/>
                <w:b/>
                <w:color w:val="000000"/>
                <w:sz w:val="22"/>
                <w:shd w:val="clear" w:color="auto" w:fill="FFFFFF"/>
                <w:lang w:eastAsia="ru-RU"/>
              </w:rPr>
              <w:t>Номер счета №40102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3F09" w:rsidRPr="00AE3F09" w:rsidRDefault="00AE3F09" w:rsidP="00AE3F09">
            <w:pPr>
              <w:widowControl w:val="0"/>
              <w:spacing w:after="0" w:line="260" w:lineRule="exact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F79EA">
              <w:rPr>
                <w:rFonts w:eastAsia="Times New Roman" w:cs="Times New Roman"/>
                <w:color w:val="000000"/>
                <w:sz w:val="22"/>
                <w:shd w:val="clear" w:color="auto" w:fill="FFFFFF"/>
                <w:lang w:eastAsia="ru-RU"/>
              </w:rPr>
              <w:t>40102810245370000019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3F09" w:rsidRPr="00AE3F09" w:rsidRDefault="00AE3F09" w:rsidP="00AE3F09">
            <w:pPr>
              <w:widowControl w:val="0"/>
              <w:spacing w:after="0" w:line="260" w:lineRule="exact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F79EA">
              <w:rPr>
                <w:rFonts w:eastAsia="Times New Roman" w:cs="Times New Roman"/>
                <w:color w:val="000000"/>
                <w:sz w:val="22"/>
                <w:shd w:val="clear" w:color="auto" w:fill="FFFFFF"/>
                <w:lang w:eastAsia="ru-RU"/>
              </w:rPr>
              <w:t>40102810745370000121</w:t>
            </w:r>
          </w:p>
        </w:tc>
      </w:tr>
      <w:tr w:rsidR="00FF79EA" w:rsidRPr="00AE3F09" w:rsidTr="00FF79EA">
        <w:trPr>
          <w:trHeight w:hRule="exact" w:val="257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3F09" w:rsidRPr="00AE3F09" w:rsidRDefault="00AE3F09" w:rsidP="00AE3F09">
            <w:pPr>
              <w:widowControl w:val="0"/>
              <w:spacing w:after="0" w:line="260" w:lineRule="exact"/>
              <w:jc w:val="center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FF79EA">
              <w:rPr>
                <w:rFonts w:eastAsia="Times New Roman" w:cs="Times New Roman"/>
                <w:b/>
                <w:color w:val="000000"/>
                <w:sz w:val="22"/>
                <w:shd w:val="clear" w:color="auto" w:fill="FFFFFF"/>
                <w:lang w:eastAsia="ru-RU"/>
              </w:rPr>
              <w:t>БИК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3F09" w:rsidRPr="00AE3F09" w:rsidRDefault="00AE3F09" w:rsidP="00AE3F09">
            <w:pPr>
              <w:widowControl w:val="0"/>
              <w:spacing w:after="0" w:line="260" w:lineRule="exact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F79EA">
              <w:rPr>
                <w:rFonts w:eastAsia="Times New Roman" w:cs="Times New Roman"/>
                <w:color w:val="000000"/>
                <w:sz w:val="22"/>
                <w:shd w:val="clear" w:color="auto" w:fill="FFFFFF"/>
                <w:lang w:eastAsia="ru-RU"/>
              </w:rPr>
              <w:t>011501101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3F09" w:rsidRPr="00AE3F09" w:rsidRDefault="00AE3F09" w:rsidP="00AE3F09">
            <w:pPr>
              <w:widowControl w:val="0"/>
              <w:spacing w:after="0" w:line="260" w:lineRule="exact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F79EA">
              <w:rPr>
                <w:rFonts w:eastAsia="Times New Roman" w:cs="Times New Roman"/>
                <w:color w:val="000000"/>
                <w:sz w:val="22"/>
                <w:shd w:val="clear" w:color="auto" w:fill="FFFFFF"/>
                <w:lang w:eastAsia="ru-RU"/>
              </w:rPr>
              <w:t>042202121</w:t>
            </w:r>
          </w:p>
        </w:tc>
      </w:tr>
      <w:tr w:rsidR="00FF79EA" w:rsidRPr="00AE3F09" w:rsidTr="00FF79EA">
        <w:trPr>
          <w:trHeight w:hRule="exact" w:val="857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E3F09" w:rsidRPr="00AE3F09" w:rsidRDefault="00AE3F09" w:rsidP="00AE3F09">
            <w:pPr>
              <w:widowControl w:val="0"/>
              <w:spacing w:after="0" w:line="260" w:lineRule="exact"/>
              <w:jc w:val="center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FF79EA">
              <w:rPr>
                <w:rFonts w:eastAsia="Times New Roman" w:cs="Times New Roman"/>
                <w:b/>
                <w:color w:val="000000"/>
                <w:sz w:val="22"/>
                <w:shd w:val="clear" w:color="auto" w:fill="FFFFFF"/>
                <w:lang w:eastAsia="ru-RU"/>
              </w:rPr>
              <w:t>Банк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F79EA" w:rsidRDefault="00AE3F09" w:rsidP="00FF79EA">
            <w:pPr>
              <w:widowControl w:val="0"/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shd w:val="clear" w:color="auto" w:fill="FFFFFF"/>
                <w:lang w:eastAsia="ru-RU"/>
              </w:rPr>
            </w:pPr>
            <w:r w:rsidRPr="00FF79EA">
              <w:rPr>
                <w:rFonts w:eastAsia="Times New Roman" w:cs="Times New Roman"/>
                <w:color w:val="000000"/>
                <w:sz w:val="22"/>
                <w:shd w:val="clear" w:color="auto" w:fill="FFFFFF"/>
                <w:lang w:eastAsia="ru-RU"/>
              </w:rPr>
              <w:t>ОКЦ № 12 ГУ Банка России по ЦФО//УФК по Брянской области,</w:t>
            </w:r>
          </w:p>
          <w:p w:rsidR="00AE3F09" w:rsidRPr="00AE3F09" w:rsidRDefault="00FF79EA" w:rsidP="00FF79EA">
            <w:pPr>
              <w:widowControl w:val="0"/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shd w:val="clear" w:color="auto" w:fill="FFFFFF"/>
                <w:lang w:eastAsia="ru-RU"/>
              </w:rPr>
            </w:pPr>
            <w:r w:rsidRPr="00FF79EA">
              <w:rPr>
                <w:rFonts w:eastAsia="Times New Roman" w:cs="Times New Roman"/>
                <w:color w:val="000000"/>
                <w:sz w:val="22"/>
                <w:shd w:val="clear" w:color="auto" w:fill="FFFFFF"/>
                <w:lang w:eastAsia="ru-RU"/>
              </w:rPr>
              <w:t>г.</w:t>
            </w:r>
            <w:r w:rsidR="00AE3F09" w:rsidRPr="00FF79EA">
              <w:rPr>
                <w:rFonts w:eastAsia="Times New Roman" w:cs="Times New Roman"/>
                <w:color w:val="000000"/>
                <w:sz w:val="22"/>
                <w:shd w:val="clear" w:color="auto" w:fill="FFFFFF"/>
                <w:lang w:eastAsia="ru-RU"/>
              </w:rPr>
              <w:t xml:space="preserve"> Брянск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3F09" w:rsidRPr="00AE3F09" w:rsidRDefault="00AE3F09" w:rsidP="00FF79EA">
            <w:pPr>
              <w:widowControl w:val="0"/>
              <w:spacing w:after="0" w:line="240" w:lineRule="auto"/>
              <w:ind w:left="420" w:hanging="280"/>
              <w:jc w:val="center"/>
              <w:rPr>
                <w:rFonts w:eastAsia="Times New Roman" w:cs="Times New Roman"/>
                <w:color w:val="000000"/>
                <w:sz w:val="22"/>
                <w:shd w:val="clear" w:color="auto" w:fill="FFFFFF"/>
                <w:lang w:eastAsia="ru-RU"/>
              </w:rPr>
            </w:pPr>
            <w:r w:rsidRPr="00FF79EA">
              <w:rPr>
                <w:rFonts w:eastAsia="Times New Roman" w:cs="Times New Roman"/>
                <w:color w:val="000000"/>
                <w:sz w:val="22"/>
                <w:shd w:val="clear" w:color="auto" w:fill="FFFFFF"/>
                <w:lang w:eastAsia="ru-RU"/>
              </w:rPr>
              <w:t xml:space="preserve">ОКЦ № 1 Волго-Вятского ГУ Банка России // УФК по Брянской области, </w:t>
            </w:r>
            <w:r w:rsidR="00FF79EA" w:rsidRPr="00FF79EA">
              <w:rPr>
                <w:rFonts w:eastAsia="Times New Roman" w:cs="Times New Roman"/>
                <w:color w:val="000000"/>
                <w:sz w:val="22"/>
                <w:shd w:val="clear" w:color="auto" w:fill="FFFFFF"/>
                <w:lang w:eastAsia="ru-RU"/>
              </w:rPr>
              <w:t>г.</w:t>
            </w:r>
            <w:r w:rsidRPr="00FF79EA">
              <w:rPr>
                <w:rFonts w:eastAsia="Times New Roman" w:cs="Times New Roman"/>
                <w:color w:val="000000"/>
                <w:sz w:val="22"/>
                <w:shd w:val="clear" w:color="auto" w:fill="FFFFFF"/>
                <w:lang w:eastAsia="ru-RU"/>
              </w:rPr>
              <w:t xml:space="preserve"> Брянск</w:t>
            </w:r>
          </w:p>
        </w:tc>
      </w:tr>
    </w:tbl>
    <w:p w:rsidR="0028660F" w:rsidRPr="00AE3F09" w:rsidRDefault="0028660F" w:rsidP="00FF79EA">
      <w:pPr>
        <w:spacing w:after="0" w:line="240" w:lineRule="auto"/>
        <w:jc w:val="both"/>
        <w:rPr>
          <w:rFonts w:cs="Times New Roman"/>
          <w:szCs w:val="28"/>
        </w:rPr>
      </w:pPr>
    </w:p>
    <w:p w:rsidR="0086445D" w:rsidRPr="00FF79EA" w:rsidRDefault="0086445D" w:rsidP="00FF79EA">
      <w:pPr>
        <w:spacing w:after="0" w:line="240" w:lineRule="auto"/>
        <w:ind w:firstLine="540"/>
        <w:jc w:val="both"/>
        <w:rPr>
          <w:rFonts w:cs="Times New Roman"/>
          <w:sz w:val="26"/>
          <w:szCs w:val="26"/>
        </w:rPr>
      </w:pPr>
      <w:r w:rsidRPr="00FF79EA">
        <w:rPr>
          <w:rFonts w:cs="Times New Roman"/>
          <w:sz w:val="26"/>
          <w:szCs w:val="26"/>
        </w:rPr>
        <w:t>Получить необходимую консультацию и информационную  поддержку можно, позвонив по  единому  многоканальному региональному  номеру  телефона для страхователей - 8(4832)77-06-79. График работы: понедельник-четверг - с 8:30 до 17:30, пятница - с 8:30 до 16:15, без перерыва.</w:t>
      </w:r>
    </w:p>
    <w:p w:rsidR="00FF79EA" w:rsidRDefault="0086445D" w:rsidP="00FF79EA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FF79EA">
        <w:rPr>
          <w:rFonts w:cs="Times New Roman"/>
          <w:sz w:val="26"/>
          <w:szCs w:val="26"/>
        </w:rPr>
        <w:t xml:space="preserve">     </w:t>
      </w:r>
    </w:p>
    <w:p w:rsidR="0086445D" w:rsidRPr="00FF79EA" w:rsidRDefault="0086445D" w:rsidP="00FF79EA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FF79EA">
        <w:rPr>
          <w:rFonts w:cs="Times New Roman"/>
          <w:sz w:val="26"/>
          <w:szCs w:val="26"/>
        </w:rPr>
        <w:t xml:space="preserve">  Кроме того, для дистанционного обслуживания страхователей на Интернет – </w:t>
      </w:r>
      <w:proofErr w:type="gramStart"/>
      <w:r w:rsidRPr="00FF79EA">
        <w:rPr>
          <w:rFonts w:cs="Times New Roman"/>
          <w:sz w:val="26"/>
          <w:szCs w:val="26"/>
        </w:rPr>
        <w:t>портале</w:t>
      </w:r>
      <w:proofErr w:type="gramEnd"/>
      <w:r w:rsidRPr="00FF79EA">
        <w:rPr>
          <w:rFonts w:cs="Times New Roman"/>
          <w:sz w:val="26"/>
          <w:szCs w:val="26"/>
        </w:rPr>
        <w:t xml:space="preserve"> Социального фонда России создана «Экспертная система (база знаний) для консультационной поддержки страхователей». </w:t>
      </w:r>
    </w:p>
    <w:p w:rsidR="0086445D" w:rsidRPr="00FF79EA" w:rsidRDefault="0086445D" w:rsidP="00FF79EA">
      <w:pPr>
        <w:spacing w:after="0" w:line="240" w:lineRule="auto"/>
        <w:jc w:val="both"/>
        <w:rPr>
          <w:rFonts w:cs="Times New Roman"/>
          <w:sz w:val="26"/>
          <w:szCs w:val="26"/>
        </w:rPr>
      </w:pPr>
    </w:p>
    <w:p w:rsidR="0086445D" w:rsidRPr="00AE3F09" w:rsidRDefault="00FF79EA" w:rsidP="00FF79EA">
      <w:pPr>
        <w:spacing w:after="0" w:line="240" w:lineRule="auto"/>
        <w:jc w:val="both"/>
        <w:rPr>
          <w:rFonts w:cs="Times New Roman"/>
          <w:szCs w:val="28"/>
        </w:rPr>
      </w:pPr>
      <w:r w:rsidRPr="00FF79EA">
        <w:rPr>
          <w:rFonts w:cs="Times New Roman"/>
          <w:noProof/>
          <w:sz w:val="26"/>
          <w:szCs w:val="26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2" o:spid="_x0000_s1031" type="#_x0000_t32" style="position:absolute;left:0;text-align:left;margin-left:379.25pt;margin-top:24.95pt;width:18pt;height:0;z-index:251663360;visibility:visible;mso-wrap-style:square;mso-width-percent:0;mso-height-percent:0;mso-wrap-distance-left:9pt;mso-wrap-distance-top:-3e-5mm;mso-wrap-distance-right:9pt;mso-wrap-distance-bottom:-3e-5mm;mso-position-horizontal-relative:text;mso-position-vertical-relative:text;mso-width-percent:0;mso-height-percent:0;mso-width-relative:margin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" strokecolor="#4a7ebb">
            <v:stroke endarrow="open"/>
            <o:lock v:ext="edit" shapetype="f"/>
          </v:shape>
        </w:pict>
      </w:r>
      <w:r w:rsidRPr="00FF79EA">
        <w:rPr>
          <w:rFonts w:cs="Times New Roman"/>
          <w:noProof/>
          <w:sz w:val="26"/>
          <w:szCs w:val="26"/>
          <w:lang w:eastAsia="ru-RU"/>
        </w:rPr>
        <w:pict>
          <v:shape id="_x0000_s1032" type="#_x0000_t32" style="position:absolute;left:0;text-align:left;margin-left:204.85pt;margin-top:24.95pt;width:12.15pt;height:0;z-index:251664384;visibility:visible;mso-wrap-style:square;mso-height-percent:0;mso-wrap-distance-left:9pt;mso-wrap-distance-top:-3e-5mm;mso-wrap-distance-right:9pt;mso-wrap-distance-bottom:-3e-5mm;mso-position-horizontal-relative:text;mso-position-vertical-relative:text;mso-height-percent:0;mso-width-relative:margin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" adj="-515378,-1,-515378" strokecolor="#4a7ebb">
            <v:stroke endarrow="open"/>
            <o:lock v:ext="edit" shapetype="f"/>
          </v:shape>
        </w:pict>
      </w:r>
      <w:r w:rsidRPr="00FF79EA">
        <w:rPr>
          <w:rFonts w:cs="Times New Roman"/>
          <w:noProof/>
          <w:sz w:val="26"/>
          <w:szCs w:val="26"/>
        </w:rPr>
        <w:pict>
          <v:shape id="Прямая со стрелкой 3" o:spid="_x0000_s1026" type="#_x0000_t32" style="position:absolute;left:0;text-align:left;margin-left:99.85pt;margin-top:24.95pt;width:13.1pt;height:0;z-index:251659264;visibility:visible;mso-wrap-style:square;mso-height-percent:0;mso-wrap-distance-left:9pt;mso-wrap-distance-top:-3e-5mm;mso-wrap-distance-right:9pt;mso-wrap-distance-bottom:-3e-5mm;mso-position-horizontal-relative:text;mso-position-vertical-relative:text;mso-height-percent:0;mso-width-relative:margin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" adj="-304873,-1,-304873" strokecolor="#4a7ebb">
            <v:stroke endarrow="open"/>
            <o:lock v:ext="edit" shapetype="f"/>
          </v:shape>
        </w:pict>
      </w:r>
      <w:r w:rsidR="0086445D" w:rsidRPr="00FF79EA">
        <w:rPr>
          <w:rFonts w:cs="Times New Roman"/>
          <w:sz w:val="26"/>
          <w:szCs w:val="26"/>
        </w:rPr>
        <w:t xml:space="preserve">       Перейти к базе знаний СФР можно на странице Отделения СФР по Брянской области в разделе   «Страхователям»    «Поддержка работодателей»      «Экспертная</w:t>
      </w:r>
      <w:r w:rsidR="0086445D" w:rsidRPr="00AE3F09">
        <w:rPr>
          <w:rFonts w:cs="Times New Roman"/>
          <w:szCs w:val="28"/>
        </w:rPr>
        <w:t xml:space="preserve"> система (база знаний) для консультационной поддержки страхователей».</w:t>
      </w:r>
    </w:p>
    <w:p w:rsidR="00DB607F" w:rsidRPr="00AE3F09" w:rsidRDefault="00DB607F" w:rsidP="00825381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DB607F" w:rsidRPr="00AE3F09" w:rsidRDefault="00DB607F" w:rsidP="00DB607F">
      <w:pPr>
        <w:pStyle w:val="a4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33939" w:rsidRPr="00FF79EA" w:rsidRDefault="00F33939" w:rsidP="00F33939">
      <w:pPr>
        <w:pStyle w:val="a8"/>
        <w:jc w:val="right"/>
        <w:rPr>
          <w:b/>
          <w:sz w:val="26"/>
          <w:szCs w:val="26"/>
        </w:rPr>
      </w:pPr>
      <w:r w:rsidRPr="00FF79EA">
        <w:rPr>
          <w:b/>
          <w:sz w:val="26"/>
          <w:szCs w:val="26"/>
        </w:rPr>
        <w:t xml:space="preserve">Отделение  Фонда пенсионного и социального страхования </w:t>
      </w:r>
    </w:p>
    <w:p w:rsidR="00DB607F" w:rsidRPr="00FF79EA" w:rsidRDefault="00F33939" w:rsidP="00FF79EA">
      <w:pPr>
        <w:pStyle w:val="a8"/>
        <w:jc w:val="right"/>
        <w:rPr>
          <w:b/>
          <w:sz w:val="26"/>
          <w:szCs w:val="26"/>
        </w:rPr>
      </w:pPr>
      <w:r w:rsidRPr="00FF79EA">
        <w:rPr>
          <w:b/>
          <w:sz w:val="26"/>
          <w:szCs w:val="26"/>
        </w:rPr>
        <w:t>Российской Федерации по Брянской области</w:t>
      </w:r>
    </w:p>
    <w:sectPr w:rsidR="00DB607F" w:rsidRPr="00FF79EA" w:rsidSect="00FF79EA">
      <w:pgSz w:w="11906" w:h="16838"/>
      <w:pgMar w:top="567" w:right="851" w:bottom="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7A9B" w:rsidRDefault="008D7A9B" w:rsidP="008D20A8">
      <w:pPr>
        <w:spacing w:after="0" w:line="240" w:lineRule="auto"/>
      </w:pPr>
      <w:r>
        <w:separator/>
      </w:r>
    </w:p>
  </w:endnote>
  <w:endnote w:type="continuationSeparator" w:id="0">
    <w:p w:rsidR="008D7A9B" w:rsidRDefault="008D7A9B" w:rsidP="008D20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7A9B" w:rsidRDefault="008D7A9B" w:rsidP="008D20A8">
      <w:pPr>
        <w:spacing w:after="0" w:line="240" w:lineRule="auto"/>
      </w:pPr>
      <w:r>
        <w:separator/>
      </w:r>
    </w:p>
  </w:footnote>
  <w:footnote w:type="continuationSeparator" w:id="0">
    <w:p w:rsidR="008D7A9B" w:rsidRDefault="008D7A9B" w:rsidP="008D20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6B7E30"/>
    <w:multiLevelType w:val="multilevel"/>
    <w:tmpl w:val="7D269EE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36B87"/>
    <w:rsid w:val="00036B87"/>
    <w:rsid w:val="00037F37"/>
    <w:rsid w:val="000643E8"/>
    <w:rsid w:val="0009555E"/>
    <w:rsid w:val="000D79CB"/>
    <w:rsid w:val="000E33F0"/>
    <w:rsid w:val="00112C37"/>
    <w:rsid w:val="001342C2"/>
    <w:rsid w:val="001E45FE"/>
    <w:rsid w:val="00216DB3"/>
    <w:rsid w:val="00217B45"/>
    <w:rsid w:val="00233210"/>
    <w:rsid w:val="00261BB2"/>
    <w:rsid w:val="00273451"/>
    <w:rsid w:val="0028660F"/>
    <w:rsid w:val="002D73E1"/>
    <w:rsid w:val="00310801"/>
    <w:rsid w:val="00316260"/>
    <w:rsid w:val="00322C2D"/>
    <w:rsid w:val="003242A1"/>
    <w:rsid w:val="00385F35"/>
    <w:rsid w:val="003B0934"/>
    <w:rsid w:val="003C25A5"/>
    <w:rsid w:val="003E4D33"/>
    <w:rsid w:val="004042F8"/>
    <w:rsid w:val="00411F76"/>
    <w:rsid w:val="004255E6"/>
    <w:rsid w:val="00436D18"/>
    <w:rsid w:val="004649AD"/>
    <w:rsid w:val="004B1EB2"/>
    <w:rsid w:val="004B7CB1"/>
    <w:rsid w:val="004C0DA9"/>
    <w:rsid w:val="004E0A0B"/>
    <w:rsid w:val="00553608"/>
    <w:rsid w:val="00561062"/>
    <w:rsid w:val="00595C15"/>
    <w:rsid w:val="005E5774"/>
    <w:rsid w:val="00666F58"/>
    <w:rsid w:val="00694F81"/>
    <w:rsid w:val="006B49CF"/>
    <w:rsid w:val="006C4121"/>
    <w:rsid w:val="006F598C"/>
    <w:rsid w:val="00712D6D"/>
    <w:rsid w:val="00715544"/>
    <w:rsid w:val="007166B9"/>
    <w:rsid w:val="0072615F"/>
    <w:rsid w:val="00735D98"/>
    <w:rsid w:val="0079000F"/>
    <w:rsid w:val="007A20B8"/>
    <w:rsid w:val="007C1043"/>
    <w:rsid w:val="00807E74"/>
    <w:rsid w:val="00825381"/>
    <w:rsid w:val="0086445D"/>
    <w:rsid w:val="008C5908"/>
    <w:rsid w:val="008C7D92"/>
    <w:rsid w:val="008D20A8"/>
    <w:rsid w:val="008D2D77"/>
    <w:rsid w:val="008D7A9B"/>
    <w:rsid w:val="00907F82"/>
    <w:rsid w:val="00915E4E"/>
    <w:rsid w:val="00925E07"/>
    <w:rsid w:val="009B29E8"/>
    <w:rsid w:val="00A3200C"/>
    <w:rsid w:val="00AA2567"/>
    <w:rsid w:val="00AA56E6"/>
    <w:rsid w:val="00AB1EF5"/>
    <w:rsid w:val="00AE3F09"/>
    <w:rsid w:val="00B022FE"/>
    <w:rsid w:val="00B264F8"/>
    <w:rsid w:val="00B81878"/>
    <w:rsid w:val="00BB1958"/>
    <w:rsid w:val="00C13774"/>
    <w:rsid w:val="00CB1025"/>
    <w:rsid w:val="00D3211A"/>
    <w:rsid w:val="00D42947"/>
    <w:rsid w:val="00D4356F"/>
    <w:rsid w:val="00D97554"/>
    <w:rsid w:val="00DB607F"/>
    <w:rsid w:val="00E32C77"/>
    <w:rsid w:val="00E3426D"/>
    <w:rsid w:val="00E86969"/>
    <w:rsid w:val="00E970F8"/>
    <w:rsid w:val="00EE1987"/>
    <w:rsid w:val="00F33939"/>
    <w:rsid w:val="00FA3613"/>
    <w:rsid w:val="00FB5D77"/>
    <w:rsid w:val="00FD2D22"/>
    <w:rsid w:val="00FF7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  <o:rules v:ext="edit">
        <o:r id="V:Rule4" type="connector" idref="#Прямая со стрелкой 3"/>
        <o:r id="V:Rule5" type="connector" idref="#Прямая со стрелкой 2"/>
        <o:r id="V:Rule6" type="connector" idref="#_x0000_s103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F76"/>
  </w:style>
  <w:style w:type="paragraph" w:styleId="1">
    <w:name w:val="heading 1"/>
    <w:basedOn w:val="a"/>
    <w:next w:val="a"/>
    <w:link w:val="10"/>
    <w:qFormat/>
    <w:rsid w:val="00F33939"/>
    <w:pPr>
      <w:keepNext/>
      <w:spacing w:after="0" w:line="240" w:lineRule="auto"/>
      <w:jc w:val="center"/>
      <w:outlineLvl w:val="0"/>
    </w:pPr>
    <w:rPr>
      <w:rFonts w:eastAsia="Times New Roman" w:cs="Times New Roman"/>
      <w:b/>
      <w:bCs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264F8"/>
    <w:rPr>
      <w:color w:val="0000FF"/>
      <w:u w:val="single"/>
    </w:rPr>
  </w:style>
  <w:style w:type="paragraph" w:customStyle="1" w:styleId="a4">
    <w:name w:val="Стиль"/>
    <w:rsid w:val="0079000F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5">
    <w:name w:val="footnote text"/>
    <w:basedOn w:val="a"/>
    <w:link w:val="a6"/>
    <w:unhideWhenUsed/>
    <w:rsid w:val="008D20A8"/>
    <w:pPr>
      <w:spacing w:after="0" w:line="240" w:lineRule="auto"/>
    </w:pPr>
    <w:rPr>
      <w:rFonts w:eastAsia="Times New Roman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rsid w:val="008D20A8"/>
    <w:rPr>
      <w:rFonts w:eastAsia="Times New Roman" w:cs="Times New Roman"/>
      <w:sz w:val="20"/>
      <w:szCs w:val="20"/>
    </w:rPr>
  </w:style>
  <w:style w:type="character" w:styleId="a7">
    <w:name w:val="footnote reference"/>
    <w:basedOn w:val="a0"/>
    <w:unhideWhenUsed/>
    <w:rsid w:val="008D20A8"/>
    <w:rPr>
      <w:vertAlign w:val="superscript"/>
    </w:rPr>
  </w:style>
  <w:style w:type="paragraph" w:styleId="a8">
    <w:name w:val="Body Text Indent"/>
    <w:basedOn w:val="a"/>
    <w:link w:val="a9"/>
    <w:rsid w:val="008D20A8"/>
    <w:pPr>
      <w:spacing w:after="0" w:line="240" w:lineRule="auto"/>
      <w:ind w:firstLine="720"/>
      <w:jc w:val="both"/>
    </w:pPr>
    <w:rPr>
      <w:rFonts w:eastAsia="Times New Roman" w:cs="Times New Roman"/>
      <w:sz w:val="24"/>
      <w:szCs w:val="20"/>
      <w:lang w:eastAsia="ru-RU"/>
    </w:rPr>
  </w:style>
  <w:style w:type="character" w:customStyle="1" w:styleId="a9">
    <w:name w:val="Основной текст с отступом Знак"/>
    <w:basedOn w:val="a0"/>
    <w:link w:val="a8"/>
    <w:rsid w:val="008D20A8"/>
    <w:rPr>
      <w:rFonts w:eastAsia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F33939"/>
    <w:rPr>
      <w:rFonts w:eastAsia="Times New Roman" w:cs="Times New Roman"/>
      <w:b/>
      <w:bCs/>
      <w:sz w:val="20"/>
      <w:szCs w:val="24"/>
      <w:lang w:eastAsia="ru-RU"/>
    </w:rPr>
  </w:style>
  <w:style w:type="paragraph" w:styleId="aa">
    <w:name w:val="Normal (Web)"/>
    <w:basedOn w:val="a"/>
    <w:uiPriority w:val="99"/>
    <w:unhideWhenUsed/>
    <w:rsid w:val="00037F37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table" w:styleId="ab">
    <w:name w:val="Table Grid"/>
    <w:basedOn w:val="a1"/>
    <w:uiPriority w:val="59"/>
    <w:rsid w:val="00037F37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264F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99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2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1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Менщиков Александр Викторович</dc:creator>
  <cp:lastModifiedBy>Колачева Анастасия Васильевна</cp:lastModifiedBy>
  <cp:revision>64</cp:revision>
  <cp:lastPrinted>2026-07-17T06:28:00Z</cp:lastPrinted>
  <dcterms:created xsi:type="dcterms:W3CDTF">2022-12-26T10:13:00Z</dcterms:created>
  <dcterms:modified xsi:type="dcterms:W3CDTF">2026-07-17T06:32:00Z</dcterms:modified>
</cp:coreProperties>
</file>