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Ind w:w="108" w:type="dxa"/>
        <w:tblLook w:val="04A0"/>
      </w:tblPr>
      <w:tblGrid>
        <w:gridCol w:w="3336"/>
        <w:gridCol w:w="3257"/>
        <w:gridCol w:w="3261"/>
      </w:tblGrid>
      <w:tr w:rsidR="008136CE" w:rsidTr="004B721A">
        <w:trPr>
          <w:jc w:val="center"/>
        </w:trPr>
        <w:tc>
          <w:tcPr>
            <w:tcW w:w="3336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8136CE" w:rsidRDefault="008136CE" w:rsidP="004B72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723900" cy="704850"/>
                  <wp:effectExtent l="0" t="0" r="0" b="0"/>
                  <wp:docPr id="1" name="Рисунок 1" descr="Описание: ДВУГЛА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" descr="Описание: ДВУГЛА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665" t="19966" r="18294" b="11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6CE" w:rsidRDefault="008136CE" w:rsidP="004B721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</w:tr>
      <w:tr w:rsidR="008136CE" w:rsidTr="004B721A">
        <w:trPr>
          <w:jc w:val="center"/>
        </w:trPr>
        <w:tc>
          <w:tcPr>
            <w:tcW w:w="9854" w:type="dxa"/>
            <w:gridSpan w:val="3"/>
          </w:tcPr>
          <w:p w:rsidR="008136CE" w:rsidRDefault="008136CE" w:rsidP="004B721A">
            <w:pPr>
              <w:pStyle w:val="a5"/>
              <w:spacing w:line="276" w:lineRule="auto"/>
              <w:rPr>
                <w:rFonts w:ascii="PT Astra Serif" w:hAnsi="PT Astra Serif"/>
                <w:b/>
                <w:sz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lang w:eastAsia="en-US"/>
              </w:rPr>
              <w:t>ПЕНСИОННЫЙ ФОНД РОССИЙСКО</w:t>
            </w:r>
            <w:r>
              <w:rPr>
                <w:rFonts w:ascii="PT Astra Serif" w:hAnsi="PT Astra Serif"/>
                <w:b/>
                <w:caps/>
                <w:sz w:val="18"/>
                <w:lang w:eastAsia="en-US"/>
              </w:rPr>
              <w:t>й</w:t>
            </w:r>
            <w:r>
              <w:rPr>
                <w:rFonts w:ascii="PT Astra Serif" w:hAnsi="PT Astra Serif"/>
                <w:b/>
                <w:sz w:val="18"/>
                <w:lang w:eastAsia="en-US"/>
              </w:rPr>
              <w:t xml:space="preserve"> ФЕДЕРАЦИИ</w:t>
            </w:r>
          </w:p>
          <w:p w:rsidR="008136CE" w:rsidRDefault="008136CE" w:rsidP="004B721A">
            <w:pPr>
              <w:pStyle w:val="a5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8136CE" w:rsidTr="004B721A">
        <w:trPr>
          <w:jc w:val="center"/>
        </w:trPr>
        <w:tc>
          <w:tcPr>
            <w:tcW w:w="9854" w:type="dxa"/>
            <w:gridSpan w:val="3"/>
            <w:hideMark/>
          </w:tcPr>
          <w:p w:rsidR="008136CE" w:rsidRDefault="008136CE" w:rsidP="004B721A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 xml:space="preserve">Государственное учреждение - </w:t>
            </w:r>
          </w:p>
        </w:tc>
      </w:tr>
      <w:tr w:rsidR="008136CE" w:rsidTr="004B721A">
        <w:trPr>
          <w:jc w:val="center"/>
        </w:trPr>
        <w:tc>
          <w:tcPr>
            <w:tcW w:w="9854" w:type="dxa"/>
            <w:gridSpan w:val="3"/>
            <w:hideMark/>
          </w:tcPr>
          <w:p w:rsidR="008136CE" w:rsidRDefault="008136CE" w:rsidP="004B721A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 xml:space="preserve">УПРАВЛЕНИЕ ПЕНСИОННОГО ФОНДА РОССИЙСКОЙ ФЕДЕРАЦИИ </w:t>
            </w:r>
          </w:p>
          <w:p w:rsidR="008136CE" w:rsidRDefault="008136CE" w:rsidP="004B72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В ГОРОДСКОМ ОКРУГЕ Г.НОВОЗЫБКОВ БРЯНСКОЙ ОБЛАСТИ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8136CE" w:rsidRDefault="008136CE" w:rsidP="004B721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(межрайонное)</w:t>
            </w:r>
          </w:p>
        </w:tc>
      </w:tr>
      <w:tr w:rsidR="008136CE" w:rsidTr="004B721A">
        <w:trPr>
          <w:jc w:val="center"/>
        </w:trPr>
        <w:tc>
          <w:tcPr>
            <w:tcW w:w="3336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</w:tr>
      <w:tr w:rsidR="008136CE" w:rsidTr="004B721A">
        <w:trPr>
          <w:jc w:val="center"/>
        </w:trPr>
        <w:tc>
          <w:tcPr>
            <w:tcW w:w="3336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  <w:tc>
          <w:tcPr>
            <w:tcW w:w="3257" w:type="dxa"/>
            <w:hideMark/>
          </w:tcPr>
          <w:p w:rsidR="008136CE" w:rsidRDefault="008136CE" w:rsidP="004B721A">
            <w:pPr>
              <w:pStyle w:val="1"/>
              <w:spacing w:line="276" w:lineRule="auto"/>
              <w:rPr>
                <w:rFonts w:ascii="PT Astra Serif" w:hAnsi="PT Astra Serif"/>
                <w:sz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b/>
                <w:sz w:val="32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32"/>
                <w:lang w:eastAsia="en-US"/>
              </w:rPr>
              <w:t xml:space="preserve"> Р И К А З</w:t>
            </w:r>
          </w:p>
        </w:tc>
        <w:tc>
          <w:tcPr>
            <w:tcW w:w="3261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</w:tr>
      <w:tr w:rsidR="008136CE" w:rsidTr="004B721A">
        <w:trPr>
          <w:jc w:val="center"/>
        </w:trPr>
        <w:tc>
          <w:tcPr>
            <w:tcW w:w="3336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8136CE" w:rsidRDefault="008136CE" w:rsidP="004B721A">
            <w:pPr>
              <w:pStyle w:val="1"/>
              <w:spacing w:line="276" w:lineRule="auto"/>
              <w:rPr>
                <w:rFonts w:ascii="PT Astra Serif" w:hAnsi="PT Astra Serif"/>
                <w:b/>
                <w:sz w:val="32"/>
                <w:lang w:eastAsia="en-US"/>
              </w:rPr>
            </w:pPr>
          </w:p>
        </w:tc>
        <w:tc>
          <w:tcPr>
            <w:tcW w:w="3261" w:type="dxa"/>
          </w:tcPr>
          <w:p w:rsidR="008136CE" w:rsidRDefault="008136CE" w:rsidP="004B721A">
            <w:pPr>
              <w:pStyle w:val="6"/>
              <w:spacing w:line="276" w:lineRule="auto"/>
              <w:rPr>
                <w:rFonts w:ascii="PT Astra Serif" w:eastAsia="Times New Roman" w:hAnsi="PT Astra Serif"/>
                <w:szCs w:val="28"/>
                <w:lang w:eastAsia="en-US"/>
              </w:rPr>
            </w:pPr>
          </w:p>
        </w:tc>
      </w:tr>
      <w:tr w:rsidR="008136CE" w:rsidTr="004B721A">
        <w:trPr>
          <w:jc w:val="center"/>
        </w:trPr>
        <w:tc>
          <w:tcPr>
            <w:tcW w:w="3336" w:type="dxa"/>
            <w:hideMark/>
          </w:tcPr>
          <w:p w:rsidR="008136CE" w:rsidRPr="00121E94" w:rsidRDefault="00121E94" w:rsidP="00B63599">
            <w:pPr>
              <w:jc w:val="center"/>
              <w:rPr>
                <w:sz w:val="28"/>
                <w:szCs w:val="28"/>
                <w:lang w:eastAsia="en-US"/>
              </w:rPr>
            </w:pPr>
            <w:r w:rsidRPr="00121E94">
              <w:rPr>
                <w:sz w:val="28"/>
                <w:szCs w:val="28"/>
                <w:lang w:eastAsia="en-US"/>
              </w:rPr>
              <w:t>31 декабря 2020</w:t>
            </w:r>
          </w:p>
        </w:tc>
        <w:tc>
          <w:tcPr>
            <w:tcW w:w="3257" w:type="dxa"/>
            <w:hideMark/>
          </w:tcPr>
          <w:p w:rsidR="008136CE" w:rsidRDefault="008136CE" w:rsidP="00B63599">
            <w:pPr>
              <w:pStyle w:val="1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г.</w:t>
            </w:r>
            <w:r>
              <w:rPr>
                <w:rFonts w:ascii="PT Astra Serif" w:hAnsi="PT Astra Serif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Новозыбков</w:t>
            </w:r>
          </w:p>
        </w:tc>
        <w:tc>
          <w:tcPr>
            <w:tcW w:w="3261" w:type="dxa"/>
            <w:hideMark/>
          </w:tcPr>
          <w:p w:rsidR="008136CE" w:rsidRPr="00121E94" w:rsidRDefault="008136CE" w:rsidP="00B6359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21E94">
              <w:rPr>
                <w:sz w:val="28"/>
                <w:szCs w:val="28"/>
                <w:lang w:eastAsia="en-US"/>
              </w:rPr>
              <w:t>№</w:t>
            </w:r>
            <w:r w:rsidR="00121E94" w:rsidRPr="00121E94">
              <w:rPr>
                <w:sz w:val="28"/>
                <w:szCs w:val="28"/>
                <w:lang w:val="en-US" w:eastAsia="en-US"/>
              </w:rPr>
              <w:t xml:space="preserve"> 183</w:t>
            </w:r>
          </w:p>
        </w:tc>
      </w:tr>
      <w:tr w:rsidR="00FF19B6" w:rsidTr="00FF19B6">
        <w:trPr>
          <w:trHeight w:val="654"/>
          <w:jc w:val="center"/>
        </w:trPr>
        <w:tc>
          <w:tcPr>
            <w:tcW w:w="9854" w:type="dxa"/>
            <w:gridSpan w:val="3"/>
            <w:hideMark/>
          </w:tcPr>
          <w:p w:rsidR="004A6A8D" w:rsidRPr="00B63599" w:rsidRDefault="004A6A8D">
            <w:pPr>
              <w:keepNext/>
              <w:jc w:val="center"/>
              <w:outlineLvl w:val="5"/>
              <w:rPr>
                <w:rFonts w:ascii="PT Astra Serif" w:hAnsi="PT Astra Serif"/>
                <w:b/>
                <w:bCs/>
              </w:rPr>
            </w:pPr>
          </w:p>
          <w:p w:rsidR="004A6A8D" w:rsidRPr="00B63599" w:rsidRDefault="004A6A8D">
            <w:pPr>
              <w:keepNext/>
              <w:jc w:val="center"/>
              <w:outlineLvl w:val="5"/>
              <w:rPr>
                <w:rFonts w:ascii="PT Astra Serif" w:hAnsi="PT Astra Serif"/>
                <w:b/>
                <w:bCs/>
              </w:rPr>
            </w:pPr>
          </w:p>
          <w:p w:rsidR="00FF19B6" w:rsidRDefault="00FF19B6">
            <w:pPr>
              <w:keepNext/>
              <w:jc w:val="center"/>
              <w:outlineLvl w:val="5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О внесении изменений  в учетную политику по исполнению бюджета Управления ПФР, утвержденную приказом УПФР от 31.12.2019 № 146 </w:t>
            </w:r>
          </w:p>
          <w:p w:rsidR="00FF19B6" w:rsidRDefault="00FF19B6">
            <w:pPr>
              <w:keepNext/>
              <w:jc w:val="center"/>
              <w:outlineLvl w:val="5"/>
              <w:rPr>
                <w:rFonts w:ascii="PT Astra Serif" w:hAnsi="PT Astra Serif"/>
              </w:rPr>
            </w:pPr>
          </w:p>
          <w:p w:rsidR="00FF19B6" w:rsidRDefault="00FF19B6">
            <w:pPr>
              <w:keepNext/>
              <w:jc w:val="center"/>
              <w:outlineLvl w:val="5"/>
              <w:rPr>
                <w:rFonts w:ascii="PT Astra Serif" w:hAnsi="PT Astra Serif"/>
              </w:rPr>
            </w:pPr>
          </w:p>
        </w:tc>
      </w:tr>
    </w:tbl>
    <w:p w:rsidR="00FF19B6" w:rsidRDefault="00FF19B6" w:rsidP="00FF19B6">
      <w:pPr>
        <w:keepNext/>
        <w:spacing w:line="276" w:lineRule="auto"/>
        <w:ind w:firstLine="708"/>
        <w:jc w:val="both"/>
        <w:outlineLvl w:val="5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  <w:szCs w:val="28"/>
        </w:rPr>
        <w:t>В  целях   исполнения постановления Правления ПФР от 25.12.2020</w:t>
      </w:r>
      <w:r>
        <w:rPr>
          <w:rFonts w:ascii="PT Astra Serif" w:hAnsi="PT Astra Serif"/>
          <w:bCs/>
          <w:sz w:val="28"/>
        </w:rPr>
        <w:t xml:space="preserve"> №913п «О внесении изменений в Учетную политику по исполнению бюджета ПФР, утвержденную постановлением Правления ПФР от 25.12.2019 № 728п» </w:t>
      </w:r>
    </w:p>
    <w:p w:rsidR="00FF19B6" w:rsidRPr="00FF19B6" w:rsidRDefault="00FF19B6" w:rsidP="00FF19B6">
      <w:pPr>
        <w:keepNext/>
        <w:jc w:val="both"/>
        <w:outlineLvl w:val="5"/>
        <w:rPr>
          <w:rFonts w:ascii="PT Astra Serif" w:hAnsi="PT Astra Serif"/>
          <w:b/>
          <w:bCs/>
          <w:sz w:val="28"/>
        </w:rPr>
      </w:pPr>
      <w:r w:rsidRPr="00FF19B6">
        <w:rPr>
          <w:rFonts w:ascii="PT Astra Serif" w:hAnsi="PT Astra Serif"/>
          <w:b/>
          <w:bCs/>
          <w:sz w:val="28"/>
        </w:rPr>
        <w:t>ПРИКАЗЫВАЮ:</w:t>
      </w:r>
    </w:p>
    <w:p w:rsidR="00FF19B6" w:rsidRDefault="00FF19B6" w:rsidP="00FF19B6">
      <w:pPr>
        <w:rPr>
          <w:rFonts w:ascii="PT Astra Serif" w:eastAsia="Calibri" w:hAnsi="PT Astra Serif" w:cs="PT Astra Serif"/>
          <w:sz w:val="28"/>
          <w:szCs w:val="28"/>
        </w:rPr>
      </w:pP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1. Внести  в Учетную политику по исполнению бюджета Управления ПФР в городском округе г. Новозыбков Брянской области (</w:t>
      </w:r>
      <w:proofErr w:type="gramStart"/>
      <w:r>
        <w:rPr>
          <w:rFonts w:ascii="PT Astra Serif" w:eastAsia="Calibri" w:hAnsi="PT Astra Serif" w:cs="PT Astra Serif"/>
          <w:sz w:val="28"/>
          <w:szCs w:val="28"/>
        </w:rPr>
        <w:t>межрайонное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>), утвержденную приказом УПФР от 31.12.2019 №146,  следующие изменения: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1.1.  В разделе </w:t>
      </w:r>
      <w:r>
        <w:rPr>
          <w:rFonts w:ascii="PT Astra Serif" w:eastAsia="Calibri" w:hAnsi="PT Astra Serif" w:cs="PT Astra Serif"/>
          <w:sz w:val="28"/>
          <w:szCs w:val="28"/>
          <w:lang w:val="en-US"/>
        </w:rPr>
        <w:t>I</w:t>
      </w:r>
      <w:r>
        <w:rPr>
          <w:rFonts w:ascii="PT Astra Serif" w:eastAsia="Calibri" w:hAnsi="PT Astra Serif" w:cs="PT Astra Serif"/>
          <w:sz w:val="28"/>
          <w:szCs w:val="28"/>
        </w:rPr>
        <w:t xml:space="preserve"> Учетной  политики </w:t>
      </w:r>
      <w:r>
        <w:rPr>
          <w:rFonts w:ascii="PT Astra Serif" w:eastAsia="Calibri" w:hAnsi="PT Astra Serif" w:cs="PT Astra Serif"/>
          <w:sz w:val="28"/>
          <w:szCs w:val="28"/>
          <w:lang w:eastAsia="ar-SA"/>
        </w:rPr>
        <w:t xml:space="preserve">пункт 1 </w:t>
      </w:r>
      <w:r>
        <w:rPr>
          <w:rFonts w:ascii="PT Astra Serif" w:eastAsia="Calibri" w:hAnsi="PT Astra Serif" w:cs="PT Astra Serif"/>
          <w:sz w:val="28"/>
          <w:szCs w:val="28"/>
        </w:rPr>
        <w:t>дополнить  новыми абзацами  следующего содержания: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- «приказом Министерства финансов Российской Федерации от 15 ноября 2019 г. № 181н «Об утверждении федерального стандарта бухгалтерского учета  государственных финансов «Нематериальные активы»;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- «приказом Министерства  финансов  Российской Федерации от 15 ноября 2019 г. № 184н «Об утверждении федерального стандарта бухгалтерского учета  государственных финансов «Выплаты персоналу»; 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- «приказом Министерства финансов Российской Федерации от 30 июля 2020 г. № 129н «Финансовые инструменты»;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- «приказом Министерства финансов Российской Федерации от 30 декабря 2017 г. № 277н «Информация о связанных сторонах»;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ar-SA"/>
        </w:rPr>
      </w:pPr>
      <w:r>
        <w:rPr>
          <w:rFonts w:ascii="PT Astra Serif" w:eastAsia="Calibri" w:hAnsi="PT Astra Serif" w:cs="PT Astra Serif"/>
          <w:sz w:val="28"/>
          <w:szCs w:val="28"/>
          <w:lang w:eastAsia="ar-SA"/>
        </w:rPr>
        <w:t xml:space="preserve">- абзац двадцать пятый изложить в следующей редакции: </w:t>
      </w:r>
    </w:p>
    <w:p w:rsidR="00FF19B6" w:rsidRDefault="00FF19B6" w:rsidP="00FF19B6">
      <w:pPr>
        <w:spacing w:line="276" w:lineRule="auto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ar-SA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 xml:space="preserve">приказом  Министерства  финансов  Российской  Федерации  от 8 июня     2020 г. № 99н «Об утверждении кодов (перечней кодов) бюджетной классификации  Российской Федерации  на 2021 год (на 2021 год и на плановый  период 2022 и 2023 годов)»;                    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1.2.  В разделе </w:t>
      </w:r>
      <w:r>
        <w:rPr>
          <w:rFonts w:ascii="PT Astra Serif" w:eastAsia="Calibri" w:hAnsi="PT Astra Serif" w:cs="PT Astra Serif"/>
          <w:sz w:val="28"/>
          <w:szCs w:val="28"/>
          <w:lang w:val="en-US"/>
        </w:rPr>
        <w:t>I</w:t>
      </w:r>
      <w:r>
        <w:rPr>
          <w:rFonts w:ascii="PT Astra Serif" w:eastAsia="Calibri" w:hAnsi="PT Astra Serif" w:cs="PT Astra Serif"/>
          <w:sz w:val="28"/>
          <w:szCs w:val="28"/>
        </w:rPr>
        <w:t>I Учетной  политики: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ar-SA"/>
        </w:rPr>
      </w:pPr>
      <w:r>
        <w:rPr>
          <w:rFonts w:ascii="PT Astra Serif" w:eastAsia="Calibri" w:hAnsi="PT Astra Serif" w:cs="PT Astra Serif"/>
          <w:sz w:val="28"/>
          <w:szCs w:val="28"/>
          <w:lang w:eastAsia="ar-SA"/>
        </w:rPr>
        <w:t>а) подпункт 4.1 пункта 4 изложить в следующей редакции</w:t>
      </w:r>
      <w:r>
        <w:rPr>
          <w:rFonts w:ascii="PT Astra Serif" w:eastAsia="Calibri" w:hAnsi="PT Astra Serif" w:cs="PT Astra Serif"/>
          <w:sz w:val="28"/>
          <w:szCs w:val="28"/>
        </w:rPr>
        <w:t>:</w:t>
      </w:r>
    </w:p>
    <w:p w:rsidR="00FF19B6" w:rsidRDefault="00FF19B6" w:rsidP="00FF19B6">
      <w:pPr>
        <w:spacing w:line="276" w:lineRule="auto"/>
        <w:jc w:val="both"/>
        <w:rPr>
          <w:rFonts w:ascii="PT Astra Serif" w:eastAsia="Calibri" w:hAnsi="PT Astra Serif" w:cs="PT Astra Serif"/>
          <w:sz w:val="28"/>
          <w:szCs w:val="28"/>
          <w:lang w:eastAsia="ar-SA"/>
        </w:rPr>
      </w:pPr>
      <w:r>
        <w:rPr>
          <w:rFonts w:ascii="PT Astra Serif" w:eastAsia="Calibri" w:hAnsi="PT Astra Serif" w:cs="PT Astra Serif"/>
          <w:sz w:val="28"/>
          <w:szCs w:val="28"/>
          <w:lang w:eastAsia="ar-SA"/>
        </w:rPr>
        <w:t>«За первую половину месяца работники получают заработную плату в размере 50% процентов оклада с надбавками, независимо от конкретного месяца и числа рабочих дней  в указанном периоде. В случае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ar-SA"/>
        </w:rPr>
        <w:t>,</w:t>
      </w:r>
      <w:proofErr w:type="gramEnd"/>
      <w:r>
        <w:rPr>
          <w:rFonts w:ascii="PT Astra Serif" w:eastAsia="Calibri" w:hAnsi="PT Astra Serif" w:cs="PT Astra Serif"/>
          <w:sz w:val="28"/>
          <w:szCs w:val="28"/>
          <w:lang w:eastAsia="ar-SA"/>
        </w:rPr>
        <w:t xml:space="preserve"> если в первой половине месяца работник находился в отпуске или был временно нетрудоспособен, размер заработной платы за первую половину месяца определяется пропорционально отработанному в данном периоде времени.»</w:t>
      </w:r>
    </w:p>
    <w:p w:rsidR="00FF19B6" w:rsidRDefault="00FF19B6" w:rsidP="00FF19B6">
      <w:pPr>
        <w:spacing w:line="276" w:lineRule="auto"/>
        <w:jc w:val="both"/>
        <w:rPr>
          <w:rFonts w:ascii="PT Astra Serif" w:eastAsia="Calibri" w:hAnsi="PT Astra Serif" w:cs="PT Astra Serif"/>
          <w:sz w:val="28"/>
          <w:szCs w:val="28"/>
          <w:lang w:eastAsia="ar-SA"/>
        </w:rPr>
      </w:pPr>
      <w:r>
        <w:rPr>
          <w:rFonts w:ascii="PT Astra Serif" w:hAnsi="PT Astra Serif" w:cs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ar-SA"/>
        </w:rPr>
        <w:tab/>
        <w:t>б) подпункт 6.1 пункта 6 считать утратившим силу с 01</w:t>
      </w:r>
      <w:r w:rsidR="00F467E6" w:rsidRPr="00F467E6">
        <w:rPr>
          <w:rFonts w:ascii="PT Astra Serif" w:hAnsi="PT Astra Serif" w:cs="PT Astra Serif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  <w:lang w:eastAsia="ar-SA"/>
        </w:rPr>
        <w:t xml:space="preserve">января 2021года. 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1.3. Приложения 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1,2</w:t>
      </w:r>
      <w:r>
        <w:rPr>
          <w:rFonts w:ascii="PT Astra Serif" w:eastAsia="Calibri" w:hAnsi="PT Astra Serif" w:cs="PT Astra Serif"/>
          <w:sz w:val="28"/>
          <w:szCs w:val="28"/>
        </w:rPr>
        <w:t xml:space="preserve"> учетной политики изложить в новой редакции.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2. Настоящий приказ применяется к правоотношениям, возникшим с 01 января 2021 года.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3. </w:t>
      </w:r>
      <w:proofErr w:type="gramStart"/>
      <w:r>
        <w:rPr>
          <w:rFonts w:ascii="PT Astra Serif" w:eastAsia="Calibri" w:hAnsi="PT Astra Serif" w:cs="PT Astra Serif"/>
          <w:color w:val="000000"/>
          <w:sz w:val="28"/>
          <w:szCs w:val="28"/>
        </w:rPr>
        <w:t>Контроль  за</w:t>
      </w:r>
      <w:proofErr w:type="gramEnd"/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исполнением приказа оставляю за собой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FF19B6" w:rsidRDefault="00FF19B6" w:rsidP="00FF19B6">
      <w:pPr>
        <w:spacing w:line="276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FF19B6" w:rsidRDefault="00FF19B6" w:rsidP="00FF19B6">
      <w:pPr>
        <w:ind w:hanging="76"/>
        <w:jc w:val="center"/>
        <w:rPr>
          <w:rFonts w:ascii="PT Astra Serif" w:hAnsi="PT Astra Serif"/>
          <w:sz w:val="28"/>
          <w:szCs w:val="28"/>
        </w:rPr>
      </w:pPr>
    </w:p>
    <w:p w:rsidR="00FF19B6" w:rsidRPr="00FF19B6" w:rsidRDefault="00FF19B6" w:rsidP="00FF19B6">
      <w:pPr>
        <w:pStyle w:val="2"/>
        <w:ind w:left="0"/>
        <w:rPr>
          <w:rFonts w:ascii="PT Astra Serif" w:hAnsi="PT Astra Serif"/>
          <w:sz w:val="28"/>
          <w:szCs w:val="28"/>
        </w:rPr>
      </w:pPr>
      <w:r w:rsidRPr="00FF19B6">
        <w:rPr>
          <w:rFonts w:ascii="PT Astra Serif" w:hAnsi="PT Astra Serif"/>
          <w:sz w:val="28"/>
          <w:szCs w:val="28"/>
        </w:rPr>
        <w:t>Начальник управления ПФР</w:t>
      </w:r>
      <w:r w:rsidRPr="00FF19B6">
        <w:rPr>
          <w:rFonts w:ascii="PT Astra Serif" w:hAnsi="PT Astra Serif"/>
          <w:sz w:val="28"/>
          <w:szCs w:val="28"/>
        </w:rPr>
        <w:tab/>
      </w:r>
      <w:r w:rsidRPr="00FF19B6">
        <w:rPr>
          <w:rFonts w:ascii="PT Astra Serif" w:hAnsi="PT Astra Serif"/>
          <w:sz w:val="28"/>
          <w:szCs w:val="28"/>
        </w:rPr>
        <w:tab/>
      </w:r>
      <w:r w:rsidRPr="00FF19B6">
        <w:rPr>
          <w:rFonts w:ascii="PT Astra Serif" w:hAnsi="PT Astra Serif"/>
          <w:sz w:val="28"/>
          <w:szCs w:val="28"/>
        </w:rPr>
        <w:tab/>
      </w:r>
      <w:r w:rsidRPr="00FF19B6">
        <w:rPr>
          <w:rFonts w:ascii="PT Astra Serif" w:hAnsi="PT Astra Serif"/>
          <w:sz w:val="28"/>
          <w:szCs w:val="28"/>
        </w:rPr>
        <w:tab/>
      </w:r>
      <w:r w:rsidRPr="00FF19B6">
        <w:rPr>
          <w:rFonts w:ascii="PT Astra Serif" w:hAnsi="PT Astra Serif"/>
          <w:sz w:val="28"/>
          <w:szCs w:val="28"/>
        </w:rPr>
        <w:tab/>
      </w:r>
      <w:r w:rsidRPr="00FF19B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</w:t>
      </w:r>
      <w:r w:rsidRPr="00FF19B6">
        <w:rPr>
          <w:rFonts w:ascii="PT Astra Serif" w:hAnsi="PT Astra Serif"/>
          <w:sz w:val="28"/>
          <w:szCs w:val="28"/>
        </w:rPr>
        <w:t xml:space="preserve">А.А. </w:t>
      </w:r>
      <w:proofErr w:type="spellStart"/>
      <w:r w:rsidRPr="00FF19B6">
        <w:rPr>
          <w:rFonts w:ascii="PT Astra Serif" w:hAnsi="PT Astra Serif"/>
          <w:sz w:val="28"/>
          <w:szCs w:val="28"/>
        </w:rPr>
        <w:t>Барсукова</w:t>
      </w:r>
      <w:proofErr w:type="spellEnd"/>
    </w:p>
    <w:p w:rsidR="004C6E9B" w:rsidRPr="00DA2124" w:rsidRDefault="004C6E9B" w:rsidP="00FF19B6">
      <w:pPr>
        <w:jc w:val="center"/>
        <w:rPr>
          <w:rFonts w:ascii="PT Astra Serif" w:hAnsi="PT Astra Serif"/>
          <w:sz w:val="28"/>
          <w:szCs w:val="28"/>
        </w:rPr>
      </w:pPr>
    </w:p>
    <w:sectPr w:rsidR="004C6E9B" w:rsidRPr="00DA2124" w:rsidSect="00CB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14"/>
    <w:rsid w:val="000016A5"/>
    <w:rsid w:val="00002F46"/>
    <w:rsid w:val="00003996"/>
    <w:rsid w:val="0000654C"/>
    <w:rsid w:val="00013689"/>
    <w:rsid w:val="000155CA"/>
    <w:rsid w:val="00030E62"/>
    <w:rsid w:val="000342C6"/>
    <w:rsid w:val="0004306A"/>
    <w:rsid w:val="00045FF5"/>
    <w:rsid w:val="00046A7B"/>
    <w:rsid w:val="00046FC4"/>
    <w:rsid w:val="00051608"/>
    <w:rsid w:val="000518D6"/>
    <w:rsid w:val="00054D54"/>
    <w:rsid w:val="00055344"/>
    <w:rsid w:val="0006497D"/>
    <w:rsid w:val="00071DB8"/>
    <w:rsid w:val="000729C5"/>
    <w:rsid w:val="00072B51"/>
    <w:rsid w:val="0007391C"/>
    <w:rsid w:val="00077F5D"/>
    <w:rsid w:val="00083FC3"/>
    <w:rsid w:val="0008447E"/>
    <w:rsid w:val="00085206"/>
    <w:rsid w:val="00086ACB"/>
    <w:rsid w:val="00087380"/>
    <w:rsid w:val="00093A59"/>
    <w:rsid w:val="00093A86"/>
    <w:rsid w:val="00095D6C"/>
    <w:rsid w:val="000A2C84"/>
    <w:rsid w:val="000A3853"/>
    <w:rsid w:val="000A3A0A"/>
    <w:rsid w:val="000A4E5C"/>
    <w:rsid w:val="000A5DE1"/>
    <w:rsid w:val="000A6786"/>
    <w:rsid w:val="000B13F1"/>
    <w:rsid w:val="000B20FC"/>
    <w:rsid w:val="000B6A75"/>
    <w:rsid w:val="000C5D5D"/>
    <w:rsid w:val="000C5F54"/>
    <w:rsid w:val="000D1D88"/>
    <w:rsid w:val="000D7454"/>
    <w:rsid w:val="000E140B"/>
    <w:rsid w:val="000E3EBC"/>
    <w:rsid w:val="000E5A16"/>
    <w:rsid w:val="000E6721"/>
    <w:rsid w:val="000E6B1A"/>
    <w:rsid w:val="000E7190"/>
    <w:rsid w:val="000F0F82"/>
    <w:rsid w:val="000F1BF8"/>
    <w:rsid w:val="000F2C32"/>
    <w:rsid w:val="000F3E08"/>
    <w:rsid w:val="000F5AAC"/>
    <w:rsid w:val="000F5B6C"/>
    <w:rsid w:val="000F7D43"/>
    <w:rsid w:val="001002C0"/>
    <w:rsid w:val="001004F1"/>
    <w:rsid w:val="0010242F"/>
    <w:rsid w:val="00102F58"/>
    <w:rsid w:val="00103175"/>
    <w:rsid w:val="001055A8"/>
    <w:rsid w:val="001104D6"/>
    <w:rsid w:val="00110BDB"/>
    <w:rsid w:val="001110C6"/>
    <w:rsid w:val="00111A7C"/>
    <w:rsid w:val="0011291E"/>
    <w:rsid w:val="001137FD"/>
    <w:rsid w:val="00114A22"/>
    <w:rsid w:val="00120947"/>
    <w:rsid w:val="00120BE8"/>
    <w:rsid w:val="0012121E"/>
    <w:rsid w:val="00121E94"/>
    <w:rsid w:val="0012209E"/>
    <w:rsid w:val="00122A78"/>
    <w:rsid w:val="00131E64"/>
    <w:rsid w:val="00134D81"/>
    <w:rsid w:val="00135B48"/>
    <w:rsid w:val="00135C66"/>
    <w:rsid w:val="00137C38"/>
    <w:rsid w:val="0014000B"/>
    <w:rsid w:val="00144840"/>
    <w:rsid w:val="00144AEC"/>
    <w:rsid w:val="00144C72"/>
    <w:rsid w:val="001479A5"/>
    <w:rsid w:val="001528D6"/>
    <w:rsid w:val="0015307F"/>
    <w:rsid w:val="00153C57"/>
    <w:rsid w:val="00154716"/>
    <w:rsid w:val="0015527C"/>
    <w:rsid w:val="00156E5B"/>
    <w:rsid w:val="00157518"/>
    <w:rsid w:val="001575E6"/>
    <w:rsid w:val="00157C31"/>
    <w:rsid w:val="0016116E"/>
    <w:rsid w:val="00166E13"/>
    <w:rsid w:val="00171716"/>
    <w:rsid w:val="00171B50"/>
    <w:rsid w:val="00175848"/>
    <w:rsid w:val="00177007"/>
    <w:rsid w:val="0018158A"/>
    <w:rsid w:val="0018180F"/>
    <w:rsid w:val="00181842"/>
    <w:rsid w:val="00184FE4"/>
    <w:rsid w:val="00187417"/>
    <w:rsid w:val="00187D26"/>
    <w:rsid w:val="001916D7"/>
    <w:rsid w:val="001923D5"/>
    <w:rsid w:val="00192C72"/>
    <w:rsid w:val="00193725"/>
    <w:rsid w:val="00194107"/>
    <w:rsid w:val="0019449B"/>
    <w:rsid w:val="00195CAD"/>
    <w:rsid w:val="001A1664"/>
    <w:rsid w:val="001A22C2"/>
    <w:rsid w:val="001A247A"/>
    <w:rsid w:val="001A4655"/>
    <w:rsid w:val="001A61B1"/>
    <w:rsid w:val="001A6825"/>
    <w:rsid w:val="001A7556"/>
    <w:rsid w:val="001B024B"/>
    <w:rsid w:val="001B0BC5"/>
    <w:rsid w:val="001B1A34"/>
    <w:rsid w:val="001B1AD3"/>
    <w:rsid w:val="001B2848"/>
    <w:rsid w:val="001B36F4"/>
    <w:rsid w:val="001B54FE"/>
    <w:rsid w:val="001B7394"/>
    <w:rsid w:val="001B789F"/>
    <w:rsid w:val="001C1368"/>
    <w:rsid w:val="001C28F1"/>
    <w:rsid w:val="001C5B3E"/>
    <w:rsid w:val="001C5F29"/>
    <w:rsid w:val="001C6206"/>
    <w:rsid w:val="001D02DC"/>
    <w:rsid w:val="001D15FE"/>
    <w:rsid w:val="001D28E0"/>
    <w:rsid w:val="001D2EE2"/>
    <w:rsid w:val="001D3487"/>
    <w:rsid w:val="001D4235"/>
    <w:rsid w:val="001D4256"/>
    <w:rsid w:val="001D4719"/>
    <w:rsid w:val="001D5812"/>
    <w:rsid w:val="001D5D02"/>
    <w:rsid w:val="001E00C7"/>
    <w:rsid w:val="001E0AA5"/>
    <w:rsid w:val="001E2A30"/>
    <w:rsid w:val="001E2D3D"/>
    <w:rsid w:val="001E3000"/>
    <w:rsid w:val="001E45A6"/>
    <w:rsid w:val="001E552D"/>
    <w:rsid w:val="001E7E6E"/>
    <w:rsid w:val="001F1803"/>
    <w:rsid w:val="001F2FBD"/>
    <w:rsid w:val="001F4E4D"/>
    <w:rsid w:val="001F640A"/>
    <w:rsid w:val="002019FC"/>
    <w:rsid w:val="00204D3C"/>
    <w:rsid w:val="002103B6"/>
    <w:rsid w:val="00210958"/>
    <w:rsid w:val="002137C8"/>
    <w:rsid w:val="00215563"/>
    <w:rsid w:val="00217A2E"/>
    <w:rsid w:val="00221055"/>
    <w:rsid w:val="0022203E"/>
    <w:rsid w:val="002277E1"/>
    <w:rsid w:val="00231301"/>
    <w:rsid w:val="00232241"/>
    <w:rsid w:val="0023736E"/>
    <w:rsid w:val="00237BE7"/>
    <w:rsid w:val="00242188"/>
    <w:rsid w:val="00243BD2"/>
    <w:rsid w:val="00246822"/>
    <w:rsid w:val="00247BCF"/>
    <w:rsid w:val="00247E5E"/>
    <w:rsid w:val="00250357"/>
    <w:rsid w:val="00250CFE"/>
    <w:rsid w:val="00251046"/>
    <w:rsid w:val="0025433C"/>
    <w:rsid w:val="0025580A"/>
    <w:rsid w:val="00256BF1"/>
    <w:rsid w:val="00256C70"/>
    <w:rsid w:val="002614B7"/>
    <w:rsid w:val="00262708"/>
    <w:rsid w:val="00264DCA"/>
    <w:rsid w:val="0027010B"/>
    <w:rsid w:val="00270788"/>
    <w:rsid w:val="002713B3"/>
    <w:rsid w:val="00274F81"/>
    <w:rsid w:val="002752C8"/>
    <w:rsid w:val="002752D7"/>
    <w:rsid w:val="002764E9"/>
    <w:rsid w:val="00276F20"/>
    <w:rsid w:val="0027732C"/>
    <w:rsid w:val="0027761C"/>
    <w:rsid w:val="00277D63"/>
    <w:rsid w:val="0028260C"/>
    <w:rsid w:val="002843C2"/>
    <w:rsid w:val="002910B8"/>
    <w:rsid w:val="00291D5A"/>
    <w:rsid w:val="00293B6F"/>
    <w:rsid w:val="00293FB4"/>
    <w:rsid w:val="002942A0"/>
    <w:rsid w:val="002A040D"/>
    <w:rsid w:val="002A1F65"/>
    <w:rsid w:val="002B0C9F"/>
    <w:rsid w:val="002B6F6A"/>
    <w:rsid w:val="002C1BD0"/>
    <w:rsid w:val="002C1FFA"/>
    <w:rsid w:val="002C3414"/>
    <w:rsid w:val="002C47A4"/>
    <w:rsid w:val="002C502C"/>
    <w:rsid w:val="002C7129"/>
    <w:rsid w:val="002D0DD2"/>
    <w:rsid w:val="002D0DF7"/>
    <w:rsid w:val="002D0F1A"/>
    <w:rsid w:val="002D2C09"/>
    <w:rsid w:val="002D41D9"/>
    <w:rsid w:val="002D55FE"/>
    <w:rsid w:val="002E3DDF"/>
    <w:rsid w:val="002E6207"/>
    <w:rsid w:val="002E6849"/>
    <w:rsid w:val="002E6D75"/>
    <w:rsid w:val="002F0872"/>
    <w:rsid w:val="002F0DCF"/>
    <w:rsid w:val="002F1F09"/>
    <w:rsid w:val="002F2F58"/>
    <w:rsid w:val="002F3049"/>
    <w:rsid w:val="002F41AF"/>
    <w:rsid w:val="002F4748"/>
    <w:rsid w:val="002F5DB0"/>
    <w:rsid w:val="002F7EEC"/>
    <w:rsid w:val="003023DA"/>
    <w:rsid w:val="00302DF2"/>
    <w:rsid w:val="00303F42"/>
    <w:rsid w:val="00303FEB"/>
    <w:rsid w:val="003074DC"/>
    <w:rsid w:val="00311BA6"/>
    <w:rsid w:val="00317752"/>
    <w:rsid w:val="00317ACC"/>
    <w:rsid w:val="00327874"/>
    <w:rsid w:val="00331C2A"/>
    <w:rsid w:val="003333FC"/>
    <w:rsid w:val="0033418C"/>
    <w:rsid w:val="003344F4"/>
    <w:rsid w:val="00337455"/>
    <w:rsid w:val="00340952"/>
    <w:rsid w:val="00342813"/>
    <w:rsid w:val="003448E1"/>
    <w:rsid w:val="003451D6"/>
    <w:rsid w:val="00346287"/>
    <w:rsid w:val="00350450"/>
    <w:rsid w:val="003514CD"/>
    <w:rsid w:val="00352C16"/>
    <w:rsid w:val="00354B1B"/>
    <w:rsid w:val="003557F7"/>
    <w:rsid w:val="00360163"/>
    <w:rsid w:val="00360AB7"/>
    <w:rsid w:val="00362E50"/>
    <w:rsid w:val="00366918"/>
    <w:rsid w:val="00370052"/>
    <w:rsid w:val="0037370B"/>
    <w:rsid w:val="00375712"/>
    <w:rsid w:val="003768B3"/>
    <w:rsid w:val="00376D3F"/>
    <w:rsid w:val="00376F4E"/>
    <w:rsid w:val="00383477"/>
    <w:rsid w:val="00383AF1"/>
    <w:rsid w:val="00384F32"/>
    <w:rsid w:val="003868F9"/>
    <w:rsid w:val="00390744"/>
    <w:rsid w:val="00391204"/>
    <w:rsid w:val="0039142D"/>
    <w:rsid w:val="003925BD"/>
    <w:rsid w:val="003A37AE"/>
    <w:rsid w:val="003A3F31"/>
    <w:rsid w:val="003A67F6"/>
    <w:rsid w:val="003A74B1"/>
    <w:rsid w:val="003A7A29"/>
    <w:rsid w:val="003B033F"/>
    <w:rsid w:val="003B0CC4"/>
    <w:rsid w:val="003B0FD5"/>
    <w:rsid w:val="003B1935"/>
    <w:rsid w:val="003B1C86"/>
    <w:rsid w:val="003B20C5"/>
    <w:rsid w:val="003B4F4F"/>
    <w:rsid w:val="003C0F46"/>
    <w:rsid w:val="003C27E8"/>
    <w:rsid w:val="003C4FE4"/>
    <w:rsid w:val="003C66B1"/>
    <w:rsid w:val="003C7B52"/>
    <w:rsid w:val="003D01D2"/>
    <w:rsid w:val="003D0C68"/>
    <w:rsid w:val="003D403E"/>
    <w:rsid w:val="003D7084"/>
    <w:rsid w:val="003D7FCC"/>
    <w:rsid w:val="003E3CEE"/>
    <w:rsid w:val="003E547B"/>
    <w:rsid w:val="003E685C"/>
    <w:rsid w:val="003F04BC"/>
    <w:rsid w:val="003F17B2"/>
    <w:rsid w:val="003F19BF"/>
    <w:rsid w:val="003F58AE"/>
    <w:rsid w:val="003F7A29"/>
    <w:rsid w:val="00401F97"/>
    <w:rsid w:val="004037D2"/>
    <w:rsid w:val="00405AD7"/>
    <w:rsid w:val="00405B2B"/>
    <w:rsid w:val="00406692"/>
    <w:rsid w:val="004073C7"/>
    <w:rsid w:val="004110CC"/>
    <w:rsid w:val="00414005"/>
    <w:rsid w:val="004153B6"/>
    <w:rsid w:val="00415A80"/>
    <w:rsid w:val="00416FD4"/>
    <w:rsid w:val="00422053"/>
    <w:rsid w:val="00423439"/>
    <w:rsid w:val="00424A10"/>
    <w:rsid w:val="00424C3B"/>
    <w:rsid w:val="0042548C"/>
    <w:rsid w:val="00430304"/>
    <w:rsid w:val="00431581"/>
    <w:rsid w:val="00432D41"/>
    <w:rsid w:val="00433BAC"/>
    <w:rsid w:val="00433CF4"/>
    <w:rsid w:val="004340C1"/>
    <w:rsid w:val="00435DC4"/>
    <w:rsid w:val="00436DC9"/>
    <w:rsid w:val="00437340"/>
    <w:rsid w:val="004448F0"/>
    <w:rsid w:val="00446B64"/>
    <w:rsid w:val="00446D08"/>
    <w:rsid w:val="00450060"/>
    <w:rsid w:val="00450159"/>
    <w:rsid w:val="0045570C"/>
    <w:rsid w:val="0045648C"/>
    <w:rsid w:val="00456E7C"/>
    <w:rsid w:val="00460C05"/>
    <w:rsid w:val="00465C4C"/>
    <w:rsid w:val="004700C8"/>
    <w:rsid w:val="0047179A"/>
    <w:rsid w:val="004745BD"/>
    <w:rsid w:val="004756B5"/>
    <w:rsid w:val="004764A6"/>
    <w:rsid w:val="00477461"/>
    <w:rsid w:val="00481275"/>
    <w:rsid w:val="004813B8"/>
    <w:rsid w:val="00490AA4"/>
    <w:rsid w:val="00491541"/>
    <w:rsid w:val="00491CC1"/>
    <w:rsid w:val="0049311C"/>
    <w:rsid w:val="00494EB5"/>
    <w:rsid w:val="004A06E8"/>
    <w:rsid w:val="004A0B9F"/>
    <w:rsid w:val="004A0F36"/>
    <w:rsid w:val="004A3697"/>
    <w:rsid w:val="004A3994"/>
    <w:rsid w:val="004A39A1"/>
    <w:rsid w:val="004A5D28"/>
    <w:rsid w:val="004A6A8D"/>
    <w:rsid w:val="004A7638"/>
    <w:rsid w:val="004B07D7"/>
    <w:rsid w:val="004B1288"/>
    <w:rsid w:val="004B639F"/>
    <w:rsid w:val="004C0EF4"/>
    <w:rsid w:val="004C12C6"/>
    <w:rsid w:val="004C193B"/>
    <w:rsid w:val="004C4470"/>
    <w:rsid w:val="004C4F11"/>
    <w:rsid w:val="004C6E9B"/>
    <w:rsid w:val="004C70DD"/>
    <w:rsid w:val="004D626C"/>
    <w:rsid w:val="004D7C8D"/>
    <w:rsid w:val="004E1EB0"/>
    <w:rsid w:val="004E2AD3"/>
    <w:rsid w:val="004E3A31"/>
    <w:rsid w:val="004E3E70"/>
    <w:rsid w:val="004E51E3"/>
    <w:rsid w:val="004E553B"/>
    <w:rsid w:val="004E5DD7"/>
    <w:rsid w:val="004E798D"/>
    <w:rsid w:val="004F06E2"/>
    <w:rsid w:val="004F0BA2"/>
    <w:rsid w:val="004F15F6"/>
    <w:rsid w:val="004F30AF"/>
    <w:rsid w:val="004F65F5"/>
    <w:rsid w:val="004F7C31"/>
    <w:rsid w:val="00500868"/>
    <w:rsid w:val="0050208B"/>
    <w:rsid w:val="0050329F"/>
    <w:rsid w:val="0050498E"/>
    <w:rsid w:val="0050564C"/>
    <w:rsid w:val="00506DDF"/>
    <w:rsid w:val="00506FC6"/>
    <w:rsid w:val="005146E1"/>
    <w:rsid w:val="0051579F"/>
    <w:rsid w:val="00523722"/>
    <w:rsid w:val="005243F1"/>
    <w:rsid w:val="00526826"/>
    <w:rsid w:val="00534D51"/>
    <w:rsid w:val="00534F2B"/>
    <w:rsid w:val="0054024D"/>
    <w:rsid w:val="005429B0"/>
    <w:rsid w:val="00543B83"/>
    <w:rsid w:val="00544952"/>
    <w:rsid w:val="00544A8E"/>
    <w:rsid w:val="00545A07"/>
    <w:rsid w:val="005473DC"/>
    <w:rsid w:val="00547B93"/>
    <w:rsid w:val="00550814"/>
    <w:rsid w:val="00550CF5"/>
    <w:rsid w:val="005522F0"/>
    <w:rsid w:val="00554D54"/>
    <w:rsid w:val="00556AEF"/>
    <w:rsid w:val="00561802"/>
    <w:rsid w:val="0056358C"/>
    <w:rsid w:val="00563C14"/>
    <w:rsid w:val="00565381"/>
    <w:rsid w:val="00565D22"/>
    <w:rsid w:val="00567516"/>
    <w:rsid w:val="00570F6B"/>
    <w:rsid w:val="005738B8"/>
    <w:rsid w:val="0057461C"/>
    <w:rsid w:val="00577B0E"/>
    <w:rsid w:val="005803BB"/>
    <w:rsid w:val="00580AE4"/>
    <w:rsid w:val="00581F61"/>
    <w:rsid w:val="005828BF"/>
    <w:rsid w:val="00582C2B"/>
    <w:rsid w:val="00583677"/>
    <w:rsid w:val="005852AD"/>
    <w:rsid w:val="00587C59"/>
    <w:rsid w:val="00591B33"/>
    <w:rsid w:val="00592AC8"/>
    <w:rsid w:val="005968BE"/>
    <w:rsid w:val="005971DB"/>
    <w:rsid w:val="005975FC"/>
    <w:rsid w:val="005A020B"/>
    <w:rsid w:val="005A68A5"/>
    <w:rsid w:val="005A6C02"/>
    <w:rsid w:val="005B0517"/>
    <w:rsid w:val="005B14FE"/>
    <w:rsid w:val="005B4DFF"/>
    <w:rsid w:val="005B715C"/>
    <w:rsid w:val="005B74F3"/>
    <w:rsid w:val="005C08AF"/>
    <w:rsid w:val="005C179C"/>
    <w:rsid w:val="005C3256"/>
    <w:rsid w:val="005C4807"/>
    <w:rsid w:val="005C4929"/>
    <w:rsid w:val="005C53A5"/>
    <w:rsid w:val="005C595E"/>
    <w:rsid w:val="005C5D5B"/>
    <w:rsid w:val="005C6EE0"/>
    <w:rsid w:val="005C70BB"/>
    <w:rsid w:val="005D2146"/>
    <w:rsid w:val="005E045D"/>
    <w:rsid w:val="005E2C84"/>
    <w:rsid w:val="005E5FCC"/>
    <w:rsid w:val="005F0883"/>
    <w:rsid w:val="005F5264"/>
    <w:rsid w:val="005F5855"/>
    <w:rsid w:val="005F78BE"/>
    <w:rsid w:val="005F7E3F"/>
    <w:rsid w:val="005F7F0A"/>
    <w:rsid w:val="0060181B"/>
    <w:rsid w:val="00601CE4"/>
    <w:rsid w:val="00602B0D"/>
    <w:rsid w:val="00603C0E"/>
    <w:rsid w:val="0060634A"/>
    <w:rsid w:val="00612FA2"/>
    <w:rsid w:val="006169E1"/>
    <w:rsid w:val="006176A8"/>
    <w:rsid w:val="00620464"/>
    <w:rsid w:val="00620491"/>
    <w:rsid w:val="00622B91"/>
    <w:rsid w:val="0062334B"/>
    <w:rsid w:val="00623543"/>
    <w:rsid w:val="00623E30"/>
    <w:rsid w:val="00626A50"/>
    <w:rsid w:val="00631C2A"/>
    <w:rsid w:val="00632123"/>
    <w:rsid w:val="0063436B"/>
    <w:rsid w:val="006344EE"/>
    <w:rsid w:val="0063520E"/>
    <w:rsid w:val="00635893"/>
    <w:rsid w:val="00636604"/>
    <w:rsid w:val="00636AC0"/>
    <w:rsid w:val="00645B7C"/>
    <w:rsid w:val="00646953"/>
    <w:rsid w:val="006471F6"/>
    <w:rsid w:val="00651A29"/>
    <w:rsid w:val="00651ABB"/>
    <w:rsid w:val="006524BC"/>
    <w:rsid w:val="00653654"/>
    <w:rsid w:val="0065383B"/>
    <w:rsid w:val="00653903"/>
    <w:rsid w:val="006578C1"/>
    <w:rsid w:val="00657C6E"/>
    <w:rsid w:val="00660E6A"/>
    <w:rsid w:val="00661070"/>
    <w:rsid w:val="006612CC"/>
    <w:rsid w:val="0066298F"/>
    <w:rsid w:val="00662D03"/>
    <w:rsid w:val="00664F6B"/>
    <w:rsid w:val="0067006F"/>
    <w:rsid w:val="0067310A"/>
    <w:rsid w:val="006732A0"/>
    <w:rsid w:val="00673C82"/>
    <w:rsid w:val="006755E3"/>
    <w:rsid w:val="00683B8D"/>
    <w:rsid w:val="00683DE8"/>
    <w:rsid w:val="00686A3C"/>
    <w:rsid w:val="006936F6"/>
    <w:rsid w:val="00694C48"/>
    <w:rsid w:val="006962A9"/>
    <w:rsid w:val="00696651"/>
    <w:rsid w:val="006967B6"/>
    <w:rsid w:val="0069712A"/>
    <w:rsid w:val="006A07EE"/>
    <w:rsid w:val="006A1840"/>
    <w:rsid w:val="006A56BD"/>
    <w:rsid w:val="006A7440"/>
    <w:rsid w:val="006A7802"/>
    <w:rsid w:val="006B14A0"/>
    <w:rsid w:val="006B1548"/>
    <w:rsid w:val="006B36A4"/>
    <w:rsid w:val="006B3BF6"/>
    <w:rsid w:val="006C1F76"/>
    <w:rsid w:val="006C21B6"/>
    <w:rsid w:val="006C39B4"/>
    <w:rsid w:val="006C66B6"/>
    <w:rsid w:val="006C66BB"/>
    <w:rsid w:val="006C71D2"/>
    <w:rsid w:val="006D45AB"/>
    <w:rsid w:val="006D6F5A"/>
    <w:rsid w:val="006D769E"/>
    <w:rsid w:val="006E0671"/>
    <w:rsid w:val="006E197A"/>
    <w:rsid w:val="006E380D"/>
    <w:rsid w:val="006E7563"/>
    <w:rsid w:val="006E7A1C"/>
    <w:rsid w:val="006E7AC1"/>
    <w:rsid w:val="006E7BA1"/>
    <w:rsid w:val="006F024F"/>
    <w:rsid w:val="006F05CE"/>
    <w:rsid w:val="006F5FA7"/>
    <w:rsid w:val="0070058C"/>
    <w:rsid w:val="00702B76"/>
    <w:rsid w:val="0070574C"/>
    <w:rsid w:val="00705E5C"/>
    <w:rsid w:val="00714DE2"/>
    <w:rsid w:val="0071515E"/>
    <w:rsid w:val="00715205"/>
    <w:rsid w:val="00715F0F"/>
    <w:rsid w:val="0072019E"/>
    <w:rsid w:val="00720B30"/>
    <w:rsid w:val="00722099"/>
    <w:rsid w:val="00722EBC"/>
    <w:rsid w:val="00724C3E"/>
    <w:rsid w:val="00726E03"/>
    <w:rsid w:val="00726E9C"/>
    <w:rsid w:val="00730922"/>
    <w:rsid w:val="007327E3"/>
    <w:rsid w:val="0073356A"/>
    <w:rsid w:val="0073510B"/>
    <w:rsid w:val="00735689"/>
    <w:rsid w:val="00737A53"/>
    <w:rsid w:val="007404F2"/>
    <w:rsid w:val="00740927"/>
    <w:rsid w:val="007409D7"/>
    <w:rsid w:val="00740AA7"/>
    <w:rsid w:val="00742B08"/>
    <w:rsid w:val="007453D9"/>
    <w:rsid w:val="007455EC"/>
    <w:rsid w:val="0075041A"/>
    <w:rsid w:val="00750611"/>
    <w:rsid w:val="00751222"/>
    <w:rsid w:val="007515C2"/>
    <w:rsid w:val="00751F88"/>
    <w:rsid w:val="0075297A"/>
    <w:rsid w:val="00752B72"/>
    <w:rsid w:val="0075569C"/>
    <w:rsid w:val="007629D9"/>
    <w:rsid w:val="007636CD"/>
    <w:rsid w:val="00764A3C"/>
    <w:rsid w:val="0076526A"/>
    <w:rsid w:val="00765289"/>
    <w:rsid w:val="00765F1A"/>
    <w:rsid w:val="00766314"/>
    <w:rsid w:val="00767FDD"/>
    <w:rsid w:val="00770E77"/>
    <w:rsid w:val="00772835"/>
    <w:rsid w:val="00772CEE"/>
    <w:rsid w:val="00773A1D"/>
    <w:rsid w:val="007767A6"/>
    <w:rsid w:val="007775A9"/>
    <w:rsid w:val="007823C6"/>
    <w:rsid w:val="00782AB2"/>
    <w:rsid w:val="00782C0D"/>
    <w:rsid w:val="007830FC"/>
    <w:rsid w:val="00783EFE"/>
    <w:rsid w:val="00784F2F"/>
    <w:rsid w:val="007863BF"/>
    <w:rsid w:val="00786F62"/>
    <w:rsid w:val="00790C87"/>
    <w:rsid w:val="00792A12"/>
    <w:rsid w:val="00794168"/>
    <w:rsid w:val="00794772"/>
    <w:rsid w:val="007952C8"/>
    <w:rsid w:val="007A0D57"/>
    <w:rsid w:val="007A1875"/>
    <w:rsid w:val="007A1B84"/>
    <w:rsid w:val="007A2539"/>
    <w:rsid w:val="007A46A1"/>
    <w:rsid w:val="007A590C"/>
    <w:rsid w:val="007B0207"/>
    <w:rsid w:val="007B0A64"/>
    <w:rsid w:val="007B198A"/>
    <w:rsid w:val="007B3545"/>
    <w:rsid w:val="007B3F7C"/>
    <w:rsid w:val="007B498B"/>
    <w:rsid w:val="007C0589"/>
    <w:rsid w:val="007C067B"/>
    <w:rsid w:val="007C1D31"/>
    <w:rsid w:val="007C2128"/>
    <w:rsid w:val="007C64CB"/>
    <w:rsid w:val="007C74B2"/>
    <w:rsid w:val="007C7561"/>
    <w:rsid w:val="007D0C72"/>
    <w:rsid w:val="007D1E77"/>
    <w:rsid w:val="007E1E2E"/>
    <w:rsid w:val="007E31E1"/>
    <w:rsid w:val="007E6D59"/>
    <w:rsid w:val="007E71C2"/>
    <w:rsid w:val="007E7E45"/>
    <w:rsid w:val="007E7F41"/>
    <w:rsid w:val="007F2032"/>
    <w:rsid w:val="007F2A5D"/>
    <w:rsid w:val="007F43FF"/>
    <w:rsid w:val="007F4819"/>
    <w:rsid w:val="007F4AA6"/>
    <w:rsid w:val="007F4B81"/>
    <w:rsid w:val="007F5F78"/>
    <w:rsid w:val="007F6F0A"/>
    <w:rsid w:val="00800662"/>
    <w:rsid w:val="00802FA7"/>
    <w:rsid w:val="00807912"/>
    <w:rsid w:val="0081314F"/>
    <w:rsid w:val="008136CE"/>
    <w:rsid w:val="008162E2"/>
    <w:rsid w:val="00816B10"/>
    <w:rsid w:val="00816CD9"/>
    <w:rsid w:val="00817DED"/>
    <w:rsid w:val="00822864"/>
    <w:rsid w:val="00822FAF"/>
    <w:rsid w:val="008230E7"/>
    <w:rsid w:val="00823333"/>
    <w:rsid w:val="00823825"/>
    <w:rsid w:val="0082427D"/>
    <w:rsid w:val="008254FF"/>
    <w:rsid w:val="0082613F"/>
    <w:rsid w:val="00826B14"/>
    <w:rsid w:val="00827192"/>
    <w:rsid w:val="00827BDF"/>
    <w:rsid w:val="0083086B"/>
    <w:rsid w:val="0083291B"/>
    <w:rsid w:val="0083441D"/>
    <w:rsid w:val="00834AEE"/>
    <w:rsid w:val="00835431"/>
    <w:rsid w:val="00836E4F"/>
    <w:rsid w:val="00840990"/>
    <w:rsid w:val="00841A30"/>
    <w:rsid w:val="00843899"/>
    <w:rsid w:val="00847579"/>
    <w:rsid w:val="008475DF"/>
    <w:rsid w:val="00847EF1"/>
    <w:rsid w:val="00850A3E"/>
    <w:rsid w:val="00851219"/>
    <w:rsid w:val="00851A68"/>
    <w:rsid w:val="00851EA9"/>
    <w:rsid w:val="00853645"/>
    <w:rsid w:val="00856E0E"/>
    <w:rsid w:val="00860049"/>
    <w:rsid w:val="00864A03"/>
    <w:rsid w:val="0086626B"/>
    <w:rsid w:val="00867527"/>
    <w:rsid w:val="008705CA"/>
    <w:rsid w:val="008708BC"/>
    <w:rsid w:val="0087125E"/>
    <w:rsid w:val="00872AAB"/>
    <w:rsid w:val="00873521"/>
    <w:rsid w:val="00874C56"/>
    <w:rsid w:val="008755F9"/>
    <w:rsid w:val="008766BE"/>
    <w:rsid w:val="00876D02"/>
    <w:rsid w:val="008772CE"/>
    <w:rsid w:val="0088205C"/>
    <w:rsid w:val="008820D2"/>
    <w:rsid w:val="00882D8E"/>
    <w:rsid w:val="008831DC"/>
    <w:rsid w:val="008846F4"/>
    <w:rsid w:val="00885AD1"/>
    <w:rsid w:val="0088669E"/>
    <w:rsid w:val="00887FCD"/>
    <w:rsid w:val="008916D7"/>
    <w:rsid w:val="008936E1"/>
    <w:rsid w:val="008945E2"/>
    <w:rsid w:val="00897483"/>
    <w:rsid w:val="008A350B"/>
    <w:rsid w:val="008A3D50"/>
    <w:rsid w:val="008A41DD"/>
    <w:rsid w:val="008A49B6"/>
    <w:rsid w:val="008A60BD"/>
    <w:rsid w:val="008A7271"/>
    <w:rsid w:val="008B1DD7"/>
    <w:rsid w:val="008B307F"/>
    <w:rsid w:val="008B3904"/>
    <w:rsid w:val="008B3A45"/>
    <w:rsid w:val="008B6193"/>
    <w:rsid w:val="008B71B3"/>
    <w:rsid w:val="008C17A8"/>
    <w:rsid w:val="008C17DE"/>
    <w:rsid w:val="008C24B9"/>
    <w:rsid w:val="008C4F20"/>
    <w:rsid w:val="008C6CFE"/>
    <w:rsid w:val="008D2322"/>
    <w:rsid w:val="008D2467"/>
    <w:rsid w:val="008D71F4"/>
    <w:rsid w:val="008D7238"/>
    <w:rsid w:val="008D7296"/>
    <w:rsid w:val="008D79A2"/>
    <w:rsid w:val="008E1C30"/>
    <w:rsid w:val="008E2676"/>
    <w:rsid w:val="008E2DFF"/>
    <w:rsid w:val="008E2F92"/>
    <w:rsid w:val="008E382E"/>
    <w:rsid w:val="008E4366"/>
    <w:rsid w:val="008E51DF"/>
    <w:rsid w:val="008E5B21"/>
    <w:rsid w:val="008E61AE"/>
    <w:rsid w:val="008E6530"/>
    <w:rsid w:val="008F1108"/>
    <w:rsid w:val="008F233A"/>
    <w:rsid w:val="008F3F55"/>
    <w:rsid w:val="008F401A"/>
    <w:rsid w:val="008F5BB2"/>
    <w:rsid w:val="009006C4"/>
    <w:rsid w:val="0090423C"/>
    <w:rsid w:val="0090557E"/>
    <w:rsid w:val="00905A7D"/>
    <w:rsid w:val="00905C2D"/>
    <w:rsid w:val="009060DC"/>
    <w:rsid w:val="009104D3"/>
    <w:rsid w:val="009108B1"/>
    <w:rsid w:val="009122D2"/>
    <w:rsid w:val="00921A74"/>
    <w:rsid w:val="00922786"/>
    <w:rsid w:val="0092329C"/>
    <w:rsid w:val="00926E40"/>
    <w:rsid w:val="0093387E"/>
    <w:rsid w:val="00940AF7"/>
    <w:rsid w:val="009413F8"/>
    <w:rsid w:val="00941590"/>
    <w:rsid w:val="0094535B"/>
    <w:rsid w:val="00947287"/>
    <w:rsid w:val="0095008D"/>
    <w:rsid w:val="009514D5"/>
    <w:rsid w:val="00951B59"/>
    <w:rsid w:val="00952539"/>
    <w:rsid w:val="00952731"/>
    <w:rsid w:val="00952804"/>
    <w:rsid w:val="0095651E"/>
    <w:rsid w:val="00962534"/>
    <w:rsid w:val="00962ECA"/>
    <w:rsid w:val="00964714"/>
    <w:rsid w:val="0096615E"/>
    <w:rsid w:val="00966B6B"/>
    <w:rsid w:val="00966E93"/>
    <w:rsid w:val="009674BE"/>
    <w:rsid w:val="0096784C"/>
    <w:rsid w:val="00967A17"/>
    <w:rsid w:val="00974F3C"/>
    <w:rsid w:val="00975DD8"/>
    <w:rsid w:val="00980965"/>
    <w:rsid w:val="00981077"/>
    <w:rsid w:val="00984AB4"/>
    <w:rsid w:val="009862BE"/>
    <w:rsid w:val="00987A2F"/>
    <w:rsid w:val="00990715"/>
    <w:rsid w:val="00992014"/>
    <w:rsid w:val="00992388"/>
    <w:rsid w:val="0099369B"/>
    <w:rsid w:val="00995F7F"/>
    <w:rsid w:val="0099666A"/>
    <w:rsid w:val="00996836"/>
    <w:rsid w:val="009A18A8"/>
    <w:rsid w:val="009A367F"/>
    <w:rsid w:val="009A4D10"/>
    <w:rsid w:val="009A5808"/>
    <w:rsid w:val="009A5826"/>
    <w:rsid w:val="009A7288"/>
    <w:rsid w:val="009A746C"/>
    <w:rsid w:val="009A7C8D"/>
    <w:rsid w:val="009B02B8"/>
    <w:rsid w:val="009B05F2"/>
    <w:rsid w:val="009B3E4B"/>
    <w:rsid w:val="009B5EC0"/>
    <w:rsid w:val="009B67FF"/>
    <w:rsid w:val="009B7A82"/>
    <w:rsid w:val="009B7AE9"/>
    <w:rsid w:val="009C0D43"/>
    <w:rsid w:val="009C0E11"/>
    <w:rsid w:val="009C1412"/>
    <w:rsid w:val="009C55D4"/>
    <w:rsid w:val="009D0C38"/>
    <w:rsid w:val="009D113C"/>
    <w:rsid w:val="009D1186"/>
    <w:rsid w:val="009D147F"/>
    <w:rsid w:val="009D2C3A"/>
    <w:rsid w:val="009D6768"/>
    <w:rsid w:val="009D71F2"/>
    <w:rsid w:val="009E1176"/>
    <w:rsid w:val="009E1A9D"/>
    <w:rsid w:val="009E1BA2"/>
    <w:rsid w:val="009E28BC"/>
    <w:rsid w:val="009E442D"/>
    <w:rsid w:val="009E4718"/>
    <w:rsid w:val="009E5E3B"/>
    <w:rsid w:val="009E6CC3"/>
    <w:rsid w:val="009F3DA8"/>
    <w:rsid w:val="009F6893"/>
    <w:rsid w:val="00A03EDC"/>
    <w:rsid w:val="00A063A8"/>
    <w:rsid w:val="00A06BF0"/>
    <w:rsid w:val="00A06D69"/>
    <w:rsid w:val="00A0764C"/>
    <w:rsid w:val="00A07A41"/>
    <w:rsid w:val="00A107D4"/>
    <w:rsid w:val="00A1083D"/>
    <w:rsid w:val="00A125FE"/>
    <w:rsid w:val="00A15409"/>
    <w:rsid w:val="00A154A7"/>
    <w:rsid w:val="00A1596F"/>
    <w:rsid w:val="00A17F94"/>
    <w:rsid w:val="00A17FC1"/>
    <w:rsid w:val="00A2096D"/>
    <w:rsid w:val="00A22118"/>
    <w:rsid w:val="00A22F61"/>
    <w:rsid w:val="00A23F8A"/>
    <w:rsid w:val="00A2482F"/>
    <w:rsid w:val="00A2533A"/>
    <w:rsid w:val="00A274F9"/>
    <w:rsid w:val="00A27D99"/>
    <w:rsid w:val="00A3254B"/>
    <w:rsid w:val="00A32977"/>
    <w:rsid w:val="00A32A57"/>
    <w:rsid w:val="00A33A7F"/>
    <w:rsid w:val="00A33FE4"/>
    <w:rsid w:val="00A34139"/>
    <w:rsid w:val="00A343D1"/>
    <w:rsid w:val="00A369F5"/>
    <w:rsid w:val="00A41532"/>
    <w:rsid w:val="00A4228C"/>
    <w:rsid w:val="00A42CAA"/>
    <w:rsid w:val="00A4406E"/>
    <w:rsid w:val="00A46763"/>
    <w:rsid w:val="00A47C16"/>
    <w:rsid w:val="00A509B8"/>
    <w:rsid w:val="00A51414"/>
    <w:rsid w:val="00A51E15"/>
    <w:rsid w:val="00A52130"/>
    <w:rsid w:val="00A543F4"/>
    <w:rsid w:val="00A552EA"/>
    <w:rsid w:val="00A55E00"/>
    <w:rsid w:val="00A56B0E"/>
    <w:rsid w:val="00A604D0"/>
    <w:rsid w:val="00A6207A"/>
    <w:rsid w:val="00A658E4"/>
    <w:rsid w:val="00A66AA9"/>
    <w:rsid w:val="00A67CEA"/>
    <w:rsid w:val="00A7061A"/>
    <w:rsid w:val="00A70FF0"/>
    <w:rsid w:val="00A723BC"/>
    <w:rsid w:val="00A7635D"/>
    <w:rsid w:val="00A76E2E"/>
    <w:rsid w:val="00A77529"/>
    <w:rsid w:val="00A8006F"/>
    <w:rsid w:val="00A81F1D"/>
    <w:rsid w:val="00A83FC9"/>
    <w:rsid w:val="00A866AC"/>
    <w:rsid w:val="00A86B59"/>
    <w:rsid w:val="00A874A5"/>
    <w:rsid w:val="00A90651"/>
    <w:rsid w:val="00A90D2D"/>
    <w:rsid w:val="00A91414"/>
    <w:rsid w:val="00A91BBC"/>
    <w:rsid w:val="00A92D5B"/>
    <w:rsid w:val="00A97B54"/>
    <w:rsid w:val="00AA15B5"/>
    <w:rsid w:val="00AA3746"/>
    <w:rsid w:val="00AB1A61"/>
    <w:rsid w:val="00AB2670"/>
    <w:rsid w:val="00AB59FC"/>
    <w:rsid w:val="00AC0405"/>
    <w:rsid w:val="00AC470B"/>
    <w:rsid w:val="00AC549E"/>
    <w:rsid w:val="00AC7BF5"/>
    <w:rsid w:val="00AC7DC2"/>
    <w:rsid w:val="00AD3859"/>
    <w:rsid w:val="00AD425D"/>
    <w:rsid w:val="00AD4C63"/>
    <w:rsid w:val="00AD5B07"/>
    <w:rsid w:val="00AD609E"/>
    <w:rsid w:val="00AD6E52"/>
    <w:rsid w:val="00AE12BB"/>
    <w:rsid w:val="00AE4CAF"/>
    <w:rsid w:val="00AE5D46"/>
    <w:rsid w:val="00AE6433"/>
    <w:rsid w:val="00AE7466"/>
    <w:rsid w:val="00AF0427"/>
    <w:rsid w:val="00AF0E08"/>
    <w:rsid w:val="00AF130B"/>
    <w:rsid w:val="00AF416B"/>
    <w:rsid w:val="00AF419A"/>
    <w:rsid w:val="00AF4281"/>
    <w:rsid w:val="00AF6D1A"/>
    <w:rsid w:val="00B0015E"/>
    <w:rsid w:val="00B007D6"/>
    <w:rsid w:val="00B017CB"/>
    <w:rsid w:val="00B02AD4"/>
    <w:rsid w:val="00B05F88"/>
    <w:rsid w:val="00B072A4"/>
    <w:rsid w:val="00B1015B"/>
    <w:rsid w:val="00B124D7"/>
    <w:rsid w:val="00B13020"/>
    <w:rsid w:val="00B14E97"/>
    <w:rsid w:val="00B16435"/>
    <w:rsid w:val="00B17BDD"/>
    <w:rsid w:val="00B209CF"/>
    <w:rsid w:val="00B20C4F"/>
    <w:rsid w:val="00B22D1C"/>
    <w:rsid w:val="00B24708"/>
    <w:rsid w:val="00B2619D"/>
    <w:rsid w:val="00B26E12"/>
    <w:rsid w:val="00B27A9C"/>
    <w:rsid w:val="00B302DF"/>
    <w:rsid w:val="00B3065E"/>
    <w:rsid w:val="00B30B86"/>
    <w:rsid w:val="00B31032"/>
    <w:rsid w:val="00B317E1"/>
    <w:rsid w:val="00B31DBA"/>
    <w:rsid w:val="00B33760"/>
    <w:rsid w:val="00B33807"/>
    <w:rsid w:val="00B33C21"/>
    <w:rsid w:val="00B3455F"/>
    <w:rsid w:val="00B34A1B"/>
    <w:rsid w:val="00B36E55"/>
    <w:rsid w:val="00B37B6F"/>
    <w:rsid w:val="00B420C7"/>
    <w:rsid w:val="00B44F66"/>
    <w:rsid w:val="00B45E4E"/>
    <w:rsid w:val="00B47C59"/>
    <w:rsid w:val="00B51779"/>
    <w:rsid w:val="00B525D1"/>
    <w:rsid w:val="00B52925"/>
    <w:rsid w:val="00B537A0"/>
    <w:rsid w:val="00B53A7F"/>
    <w:rsid w:val="00B57400"/>
    <w:rsid w:val="00B6279C"/>
    <w:rsid w:val="00B63599"/>
    <w:rsid w:val="00B644BB"/>
    <w:rsid w:val="00B65A89"/>
    <w:rsid w:val="00B67865"/>
    <w:rsid w:val="00B67CF0"/>
    <w:rsid w:val="00B67E50"/>
    <w:rsid w:val="00B709E1"/>
    <w:rsid w:val="00B70A0B"/>
    <w:rsid w:val="00B71922"/>
    <w:rsid w:val="00B71BF9"/>
    <w:rsid w:val="00B73D5F"/>
    <w:rsid w:val="00B747FB"/>
    <w:rsid w:val="00B74CA3"/>
    <w:rsid w:val="00B7757F"/>
    <w:rsid w:val="00B80BF3"/>
    <w:rsid w:val="00B864AF"/>
    <w:rsid w:val="00B91F71"/>
    <w:rsid w:val="00B920BE"/>
    <w:rsid w:val="00B94057"/>
    <w:rsid w:val="00B94521"/>
    <w:rsid w:val="00B97B58"/>
    <w:rsid w:val="00BA028C"/>
    <w:rsid w:val="00BA1015"/>
    <w:rsid w:val="00BA170C"/>
    <w:rsid w:val="00BA2688"/>
    <w:rsid w:val="00BA34C5"/>
    <w:rsid w:val="00BA6332"/>
    <w:rsid w:val="00BA76F2"/>
    <w:rsid w:val="00BB4707"/>
    <w:rsid w:val="00BB688B"/>
    <w:rsid w:val="00BB7072"/>
    <w:rsid w:val="00BB75B2"/>
    <w:rsid w:val="00BB7F8C"/>
    <w:rsid w:val="00BC2127"/>
    <w:rsid w:val="00BC22DE"/>
    <w:rsid w:val="00BC3C43"/>
    <w:rsid w:val="00BC3F77"/>
    <w:rsid w:val="00BC4D80"/>
    <w:rsid w:val="00BD01CA"/>
    <w:rsid w:val="00BD0F17"/>
    <w:rsid w:val="00BD53A3"/>
    <w:rsid w:val="00BD6BC2"/>
    <w:rsid w:val="00BE0D3B"/>
    <w:rsid w:val="00BE1178"/>
    <w:rsid w:val="00BE1BD6"/>
    <w:rsid w:val="00BE2EA2"/>
    <w:rsid w:val="00BE6703"/>
    <w:rsid w:val="00BE77B0"/>
    <w:rsid w:val="00BF0659"/>
    <w:rsid w:val="00BF0685"/>
    <w:rsid w:val="00BF2C1E"/>
    <w:rsid w:val="00BF624B"/>
    <w:rsid w:val="00BF7FD0"/>
    <w:rsid w:val="00C00B4F"/>
    <w:rsid w:val="00C00F1A"/>
    <w:rsid w:val="00C036FC"/>
    <w:rsid w:val="00C03759"/>
    <w:rsid w:val="00C03B41"/>
    <w:rsid w:val="00C03C71"/>
    <w:rsid w:val="00C0762D"/>
    <w:rsid w:val="00C11AF0"/>
    <w:rsid w:val="00C1319E"/>
    <w:rsid w:val="00C13E74"/>
    <w:rsid w:val="00C16777"/>
    <w:rsid w:val="00C2075E"/>
    <w:rsid w:val="00C2291E"/>
    <w:rsid w:val="00C23648"/>
    <w:rsid w:val="00C2620E"/>
    <w:rsid w:val="00C262E6"/>
    <w:rsid w:val="00C26848"/>
    <w:rsid w:val="00C26DB6"/>
    <w:rsid w:val="00C27A93"/>
    <w:rsid w:val="00C30A23"/>
    <w:rsid w:val="00C36347"/>
    <w:rsid w:val="00C40C36"/>
    <w:rsid w:val="00C41E12"/>
    <w:rsid w:val="00C4325B"/>
    <w:rsid w:val="00C4703F"/>
    <w:rsid w:val="00C5009C"/>
    <w:rsid w:val="00C53E16"/>
    <w:rsid w:val="00C55D12"/>
    <w:rsid w:val="00C62280"/>
    <w:rsid w:val="00C635EE"/>
    <w:rsid w:val="00C6366B"/>
    <w:rsid w:val="00C6411F"/>
    <w:rsid w:val="00C7117F"/>
    <w:rsid w:val="00C72A20"/>
    <w:rsid w:val="00C767D3"/>
    <w:rsid w:val="00C77404"/>
    <w:rsid w:val="00C805FB"/>
    <w:rsid w:val="00C80D00"/>
    <w:rsid w:val="00C81791"/>
    <w:rsid w:val="00C818F9"/>
    <w:rsid w:val="00C82819"/>
    <w:rsid w:val="00C843B6"/>
    <w:rsid w:val="00C85704"/>
    <w:rsid w:val="00C9017A"/>
    <w:rsid w:val="00C934FF"/>
    <w:rsid w:val="00C9399D"/>
    <w:rsid w:val="00C94866"/>
    <w:rsid w:val="00C96575"/>
    <w:rsid w:val="00C971BC"/>
    <w:rsid w:val="00CA7249"/>
    <w:rsid w:val="00CA728B"/>
    <w:rsid w:val="00CA7861"/>
    <w:rsid w:val="00CB2B67"/>
    <w:rsid w:val="00CB39B6"/>
    <w:rsid w:val="00CB3FC6"/>
    <w:rsid w:val="00CB4FC5"/>
    <w:rsid w:val="00CB5573"/>
    <w:rsid w:val="00CB5EEE"/>
    <w:rsid w:val="00CB70A1"/>
    <w:rsid w:val="00CC323D"/>
    <w:rsid w:val="00CC4315"/>
    <w:rsid w:val="00CC5D65"/>
    <w:rsid w:val="00CC6B43"/>
    <w:rsid w:val="00CD0571"/>
    <w:rsid w:val="00CD1163"/>
    <w:rsid w:val="00CD1870"/>
    <w:rsid w:val="00CD262E"/>
    <w:rsid w:val="00CD34CE"/>
    <w:rsid w:val="00CD3FEA"/>
    <w:rsid w:val="00CD4DDF"/>
    <w:rsid w:val="00CD67C1"/>
    <w:rsid w:val="00CD7C2A"/>
    <w:rsid w:val="00CE044F"/>
    <w:rsid w:val="00CE0470"/>
    <w:rsid w:val="00CE1255"/>
    <w:rsid w:val="00CE1A39"/>
    <w:rsid w:val="00CE28DE"/>
    <w:rsid w:val="00CE2EE8"/>
    <w:rsid w:val="00CE4399"/>
    <w:rsid w:val="00CE6CFA"/>
    <w:rsid w:val="00CE7533"/>
    <w:rsid w:val="00CE76DA"/>
    <w:rsid w:val="00CF4FD8"/>
    <w:rsid w:val="00CF7150"/>
    <w:rsid w:val="00CF7A0C"/>
    <w:rsid w:val="00D0252C"/>
    <w:rsid w:val="00D0555B"/>
    <w:rsid w:val="00D073AC"/>
    <w:rsid w:val="00D1233F"/>
    <w:rsid w:val="00D13B5B"/>
    <w:rsid w:val="00D15562"/>
    <w:rsid w:val="00D15F48"/>
    <w:rsid w:val="00D17014"/>
    <w:rsid w:val="00D27E77"/>
    <w:rsid w:val="00D311A9"/>
    <w:rsid w:val="00D31222"/>
    <w:rsid w:val="00D314A0"/>
    <w:rsid w:val="00D31AE5"/>
    <w:rsid w:val="00D31E38"/>
    <w:rsid w:val="00D365DB"/>
    <w:rsid w:val="00D41A04"/>
    <w:rsid w:val="00D41DCC"/>
    <w:rsid w:val="00D445BD"/>
    <w:rsid w:val="00D47370"/>
    <w:rsid w:val="00D5129E"/>
    <w:rsid w:val="00D5166F"/>
    <w:rsid w:val="00D5236A"/>
    <w:rsid w:val="00D5504F"/>
    <w:rsid w:val="00D55A68"/>
    <w:rsid w:val="00D55ECE"/>
    <w:rsid w:val="00D56135"/>
    <w:rsid w:val="00D577D5"/>
    <w:rsid w:val="00D60F12"/>
    <w:rsid w:val="00D62C43"/>
    <w:rsid w:val="00D63D88"/>
    <w:rsid w:val="00D63D91"/>
    <w:rsid w:val="00D64452"/>
    <w:rsid w:val="00D65C04"/>
    <w:rsid w:val="00D67521"/>
    <w:rsid w:val="00D70973"/>
    <w:rsid w:val="00D71A73"/>
    <w:rsid w:val="00D75799"/>
    <w:rsid w:val="00D771AA"/>
    <w:rsid w:val="00D806E9"/>
    <w:rsid w:val="00D81552"/>
    <w:rsid w:val="00D8257F"/>
    <w:rsid w:val="00D832FB"/>
    <w:rsid w:val="00D8435B"/>
    <w:rsid w:val="00D84C09"/>
    <w:rsid w:val="00D854D2"/>
    <w:rsid w:val="00D937D4"/>
    <w:rsid w:val="00DA2124"/>
    <w:rsid w:val="00DA6B6E"/>
    <w:rsid w:val="00DA6FE6"/>
    <w:rsid w:val="00DA7D62"/>
    <w:rsid w:val="00DB0394"/>
    <w:rsid w:val="00DB102D"/>
    <w:rsid w:val="00DB317D"/>
    <w:rsid w:val="00DB397D"/>
    <w:rsid w:val="00DB4289"/>
    <w:rsid w:val="00DB606F"/>
    <w:rsid w:val="00DC1452"/>
    <w:rsid w:val="00DC15BE"/>
    <w:rsid w:val="00DC1AFC"/>
    <w:rsid w:val="00DC1B20"/>
    <w:rsid w:val="00DC2848"/>
    <w:rsid w:val="00DC379B"/>
    <w:rsid w:val="00DD3C5F"/>
    <w:rsid w:val="00DD5F85"/>
    <w:rsid w:val="00DE0563"/>
    <w:rsid w:val="00DE16E0"/>
    <w:rsid w:val="00DE72E0"/>
    <w:rsid w:val="00DE7499"/>
    <w:rsid w:val="00DF0A29"/>
    <w:rsid w:val="00DF30CE"/>
    <w:rsid w:val="00DF36D2"/>
    <w:rsid w:val="00DF4CA3"/>
    <w:rsid w:val="00DF5B34"/>
    <w:rsid w:val="00DF7868"/>
    <w:rsid w:val="00E04055"/>
    <w:rsid w:val="00E062AF"/>
    <w:rsid w:val="00E07378"/>
    <w:rsid w:val="00E073E4"/>
    <w:rsid w:val="00E07AA9"/>
    <w:rsid w:val="00E12D48"/>
    <w:rsid w:val="00E141F3"/>
    <w:rsid w:val="00E22D23"/>
    <w:rsid w:val="00E23A93"/>
    <w:rsid w:val="00E23F3D"/>
    <w:rsid w:val="00E2711A"/>
    <w:rsid w:val="00E304B5"/>
    <w:rsid w:val="00E31E51"/>
    <w:rsid w:val="00E4395E"/>
    <w:rsid w:val="00E43AAB"/>
    <w:rsid w:val="00E43FBA"/>
    <w:rsid w:val="00E51EA8"/>
    <w:rsid w:val="00E5206D"/>
    <w:rsid w:val="00E526F6"/>
    <w:rsid w:val="00E526F7"/>
    <w:rsid w:val="00E550C1"/>
    <w:rsid w:val="00E55E7A"/>
    <w:rsid w:val="00E630D3"/>
    <w:rsid w:val="00E662F3"/>
    <w:rsid w:val="00E67ED2"/>
    <w:rsid w:val="00E7358A"/>
    <w:rsid w:val="00E74569"/>
    <w:rsid w:val="00E760F3"/>
    <w:rsid w:val="00E76253"/>
    <w:rsid w:val="00E81EA9"/>
    <w:rsid w:val="00E84655"/>
    <w:rsid w:val="00E846F8"/>
    <w:rsid w:val="00E852EC"/>
    <w:rsid w:val="00E87624"/>
    <w:rsid w:val="00E87CAA"/>
    <w:rsid w:val="00E9090F"/>
    <w:rsid w:val="00E917AD"/>
    <w:rsid w:val="00E9248F"/>
    <w:rsid w:val="00E97446"/>
    <w:rsid w:val="00EA1B22"/>
    <w:rsid w:val="00EA279E"/>
    <w:rsid w:val="00EA2B96"/>
    <w:rsid w:val="00EA3787"/>
    <w:rsid w:val="00EA43BE"/>
    <w:rsid w:val="00EA5255"/>
    <w:rsid w:val="00EA6F74"/>
    <w:rsid w:val="00EA7C07"/>
    <w:rsid w:val="00EB0433"/>
    <w:rsid w:val="00EB0BC2"/>
    <w:rsid w:val="00EB139D"/>
    <w:rsid w:val="00EB1D50"/>
    <w:rsid w:val="00EB48EF"/>
    <w:rsid w:val="00EB69D3"/>
    <w:rsid w:val="00EB6C8B"/>
    <w:rsid w:val="00EC1701"/>
    <w:rsid w:val="00EC227B"/>
    <w:rsid w:val="00EC42AE"/>
    <w:rsid w:val="00EC52B2"/>
    <w:rsid w:val="00EC6347"/>
    <w:rsid w:val="00ED213B"/>
    <w:rsid w:val="00ED2303"/>
    <w:rsid w:val="00ED4CB9"/>
    <w:rsid w:val="00EE01D7"/>
    <w:rsid w:val="00EE35C1"/>
    <w:rsid w:val="00EE3B7B"/>
    <w:rsid w:val="00EE5980"/>
    <w:rsid w:val="00EE5AE3"/>
    <w:rsid w:val="00EE6BDC"/>
    <w:rsid w:val="00EE7ECF"/>
    <w:rsid w:val="00EE7FB9"/>
    <w:rsid w:val="00EF1AD4"/>
    <w:rsid w:val="00EF25F4"/>
    <w:rsid w:val="00EF6837"/>
    <w:rsid w:val="00EF6B60"/>
    <w:rsid w:val="00EF75F8"/>
    <w:rsid w:val="00F00652"/>
    <w:rsid w:val="00F02CA4"/>
    <w:rsid w:val="00F04727"/>
    <w:rsid w:val="00F05F5A"/>
    <w:rsid w:val="00F068D0"/>
    <w:rsid w:val="00F07F06"/>
    <w:rsid w:val="00F114C0"/>
    <w:rsid w:val="00F124B5"/>
    <w:rsid w:val="00F1404F"/>
    <w:rsid w:val="00F14972"/>
    <w:rsid w:val="00F16950"/>
    <w:rsid w:val="00F1731E"/>
    <w:rsid w:val="00F22408"/>
    <w:rsid w:val="00F24F93"/>
    <w:rsid w:val="00F316C5"/>
    <w:rsid w:val="00F3186E"/>
    <w:rsid w:val="00F31D61"/>
    <w:rsid w:val="00F32E8E"/>
    <w:rsid w:val="00F33ED7"/>
    <w:rsid w:val="00F359EB"/>
    <w:rsid w:val="00F37E21"/>
    <w:rsid w:val="00F4027B"/>
    <w:rsid w:val="00F40702"/>
    <w:rsid w:val="00F41786"/>
    <w:rsid w:val="00F461C0"/>
    <w:rsid w:val="00F467E6"/>
    <w:rsid w:val="00F46D51"/>
    <w:rsid w:val="00F5090B"/>
    <w:rsid w:val="00F51726"/>
    <w:rsid w:val="00F54FD0"/>
    <w:rsid w:val="00F55FF5"/>
    <w:rsid w:val="00F57782"/>
    <w:rsid w:val="00F61816"/>
    <w:rsid w:val="00F632B4"/>
    <w:rsid w:val="00F64182"/>
    <w:rsid w:val="00F671CB"/>
    <w:rsid w:val="00F7012F"/>
    <w:rsid w:val="00F7084E"/>
    <w:rsid w:val="00F72181"/>
    <w:rsid w:val="00F72BD8"/>
    <w:rsid w:val="00F73BB7"/>
    <w:rsid w:val="00F74BDE"/>
    <w:rsid w:val="00F77631"/>
    <w:rsid w:val="00F85107"/>
    <w:rsid w:val="00F87303"/>
    <w:rsid w:val="00F90BD6"/>
    <w:rsid w:val="00F91285"/>
    <w:rsid w:val="00F92ADC"/>
    <w:rsid w:val="00F951FE"/>
    <w:rsid w:val="00F9607C"/>
    <w:rsid w:val="00F96444"/>
    <w:rsid w:val="00FA1550"/>
    <w:rsid w:val="00FA1D14"/>
    <w:rsid w:val="00FA2F37"/>
    <w:rsid w:val="00FA2FA6"/>
    <w:rsid w:val="00FA350F"/>
    <w:rsid w:val="00FA5CD4"/>
    <w:rsid w:val="00FA698C"/>
    <w:rsid w:val="00FA7012"/>
    <w:rsid w:val="00FB1F17"/>
    <w:rsid w:val="00FB6702"/>
    <w:rsid w:val="00FB6AB6"/>
    <w:rsid w:val="00FB6BC0"/>
    <w:rsid w:val="00FC04ED"/>
    <w:rsid w:val="00FC0B35"/>
    <w:rsid w:val="00FC4B36"/>
    <w:rsid w:val="00FC4C14"/>
    <w:rsid w:val="00FC5E10"/>
    <w:rsid w:val="00FD0808"/>
    <w:rsid w:val="00FD0EDE"/>
    <w:rsid w:val="00FD0F1E"/>
    <w:rsid w:val="00FD21A0"/>
    <w:rsid w:val="00FD3C94"/>
    <w:rsid w:val="00FD434B"/>
    <w:rsid w:val="00FD7EB8"/>
    <w:rsid w:val="00FE05FA"/>
    <w:rsid w:val="00FE0937"/>
    <w:rsid w:val="00FE12E0"/>
    <w:rsid w:val="00FE5E6A"/>
    <w:rsid w:val="00FE6C6C"/>
    <w:rsid w:val="00FF108F"/>
    <w:rsid w:val="00FF14C4"/>
    <w:rsid w:val="00FF19B6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6CE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3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6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36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136C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136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ED21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19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F19B6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6CE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3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6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36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136C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136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ED21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19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F19B6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A3B4-B5A6-448A-AEF4-25F7618F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042033-050003</dc:creator>
  <cp:lastModifiedBy>042SlepenkoMV</cp:lastModifiedBy>
  <cp:revision>7</cp:revision>
  <cp:lastPrinted>2021-01-11T08:34:00Z</cp:lastPrinted>
  <dcterms:created xsi:type="dcterms:W3CDTF">2021-03-15T13:02:00Z</dcterms:created>
  <dcterms:modified xsi:type="dcterms:W3CDTF">2021-03-25T09:18:00Z</dcterms:modified>
</cp:coreProperties>
</file>