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53656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16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662ABE">
        <w:rPr>
          <w:rFonts w:ascii="Times New Roman" w:hAnsi="Times New Roman" w:cs="Times New Roman"/>
          <w:b/>
          <w:sz w:val="26"/>
          <w:szCs w:val="26"/>
        </w:rPr>
        <w:t>0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3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6</w:t>
      </w:r>
    </w:p>
    <w:p w:rsidR="00536564" w:rsidRPr="00662ABE" w:rsidRDefault="00536564" w:rsidP="0053656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662ABE" w:rsidP="0053656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ABE">
        <w:rPr>
          <w:rFonts w:ascii="Times New Roman" w:hAnsi="Times New Roman" w:cs="Times New Roman"/>
          <w:sz w:val="26"/>
          <w:szCs w:val="26"/>
        </w:rPr>
        <w:t>16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62ABE">
        <w:rPr>
          <w:rFonts w:ascii="Times New Roman" w:hAnsi="Times New Roman" w:cs="Times New Roman"/>
          <w:sz w:val="26"/>
          <w:szCs w:val="26"/>
        </w:rPr>
        <w:t>3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Pr="00662ABE">
        <w:rPr>
          <w:rFonts w:ascii="Times New Roman" w:hAnsi="Times New Roman" w:cs="Times New Roman"/>
          <w:sz w:val="26"/>
          <w:szCs w:val="26"/>
        </w:rPr>
        <w:t>6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536564" w:rsidRDefault="00536564" w:rsidP="0053656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536564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C9604C" w:rsidRDefault="00C9604C" w:rsidP="00536564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решений Комиссией. Вопрос рассмотрен в соответствии с пунктом 23 Положения 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</w:t>
      </w:r>
      <w:r w:rsidRPr="00C9604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</w:t>
      </w:r>
      <w:r w:rsidRPr="00C960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C9604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C9604C">
        <w:rPr>
          <w:rFonts w:ascii="Times New Roman" w:hAnsi="Times New Roman" w:cs="Times New Roman"/>
          <w:sz w:val="26"/>
          <w:szCs w:val="26"/>
        </w:rPr>
        <w:t>153</w:t>
      </w:r>
      <w:r>
        <w:rPr>
          <w:rFonts w:ascii="Times New Roman" w:hAnsi="Times New Roman" w:cs="Times New Roman"/>
          <w:sz w:val="26"/>
          <w:szCs w:val="26"/>
        </w:rPr>
        <w:t xml:space="preserve">-од (далее – Положение о Комиссии). </w:t>
      </w:r>
    </w:p>
    <w:p w:rsidR="00BE5C64" w:rsidRDefault="00A65478" w:rsidP="00536564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уведомлений по вопросу обеспечения соблюдения работниками ОПФР по Республике Бурятия и его филиалов требований к служебному поведению и (или) требований </w:t>
      </w:r>
      <w:proofErr w:type="gramStart"/>
      <w:r w:rsidR="000560CD" w:rsidRPr="005F03B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0560CD" w:rsidRPr="005F0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60CD" w:rsidRPr="005F03B3">
        <w:rPr>
          <w:rFonts w:ascii="Times New Roman" w:hAnsi="Times New Roman" w:cs="Times New Roman"/>
          <w:sz w:val="26"/>
          <w:szCs w:val="26"/>
        </w:rPr>
        <w:t>урегулированию</w:t>
      </w:r>
      <w:proofErr w:type="gramEnd"/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 п.п.</w:t>
      </w:r>
      <w:r w:rsidR="00C9604C">
        <w:rPr>
          <w:rFonts w:ascii="Times New Roman" w:hAnsi="Times New Roman" w:cs="Times New Roman"/>
          <w:sz w:val="26"/>
          <w:szCs w:val="26"/>
        </w:rPr>
        <w:t xml:space="preserve"> «в» п. 10 Положения о Комиссии</w:t>
      </w:r>
      <w:r w:rsidR="00C9604C" w:rsidRPr="00C9604C">
        <w:rPr>
          <w:rFonts w:ascii="Times New Roman" w:hAnsi="Times New Roman" w:cs="Times New Roman"/>
          <w:sz w:val="26"/>
          <w:szCs w:val="26"/>
        </w:rPr>
        <w:t>.</w:t>
      </w:r>
      <w:r w:rsidR="00BE5C64">
        <w:rPr>
          <w:rFonts w:ascii="Times New Roman" w:hAnsi="Times New Roman" w:cs="Times New Roman"/>
          <w:sz w:val="26"/>
          <w:szCs w:val="26"/>
        </w:rPr>
        <w:t xml:space="preserve"> Вопрос рассмотрен в соответствии с п. 20 Положения о Комиссии.</w:t>
      </w:r>
    </w:p>
    <w:p w:rsidR="00C9604C" w:rsidRPr="005F03B3" w:rsidRDefault="00C9604C" w:rsidP="00536564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Default="005714B9" w:rsidP="00536564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3D0867" w:rsidRPr="00183EB6" w:rsidRDefault="003D0867" w:rsidP="00536564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0867" w:rsidRPr="00E75DB0" w:rsidRDefault="003D0867" w:rsidP="00536564">
      <w:pPr>
        <w:pStyle w:val="a3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612AB9" w:rsidRPr="00FA1595" w:rsidRDefault="003D0867" w:rsidP="0053656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Pr="005425D5">
        <w:rPr>
          <w:rFonts w:ascii="Times New Roman" w:hAnsi="Times New Roman" w:cs="Times New Roman"/>
          <w:sz w:val="26"/>
          <w:szCs w:val="26"/>
        </w:rPr>
        <w:t xml:space="preserve"> вопросу </w:t>
      </w:r>
      <w:r>
        <w:rPr>
          <w:rFonts w:ascii="Times New Roman" w:hAnsi="Times New Roman" w:cs="Times New Roman"/>
          <w:sz w:val="26"/>
          <w:szCs w:val="26"/>
        </w:rPr>
        <w:t>были приняты решения в отношении пяти работников</w:t>
      </w:r>
      <w:r w:rsidRPr="00662ABE">
        <w:rPr>
          <w:rFonts w:ascii="Times New Roman" w:hAnsi="Times New Roman" w:cs="Times New Roman"/>
          <w:sz w:val="26"/>
          <w:szCs w:val="26"/>
        </w:rPr>
        <w:t xml:space="preserve"> </w:t>
      </w:r>
      <w:r w:rsidRPr="005F03B3">
        <w:rPr>
          <w:rFonts w:ascii="Times New Roman" w:hAnsi="Times New Roman" w:cs="Times New Roman"/>
          <w:sz w:val="26"/>
          <w:szCs w:val="26"/>
        </w:rPr>
        <w:t>ОПФР по Р</w:t>
      </w:r>
      <w:r>
        <w:rPr>
          <w:rFonts w:ascii="Times New Roman" w:hAnsi="Times New Roman" w:cs="Times New Roman"/>
          <w:sz w:val="26"/>
          <w:szCs w:val="26"/>
        </w:rPr>
        <w:t xml:space="preserve">еспублике Бурятия, что при исполнении ими должностных обязанностей </w:t>
      </w:r>
      <w:r w:rsidR="00BE5C64">
        <w:rPr>
          <w:rFonts w:ascii="Times New Roman" w:hAnsi="Times New Roman" w:cs="Times New Roman"/>
          <w:sz w:val="26"/>
          <w:szCs w:val="26"/>
        </w:rPr>
        <w:t>конфликт</w:t>
      </w:r>
      <w:r w:rsidR="00612AB9">
        <w:rPr>
          <w:rFonts w:ascii="Times New Roman" w:hAnsi="Times New Roman" w:cs="Times New Roman"/>
          <w:sz w:val="26"/>
          <w:szCs w:val="26"/>
        </w:rPr>
        <w:t xml:space="preserve"> интересов</w:t>
      </w:r>
      <w:r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="00612AB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612AB9" w:rsidRPr="00FA1595" w:rsidRDefault="00612AB9" w:rsidP="0053656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536564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4247D"/>
    <w:rsid w:val="000560CD"/>
    <w:rsid w:val="000A79C6"/>
    <w:rsid w:val="000C500F"/>
    <w:rsid w:val="000F3D0C"/>
    <w:rsid w:val="00107B66"/>
    <w:rsid w:val="00113A14"/>
    <w:rsid w:val="00115314"/>
    <w:rsid w:val="00183EB6"/>
    <w:rsid w:val="001B0BEE"/>
    <w:rsid w:val="0028670A"/>
    <w:rsid w:val="002E65F2"/>
    <w:rsid w:val="00372020"/>
    <w:rsid w:val="003C0D2C"/>
    <w:rsid w:val="003D0867"/>
    <w:rsid w:val="003E6667"/>
    <w:rsid w:val="003E6B0D"/>
    <w:rsid w:val="00462101"/>
    <w:rsid w:val="005329B3"/>
    <w:rsid w:val="00536564"/>
    <w:rsid w:val="005425D5"/>
    <w:rsid w:val="005714B9"/>
    <w:rsid w:val="005E08E0"/>
    <w:rsid w:val="005F03B3"/>
    <w:rsid w:val="00607314"/>
    <w:rsid w:val="00612AB9"/>
    <w:rsid w:val="00636BF0"/>
    <w:rsid w:val="0064623F"/>
    <w:rsid w:val="006468A4"/>
    <w:rsid w:val="00662ABE"/>
    <w:rsid w:val="006E245A"/>
    <w:rsid w:val="0073443B"/>
    <w:rsid w:val="00763FAD"/>
    <w:rsid w:val="00853FF4"/>
    <w:rsid w:val="00890E0E"/>
    <w:rsid w:val="008B3711"/>
    <w:rsid w:val="00A65478"/>
    <w:rsid w:val="00A90931"/>
    <w:rsid w:val="00AB3983"/>
    <w:rsid w:val="00B34A84"/>
    <w:rsid w:val="00B47844"/>
    <w:rsid w:val="00BE5C64"/>
    <w:rsid w:val="00BF2BEE"/>
    <w:rsid w:val="00C61430"/>
    <w:rsid w:val="00C62B8C"/>
    <w:rsid w:val="00C95037"/>
    <w:rsid w:val="00C9604C"/>
    <w:rsid w:val="00CB2961"/>
    <w:rsid w:val="00CD39BA"/>
    <w:rsid w:val="00CF5EC5"/>
    <w:rsid w:val="00D66834"/>
    <w:rsid w:val="00E46523"/>
    <w:rsid w:val="00E85873"/>
    <w:rsid w:val="00EC54D9"/>
    <w:rsid w:val="00F14CE6"/>
    <w:rsid w:val="00F71111"/>
    <w:rsid w:val="00F85D73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9</cp:revision>
  <cp:lastPrinted>2019-09-05T03:42:00Z</cp:lastPrinted>
  <dcterms:created xsi:type="dcterms:W3CDTF">2019-12-25T07:44:00Z</dcterms:created>
  <dcterms:modified xsi:type="dcterms:W3CDTF">2019-12-26T02:07:00Z</dcterms:modified>
</cp:coreProperties>
</file>