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D4737A" w:rsidRPr="00D473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D473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D4737A" w:rsidRPr="00D473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D4737A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D473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473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A0F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BA0FFA" w:rsidRDefault="00BA0FFA" w:rsidP="00567A2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BA0FFA">
        <w:rPr>
          <w:color w:val="000000"/>
          <w:sz w:val="26"/>
          <w:szCs w:val="26"/>
        </w:rPr>
        <w:t>1</w:t>
      </w:r>
      <w:r w:rsidR="007D1B71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="007D1B71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>.</w:t>
      </w:r>
      <w:r w:rsidR="00FD5A9F" w:rsidRPr="00FD5A9F">
        <w:rPr>
          <w:sz w:val="26"/>
          <w:szCs w:val="26"/>
        </w:rPr>
        <w:t xml:space="preserve"> </w:t>
      </w:r>
      <w:r w:rsidR="00D4737A" w:rsidRPr="00D4737A">
        <w:rPr>
          <w:sz w:val="26"/>
          <w:szCs w:val="26"/>
        </w:rPr>
        <w:t xml:space="preserve">                       </w:t>
      </w:r>
      <w:bookmarkStart w:id="0" w:name="_GoBack"/>
      <w:bookmarkEnd w:id="0"/>
      <w:r w:rsidR="00567A2B" w:rsidRPr="006F4C08">
        <w:rPr>
          <w:color w:val="000000"/>
          <w:sz w:val="26"/>
          <w:szCs w:val="26"/>
        </w:rPr>
        <w:t>1</w:t>
      </w:r>
      <w:r w:rsidR="00567A2B">
        <w:rPr>
          <w:color w:val="000000"/>
          <w:sz w:val="26"/>
          <w:szCs w:val="26"/>
        </w:rPr>
        <w:t xml:space="preserve"> уведомление</w:t>
      </w:r>
      <w:r w:rsidR="00567A2B"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 в связи с тем, что ее</w:t>
      </w:r>
      <w:r w:rsidR="00567A2B">
        <w:rPr>
          <w:color w:val="000000"/>
          <w:sz w:val="26"/>
          <w:szCs w:val="26"/>
        </w:rPr>
        <w:t xml:space="preserve"> близкий родственник работает в ОСФР по Республике Бурятия. </w:t>
      </w:r>
    </w:p>
    <w:p w:rsidR="00567A2B" w:rsidRDefault="00BA0FFA" w:rsidP="00567A2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Данные уведомления рассмотрены</w:t>
      </w:r>
      <w:r w:rsidR="00567A2B">
        <w:rPr>
          <w:sz w:val="26"/>
          <w:szCs w:val="26"/>
        </w:rPr>
        <w:t xml:space="preserve"> в соответствии с п. 28</w:t>
      </w:r>
      <w:r w:rsidR="00567A2B" w:rsidRPr="00D3530E">
        <w:rPr>
          <w:sz w:val="26"/>
          <w:szCs w:val="26"/>
        </w:rPr>
        <w:t xml:space="preserve"> Положения о Комиссии</w:t>
      </w:r>
      <w:r w:rsidR="00567A2B" w:rsidRPr="00360ABD">
        <w:rPr>
          <w:sz w:val="26"/>
          <w:szCs w:val="26"/>
        </w:rPr>
        <w:t>.</w:t>
      </w:r>
      <w:r w:rsidR="00567A2B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BA0FFA">
        <w:rPr>
          <w:sz w:val="26"/>
          <w:szCs w:val="26"/>
        </w:rPr>
        <w:t>2</w:t>
      </w:r>
      <w:r w:rsidR="00D830F9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D830F9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A0FFA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4737A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A07F2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5</cp:revision>
  <dcterms:created xsi:type="dcterms:W3CDTF">2025-07-14T10:56:00Z</dcterms:created>
  <dcterms:modified xsi:type="dcterms:W3CDTF">2025-07-15T00:59:00Z</dcterms:modified>
</cp:coreProperties>
</file>