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1E4D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1E4DC0" w:rsidRPr="001E4D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1E4D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1E4DC0" w:rsidRPr="001E4D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E4DC0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Pr="001E4D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1E4D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1E4DC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08E" w:rsidRDefault="00924CE4" w:rsidP="00007745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DB008E">
        <w:rPr>
          <w:rFonts w:ascii="Times New Roman" w:hAnsi="Times New Roman" w:cs="Times New Roman"/>
          <w:sz w:val="26"/>
          <w:szCs w:val="26"/>
        </w:rPr>
        <w:t>:</w:t>
      </w:r>
    </w:p>
    <w:p w:rsidR="00FD5A9F" w:rsidRDefault="001E4DC0" w:rsidP="00FD5A9F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1E4DC0">
        <w:rPr>
          <w:color w:val="000000"/>
          <w:sz w:val="26"/>
          <w:szCs w:val="26"/>
        </w:rPr>
        <w:t>1</w:t>
      </w:r>
      <w:r w:rsidR="007D1B71" w:rsidRPr="007D1B7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уведомление работника</w:t>
      </w:r>
      <w:r w:rsidR="007D1B71" w:rsidRPr="00FD3858">
        <w:rPr>
          <w:color w:val="000000"/>
          <w:sz w:val="26"/>
          <w:szCs w:val="26"/>
        </w:rPr>
        <w:t xml:space="preserve"> о выполнении иной оплачиваемой работы</w:t>
      </w:r>
      <w:r>
        <w:rPr>
          <w:color w:val="000000"/>
          <w:sz w:val="26"/>
          <w:szCs w:val="26"/>
        </w:rPr>
        <w:t>.</w:t>
      </w:r>
      <w:r w:rsidR="007D1B71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Данно</w:t>
      </w:r>
      <w:r w:rsidR="00FD5A9F">
        <w:rPr>
          <w:sz w:val="26"/>
          <w:szCs w:val="26"/>
        </w:rPr>
        <w:t xml:space="preserve">е </w:t>
      </w:r>
      <w:r>
        <w:rPr>
          <w:sz w:val="26"/>
          <w:szCs w:val="26"/>
        </w:rPr>
        <w:t>уведомление рассмотрено</w:t>
      </w:r>
      <w:r w:rsidR="00FD5A9F">
        <w:rPr>
          <w:sz w:val="26"/>
          <w:szCs w:val="26"/>
        </w:rPr>
        <w:t xml:space="preserve"> в соответствии с п. 28</w:t>
      </w:r>
      <w:r w:rsidR="00FD5A9F" w:rsidRPr="00D3530E">
        <w:rPr>
          <w:sz w:val="26"/>
          <w:szCs w:val="26"/>
        </w:rPr>
        <w:t xml:space="preserve"> Положения о Комиссии</w:t>
      </w:r>
      <w:r w:rsidR="00FD5A9F" w:rsidRPr="00360ABD">
        <w:rPr>
          <w:sz w:val="26"/>
          <w:szCs w:val="26"/>
        </w:rPr>
        <w:t>.</w:t>
      </w:r>
      <w:r w:rsidR="00FD5A9F" w:rsidRPr="009068AF">
        <w:rPr>
          <w:sz w:val="25"/>
          <w:szCs w:val="25"/>
        </w:rPr>
        <w:t xml:space="preserve"> </w:t>
      </w:r>
    </w:p>
    <w:p w:rsidR="00FD5A9F" w:rsidRDefault="001E4DC0" w:rsidP="00FD5A9F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 уведомление работника</w:t>
      </w:r>
      <w:r w:rsidR="007D1B71" w:rsidRPr="00D26883">
        <w:rPr>
          <w:color w:val="000000"/>
          <w:sz w:val="26"/>
          <w:szCs w:val="26"/>
        </w:rPr>
        <w:t xml:space="preserve"> о возникновении </w:t>
      </w:r>
      <w:r w:rsidR="007D1B71" w:rsidRPr="00D26883">
        <w:rPr>
          <w:sz w:val="26"/>
          <w:szCs w:val="26"/>
        </w:rPr>
        <w:t>личной заинтересованности при исполнении должностных обязанностей, которая может</w:t>
      </w:r>
      <w:r w:rsidR="007D1B71">
        <w:rPr>
          <w:sz w:val="26"/>
          <w:szCs w:val="26"/>
        </w:rPr>
        <w:t xml:space="preserve"> привести к конфликту интересов. </w:t>
      </w:r>
      <w:r>
        <w:rPr>
          <w:sz w:val="26"/>
          <w:szCs w:val="26"/>
        </w:rPr>
        <w:t>Н</w:t>
      </w:r>
      <w:r w:rsidR="007D1B71" w:rsidRPr="00D26883">
        <w:rPr>
          <w:sz w:val="26"/>
          <w:szCs w:val="26"/>
        </w:rPr>
        <w:t>аправл</w:t>
      </w:r>
      <w:r w:rsidR="007D1B71">
        <w:rPr>
          <w:sz w:val="26"/>
          <w:szCs w:val="26"/>
        </w:rPr>
        <w:t xml:space="preserve">ено </w:t>
      </w:r>
      <w:proofErr w:type="gramStart"/>
      <w:r w:rsidR="007D1B71">
        <w:rPr>
          <w:sz w:val="26"/>
          <w:szCs w:val="26"/>
        </w:rPr>
        <w:t xml:space="preserve">в связи с планируемым обращением </w:t>
      </w:r>
      <w:r>
        <w:rPr>
          <w:sz w:val="26"/>
          <w:szCs w:val="26"/>
        </w:rPr>
        <w:t>работника с заявления</w:t>
      </w:r>
      <w:r w:rsidR="007D1B71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="007D1B71">
        <w:rPr>
          <w:sz w:val="26"/>
          <w:szCs w:val="26"/>
        </w:rPr>
        <w:t xml:space="preserve"> о назначении </w:t>
      </w:r>
      <w:r>
        <w:rPr>
          <w:sz w:val="26"/>
          <w:szCs w:val="26"/>
        </w:rPr>
        <w:t>страховой пенсии по старости</w:t>
      </w:r>
      <w:proofErr w:type="gramEnd"/>
      <w:r>
        <w:rPr>
          <w:sz w:val="26"/>
          <w:szCs w:val="26"/>
        </w:rPr>
        <w:t>, о доставке пенсии.</w:t>
      </w:r>
      <w:r w:rsidR="00FD5A9F">
        <w:rPr>
          <w:sz w:val="26"/>
          <w:szCs w:val="26"/>
        </w:rPr>
        <w:t xml:space="preserve"> </w:t>
      </w:r>
      <w:r>
        <w:rPr>
          <w:sz w:val="26"/>
          <w:szCs w:val="26"/>
        </w:rPr>
        <w:t>Данное уведомление рассмотрено</w:t>
      </w:r>
      <w:r w:rsidR="00FD5A9F">
        <w:rPr>
          <w:sz w:val="26"/>
          <w:szCs w:val="26"/>
        </w:rPr>
        <w:t xml:space="preserve"> в соответствии с </w:t>
      </w:r>
      <w:proofErr w:type="spellStart"/>
      <w:r w:rsidR="00FD5A9F">
        <w:rPr>
          <w:sz w:val="26"/>
          <w:szCs w:val="26"/>
        </w:rPr>
        <w:t>пп</w:t>
      </w:r>
      <w:proofErr w:type="spellEnd"/>
      <w:r w:rsidR="00FD5A9F">
        <w:rPr>
          <w:sz w:val="26"/>
          <w:szCs w:val="26"/>
        </w:rPr>
        <w:t>. «а» п. 3</w:t>
      </w:r>
      <w:r w:rsidR="00FD5A9F" w:rsidRPr="00D3530E">
        <w:rPr>
          <w:sz w:val="26"/>
          <w:szCs w:val="26"/>
        </w:rPr>
        <w:t>0 Положения о Комиссии</w:t>
      </w:r>
      <w:r w:rsidR="00FD5A9F" w:rsidRPr="00360ABD">
        <w:rPr>
          <w:sz w:val="26"/>
          <w:szCs w:val="26"/>
        </w:rPr>
        <w:t>.</w:t>
      </w:r>
      <w:bookmarkStart w:id="0" w:name="_GoBack"/>
      <w:bookmarkEnd w:id="0"/>
      <w:r w:rsidR="00FD5A9F" w:rsidRPr="009068AF">
        <w:rPr>
          <w:sz w:val="25"/>
          <w:szCs w:val="25"/>
        </w:rPr>
        <w:t xml:space="preserve">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E73E6C" w:rsidRDefault="00385C19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>
        <w:rPr>
          <w:sz w:val="26"/>
          <w:szCs w:val="26"/>
        </w:rPr>
        <w:t>1</w:t>
      </w:r>
      <w:r w:rsidR="001E4DC0">
        <w:rPr>
          <w:sz w:val="26"/>
          <w:szCs w:val="26"/>
        </w:rPr>
        <w:t xml:space="preserve"> работнико</w:t>
      </w:r>
      <w:r>
        <w:rPr>
          <w:sz w:val="26"/>
          <w:szCs w:val="26"/>
        </w:rPr>
        <w:t>м</w:t>
      </w:r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E73E6C" w:rsidRPr="00E73E6C">
        <w:rPr>
          <w:sz w:val="26"/>
          <w:szCs w:val="26"/>
        </w:rPr>
        <w:t xml:space="preserve"> </w:t>
      </w:r>
    </w:p>
    <w:p w:rsidR="00E73E6C" w:rsidRPr="00D667BC" w:rsidRDefault="00E73E6C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 w:rsidR="001E4DC0">
        <w:rPr>
          <w:rFonts w:eastAsia="Calibri"/>
          <w:sz w:val="26"/>
          <w:szCs w:val="26"/>
        </w:rPr>
        <w:t>при исполнении 1</w:t>
      </w:r>
      <w:r>
        <w:rPr>
          <w:rFonts w:eastAsia="Calibri"/>
          <w:sz w:val="26"/>
          <w:szCs w:val="26"/>
        </w:rPr>
        <w:t xml:space="preserve"> </w:t>
      </w:r>
      <w:r w:rsidR="001E4DC0">
        <w:rPr>
          <w:rFonts w:eastAsia="Calibri"/>
          <w:sz w:val="26"/>
          <w:szCs w:val="26"/>
        </w:rPr>
        <w:t>работнико</w:t>
      </w:r>
      <w:r>
        <w:rPr>
          <w:rFonts w:eastAsia="Calibri"/>
          <w:sz w:val="26"/>
          <w:szCs w:val="26"/>
        </w:rPr>
        <w:t>м</w:t>
      </w:r>
      <w:r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</w:p>
    <w:p w:rsidR="00385C19" w:rsidRDefault="00385C19" w:rsidP="00385C19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4DC0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66C6A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219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A4842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4</cp:revision>
  <dcterms:created xsi:type="dcterms:W3CDTF">2025-07-14T09:59:00Z</dcterms:created>
  <dcterms:modified xsi:type="dcterms:W3CDTF">2025-07-14T10:04:00Z</dcterms:modified>
</cp:coreProperties>
</file>