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0" w:after="0"/>
        <w:jc w:val="right"/>
        <w:rPr/>
      </w:pPr>
      <w:r>
        <w:rPr/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/>
          <w:sz w:val="28"/>
          <w:szCs w:val="28"/>
        </w:rPr>
        <w:t xml:space="preserve">План мероприятий </w:t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/>
          <w:sz w:val="28"/>
          <w:szCs w:val="28"/>
        </w:rPr>
        <w:t xml:space="preserve">  </w:t>
      </w:r>
      <w:r>
        <w:rPr>
          <w:rFonts w:cs="Times New Roman" w:ascii="Times New Roman" w:hAnsi="Times New Roman"/>
          <w:b/>
          <w:sz w:val="28"/>
          <w:szCs w:val="28"/>
        </w:rPr>
        <w:t>Клиентской службы (на правах отдела)  Курумканского района  района</w:t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ОСФР Республике Бурятия</w:t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  </w:t>
      </w:r>
      <w:r>
        <w:rPr>
          <w:rFonts w:cs="Times New Roman" w:ascii="Times New Roman" w:hAnsi="Times New Roman"/>
          <w:b/>
          <w:sz w:val="28"/>
          <w:szCs w:val="28"/>
        </w:rPr>
        <w:t xml:space="preserve">«Центр общения старшего поколения»  </w:t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/>
          <w:sz w:val="28"/>
          <w:szCs w:val="28"/>
        </w:rPr>
        <w:t>май 2025г.</w:t>
      </w:r>
    </w:p>
    <w:p>
      <w:pPr>
        <w:pStyle w:val="Normal"/>
        <w:spacing w:before="0" w:after="0"/>
        <w:jc w:val="center"/>
        <w:rPr/>
      </w:pPr>
      <w:r>
        <w:rPr/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/>
          <w:sz w:val="28"/>
          <w:szCs w:val="28"/>
        </w:rPr>
        <w:t>1 неделя</w:t>
      </w:r>
    </w:p>
    <w:tbl>
      <w:tblPr>
        <w:tblW w:w="11085" w:type="dxa"/>
        <w:jc w:val="left"/>
        <w:tblInd w:w="-1584" w:type="dxa"/>
        <w:tblCellMar>
          <w:top w:w="0" w:type="dxa"/>
          <w:left w:w="3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586"/>
        <w:gridCol w:w="2128"/>
        <w:gridCol w:w="2866"/>
        <w:gridCol w:w="1979"/>
        <w:gridCol w:w="1250"/>
        <w:gridCol w:w="2275"/>
      </w:tblGrid>
      <w:tr>
        <w:trPr/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Times New Roman" w:hAnsi="Times New Roman"/>
                <w:b/>
              </w:rPr>
              <w:t>№№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Наименование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мероприятий</w:t>
            </w:r>
            <w:r>
              <w:rPr>
                <w:rFonts w:ascii="Baskerville Old Face" w:hAnsi="Baskerville Old Face"/>
                <w:b/>
              </w:rPr>
              <w:t xml:space="preserve"> </w:t>
            </w:r>
          </w:p>
        </w:tc>
        <w:tc>
          <w:tcPr>
            <w:tcW w:w="28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Форма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проведения</w:t>
            </w:r>
          </w:p>
        </w:tc>
        <w:tc>
          <w:tcPr>
            <w:tcW w:w="1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Место и дата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проведения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</w:rPr>
              <w:t>время</w:t>
            </w:r>
          </w:p>
        </w:tc>
        <w:tc>
          <w:tcPr>
            <w:tcW w:w="2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Ответственные</w:t>
            </w:r>
            <w:r>
              <w:rPr>
                <w:rFonts w:ascii="Baskerville Old Face" w:hAnsi="Baskerville Old Face"/>
                <w:b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исполнители</w:t>
            </w:r>
          </w:p>
        </w:tc>
      </w:tr>
      <w:tr>
        <w:trPr/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8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ascii="Cambria" w:hAnsi="Cambria"/>
                <w:b/>
                <w:bCs/>
              </w:rPr>
            </w:r>
          </w:p>
        </w:tc>
        <w:tc>
          <w:tcPr>
            <w:tcW w:w="1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en-US"/>
              </w:rPr>
            </w:pPr>
            <w:r>
              <w:rPr/>
            </w:r>
          </w:p>
        </w:tc>
        <w:tc>
          <w:tcPr>
            <w:tcW w:w="2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</w:tc>
      </w:tr>
      <w:tr>
        <w:trPr/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  <w:r>
              <w:rPr>
                <w:rFonts w:cs="Cambria" w:ascii="Cambria" w:hAnsi="Cambria"/>
              </w:rPr>
              <w:t>Жить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активно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Times New Roman" w:ascii="Baskerville Old Face" w:hAnsi="Baskerville Old Face"/>
              </w:rPr>
              <w:t>(</w:t>
            </w:r>
            <w:r>
              <w:rPr>
                <w:rFonts w:cs="Cambria" w:ascii="Cambria" w:hAnsi="Cambria"/>
              </w:rPr>
              <w:t>бодрящая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зарядка</w:t>
            </w:r>
            <w:r>
              <w:rPr>
                <w:rFonts w:cs="Times New Roman" w:ascii="Baskerville Old Face" w:hAnsi="Baskerville Old Face"/>
              </w:rPr>
              <w:t>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«Мы   поем»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Компьютерная</w:t>
            </w:r>
            <w:r>
              <w:rPr>
                <w:rFonts w:ascii="Baskerville Old Face" w:hAnsi="Baskerville Old Face"/>
                <w:b/>
                <w:bCs/>
                <w:color w:val="000000"/>
              </w:rPr>
              <w:t xml:space="preserve"> </w:t>
            </w:r>
            <w:r>
              <w:rPr>
                <w:rFonts w:cs="Cambria" w:ascii="Cambria" w:hAnsi="Cambria"/>
                <w:b/>
                <w:bCs/>
                <w:color w:val="000000"/>
              </w:rPr>
              <w:t>грамотность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«Операционная система. Графический экранный интерфейс.»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(2 группа — 10 человек)</w:t>
            </w:r>
          </w:p>
        </w:tc>
        <w:tc>
          <w:tcPr>
            <w:tcW w:w="28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Зарядка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</w:t>
            </w:r>
            <w:r>
              <w:rPr>
                <w:rFonts w:cs="Cambria" w:ascii="Cambria" w:hAnsi="Cambria"/>
              </w:rPr>
              <w:t>репетиция  к Дню Победы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>-Лекция «Вводная часть</w:t>
            </w:r>
          </w:p>
        </w:tc>
        <w:tc>
          <w:tcPr>
            <w:tcW w:w="1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5 мая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</w:rPr>
              <w:t>(понедельник)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Районный Центр дополнительного образования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с. Курумкан ул.Балдакова,45 н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ascii="Baskerville Old Face" w:hAnsi="Baskerville Old Face"/>
              </w:rPr>
              <w:t>11.00-12.00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14.00-15.00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Доржиева Бутыдма Даба-Дашиевна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Леонтьева  Надежда Викторовна,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педагог РЦДО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«Мы   поем»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Плетение маскировочных сетей</w:t>
            </w:r>
          </w:p>
        </w:tc>
        <w:tc>
          <w:tcPr>
            <w:tcW w:w="28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Дыхательная - суставная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</w:t>
            </w:r>
            <w:r>
              <w:rPr>
                <w:rFonts w:cs="Cambria" w:ascii="Cambria" w:hAnsi="Cambria"/>
              </w:rPr>
              <w:t>репетиция к Дню Победы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>Помощь СВО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1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sz w:val="26"/>
                <w:szCs w:val="26"/>
              </w:rPr>
            </w:pPr>
            <w:r>
              <w:rPr>
                <w:rFonts w:cs="Cambria" w:ascii="Cambria" w:hAnsi="Cambria"/>
                <w:b/>
                <w:bCs/>
                <w:sz w:val="26"/>
                <w:szCs w:val="26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sz w:val="26"/>
                <w:szCs w:val="26"/>
              </w:rPr>
              <w:t xml:space="preserve">6 мая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  <w:sz w:val="26"/>
                <w:szCs w:val="26"/>
              </w:rPr>
              <w:t>(вторник)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Храм Святой Троицы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с. Курумкан ул. Школьная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ascii="Baskerville Old Face" w:hAnsi="Baskerville Old Face"/>
              </w:rPr>
              <w:t>11.00-12.00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ascii="Baskerville Old Face" w:hAnsi="Baskerville Old Face"/>
              </w:rPr>
              <w:t>13.30-15.30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Доржиева Бутыдма Даба-Дашиевна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 xml:space="preserve">Будаева Марина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Орлова Татьяна  Анатольевна,   помощник настоятеля Храма  Святой Троицы</w:t>
            </w:r>
          </w:p>
        </w:tc>
      </w:tr>
      <w:tr>
        <w:trPr/>
        <w:tc>
          <w:tcPr>
            <w:tcW w:w="5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ascii="Baskerville Old Face" w:hAnsi="Baskerville Old Face"/>
                <w:b/>
              </w:rPr>
              <w:t>4</w:t>
            </w:r>
          </w:p>
        </w:tc>
        <w:tc>
          <w:tcPr>
            <w:tcW w:w="2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«Мы  поем»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Компьютерная</w:t>
            </w:r>
            <w:r>
              <w:rPr>
                <w:rFonts w:ascii="Baskerville Old Face" w:hAnsi="Baskerville Old Face"/>
                <w:b/>
                <w:bCs/>
                <w:color w:val="000000"/>
              </w:rPr>
              <w:t xml:space="preserve"> </w:t>
            </w:r>
            <w:r>
              <w:rPr>
                <w:rFonts w:cs="Cambria" w:ascii="Cambria" w:hAnsi="Cambria"/>
                <w:b/>
                <w:bCs/>
                <w:color w:val="000000"/>
              </w:rPr>
              <w:t>грамотность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«Операционная система. Графический экранный интерфейс.»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(2 группа — 10 человек)</w:t>
            </w:r>
          </w:p>
        </w:tc>
        <w:tc>
          <w:tcPr>
            <w:tcW w:w="28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Дыхательная - суставная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</w:t>
            </w:r>
            <w:r>
              <w:rPr>
                <w:rFonts w:cs="Cambria" w:ascii="Cambria" w:hAnsi="Cambria"/>
              </w:rPr>
              <w:t xml:space="preserve">репетиция к Дню Победы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лекция </w:t>
            </w:r>
            <w:r>
              <w:rPr>
                <w:lang w:val="en-US"/>
              </w:rPr>
              <w:t xml:space="preserve">  </w:t>
            </w:r>
            <w:r>
              <w:rPr>
                <w:lang w:val="ru-RU"/>
              </w:rPr>
              <w:t>практические занятия</w:t>
            </w:r>
          </w:p>
        </w:tc>
        <w:tc>
          <w:tcPr>
            <w:tcW w:w="1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sz w:val="26"/>
                <w:szCs w:val="26"/>
              </w:rPr>
              <w:t xml:space="preserve">7 мая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  <w:sz w:val="26"/>
                <w:szCs w:val="26"/>
              </w:rPr>
              <w:t>(пятница)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Районный Центр дополнительного образования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с. Курумкан ул.Балдакова,45 н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ascii="Baskerville Old Face" w:hAnsi="Baskerville Old Face"/>
              </w:rPr>
              <w:t>11.00-12.00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ascii="Baskerville Old Face" w:hAnsi="Baskerville Old Face"/>
              </w:rPr>
              <w:t>15.00-16.00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2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Доржиева Бутыдма Даба-Дашиевна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Будаева Марина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Леонтьева  Надежда Викторовна,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педагог РЦДО</w:t>
            </w:r>
          </w:p>
        </w:tc>
      </w:tr>
    </w:tbl>
    <w:p>
      <w:pPr>
        <w:pStyle w:val="Normal"/>
        <w:spacing w:lineRule="atLeast" w:line="100" w:before="0" w:after="0"/>
        <w:jc w:val="center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numPr>
          <w:ilvl w:val="0"/>
          <w:numId w:val="0"/>
        </w:numPr>
        <w:ind w:left="720" w:hanging="0"/>
        <w:rPr>
          <w:rFonts w:ascii="Times New Roman" w:hAnsi="Times New Roman" w:cs="Times New Roman"/>
          <w:b/>
          <w:b/>
          <w:color w:val="4472C4"/>
        </w:rPr>
      </w:pPr>
      <w:r>
        <w:rPr>
          <w:rFonts w:cs="Times New Roman" w:ascii="Times New Roman" w:hAnsi="Times New Roman"/>
          <w:b/>
          <w:color w:val="4472C4"/>
        </w:rPr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Настольные игры (шашки, домино, шахматы, лото, лего)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Игра в Дартс</w:t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ListParagraph"/>
        <w:rPr/>
      </w:pPr>
      <w:r>
        <w:rPr/>
      </w:r>
    </w:p>
    <w:p>
      <w:pPr>
        <w:pStyle w:val="Normal"/>
        <w:spacing w:lineRule="atLeast" w:line="100" w:before="0" w:after="0"/>
        <w:jc w:val="center"/>
        <w:rPr/>
      </w:pPr>
      <w:bookmarkStart w:id="0" w:name="__DdeLink__8167_383135375"/>
      <w:bookmarkEnd w:id="0"/>
      <w:r>
        <w:rPr>
          <w:rFonts w:cs="Times New Roman" w:ascii="Times New Roman" w:hAnsi="Times New Roman"/>
          <w:b/>
          <w:color w:val="000000"/>
          <w:sz w:val="28"/>
          <w:szCs w:val="28"/>
        </w:rPr>
        <w:t>2 неделя</w:t>
      </w:r>
    </w:p>
    <w:tbl>
      <w:tblPr>
        <w:tblW w:w="11010" w:type="dxa"/>
        <w:jc w:val="left"/>
        <w:tblInd w:w="-1513" w:type="dxa"/>
        <w:tblCellMar>
          <w:top w:w="0" w:type="dxa"/>
          <w:left w:w="3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387"/>
        <w:gridCol w:w="1951"/>
        <w:gridCol w:w="3315"/>
        <w:gridCol w:w="1997"/>
        <w:gridCol w:w="1154"/>
        <w:gridCol w:w="2205"/>
      </w:tblGrid>
      <w:tr>
        <w:trPr/>
        <w:tc>
          <w:tcPr>
            <w:tcW w:w="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№</w:t>
            </w:r>
          </w:p>
        </w:tc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Наименование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мероприятий</w:t>
            </w:r>
            <w:r>
              <w:rPr>
                <w:rFonts w:ascii="Baskerville Old Face" w:hAnsi="Baskerville Old Face"/>
                <w:b/>
              </w:rPr>
              <w:t xml:space="preserve"> </w:t>
            </w:r>
          </w:p>
        </w:tc>
        <w:tc>
          <w:tcPr>
            <w:tcW w:w="3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Форма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проведения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>Место и дата</w:t>
            </w:r>
            <w:r>
              <w:rPr>
                <w:rFonts w:ascii="Baskerville Old Face" w:hAnsi="Baskerville Old Face"/>
                <w:b/>
                <w:bCs/>
              </w:rPr>
              <w:t xml:space="preserve"> </w:t>
            </w:r>
            <w:r>
              <w:rPr>
                <w:rFonts w:cs="Cambria" w:ascii="Cambria" w:hAnsi="Cambria"/>
                <w:b/>
                <w:bCs/>
              </w:rPr>
              <w:t>проведения</w:t>
            </w:r>
          </w:p>
        </w:tc>
        <w:tc>
          <w:tcPr>
            <w:tcW w:w="11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</w:rPr>
              <w:t>время</w:t>
            </w:r>
          </w:p>
        </w:tc>
        <w:tc>
          <w:tcPr>
            <w:tcW w:w="2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Ответственные</w:t>
            </w:r>
            <w:r>
              <w:rPr>
                <w:rFonts w:ascii="Baskerville Old Face" w:hAnsi="Baskerville Old Face"/>
                <w:b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исполнители</w:t>
            </w:r>
          </w:p>
        </w:tc>
      </w:tr>
      <w:tr>
        <w:trPr>
          <w:trHeight w:val="6899" w:hRule="atLeast"/>
        </w:trPr>
        <w:tc>
          <w:tcPr>
            <w:tcW w:w="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ascii="Baskerville Old Face" w:hAnsi="Baskerville Old Face"/>
                <w:b/>
                <w:sz w:val="28"/>
                <w:szCs w:val="28"/>
              </w:rPr>
              <w:t>5</w:t>
            </w:r>
          </w:p>
        </w:tc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</w:rPr>
              <w:t>Литературно-музыкальная композиция, посвященная Г.В.Очирову, командиру Партизанского отряда на отряде на Смоленщине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</w:tc>
        <w:tc>
          <w:tcPr>
            <w:tcW w:w="3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Baskerville Old Face" w:hAnsi="Baskerville Old Face"/>
              </w:rPr>
              <w:t xml:space="preserve">   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Дыхательная - суставная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 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  <w:t>Литературно-музыкальная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12 мая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>(понедельник)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Курумканская ЦБС с.Курумкан ул. Пер.Клубный 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</w:tc>
        <w:tc>
          <w:tcPr>
            <w:tcW w:w="11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/>
              </w:rPr>
            </w:pPr>
            <w:r>
              <w:rPr>
                <w:rFonts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14.00-16.00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2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Доржиева Бутыдма Даба-Дашиевна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Библиотекарь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НАДЕЖДА ДАНСАРАНОВНА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</w:tc>
      </w:tr>
      <w:tr>
        <w:trPr/>
        <w:tc>
          <w:tcPr>
            <w:tcW w:w="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Компьютерная</w:t>
            </w:r>
            <w:r>
              <w:rPr>
                <w:rFonts w:ascii="Baskerville Old Face" w:hAnsi="Baskerville Old Face"/>
                <w:b/>
                <w:bCs/>
                <w:color w:val="000000"/>
              </w:rPr>
              <w:t xml:space="preserve"> </w:t>
            </w:r>
            <w:r>
              <w:rPr>
                <w:rFonts w:cs="Cambria" w:ascii="Cambria" w:hAnsi="Cambria"/>
                <w:b/>
                <w:bCs/>
                <w:color w:val="000000"/>
              </w:rPr>
              <w:t>грамотность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«Операционная система. Графический экранный интерфейс».»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  <w:lang w:val="en-US"/>
              </w:rPr>
              <w:t>( группа — 10 человек)</w:t>
            </w:r>
          </w:p>
        </w:tc>
        <w:tc>
          <w:tcPr>
            <w:tcW w:w="3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>
                <w:rFonts w:ascii="Baskerville Old Face" w:hAnsi="Baskerville Old Face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Дыхательная - суставная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    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</w:rPr>
              <w:t>-Лекция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>-Практические занятия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  <w:b/>
                <w:bCs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13 мая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(вторник)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Районный Центр дополнительного образования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с. Курумкан ул.Балдакова,45 н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1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16.00-17.30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Доржиева Бутыдма Даба-Дашиевна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Леонтьева  Надежда Викторовна,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педагог РЦДО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7</w:t>
            </w:r>
          </w:p>
        </w:tc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Утренняя гимнастика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настольные игры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Выставка посявщенная к 80-летию Победы в Великой Отечественной войне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  <w:sz w:val="30"/>
                <w:szCs w:val="30"/>
              </w:rPr>
            </w:pPr>
            <w:r>
              <w:rPr>
                <w:b/>
                <w:bCs/>
                <w:sz w:val="30"/>
                <w:szCs w:val="3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Компьютерная</w:t>
            </w:r>
            <w:r>
              <w:rPr>
                <w:rFonts w:ascii="Baskerville Old Face" w:hAnsi="Baskerville Old Face"/>
                <w:b/>
                <w:bCs/>
                <w:color w:val="000000"/>
              </w:rPr>
              <w:t xml:space="preserve"> </w:t>
            </w:r>
            <w:r>
              <w:rPr>
                <w:rFonts w:cs="Cambria" w:ascii="Cambria" w:hAnsi="Cambria"/>
                <w:b/>
                <w:bCs/>
                <w:color w:val="000000"/>
              </w:rPr>
              <w:t>грамотность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«Операционная система. Графический экранный интерфейс».»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  <w:lang w:val="en-US"/>
              </w:rPr>
              <w:t>( группа — 10 человек)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3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Дыхательная - суставная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 xml:space="preserve">          </w:t>
            </w:r>
            <w:r>
              <w:rPr/>
              <w:t>шашки-шахматы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«Мы помним, мы гордимся»</w:t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  <w:b/>
                <w:bCs/>
              </w:rPr>
              <w:t xml:space="preserve"> </w:t>
            </w:r>
            <w:r>
              <w:rPr>
                <w:rFonts w:cs="Cambria" w:ascii="Cambria" w:hAnsi="Cambria"/>
                <w:b/>
                <w:bCs/>
              </w:rPr>
              <w:t>-Лекция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  <w:b/>
                <w:bCs/>
              </w:rPr>
              <w:t>-Практические занятия</w:t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14 мая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(среда)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</w:t>
            </w:r>
          </w:p>
          <w:p>
            <w:pPr>
              <w:pStyle w:val="Normal"/>
              <w:spacing w:lineRule="atLeast" w:line="100" w:before="0" w:after="0"/>
              <w:jc w:val="both"/>
              <w:rPr/>
            </w:pPr>
            <w:r>
              <w:rPr/>
              <w:t>Музей истории и развития традиционных народных промыслов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Районный Центр дополнительного образования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с. Курумкан ул. Балдакова ,45 н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1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11.00-13.00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 </w:t>
            </w:r>
            <w:r>
              <w:rPr/>
              <w:t>14.00-15.00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16.00-17.30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Доржиева Бутыдма Даба-Дашиевна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Активисты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Сотрудник Музея Гомбоев Баир Гомбоевич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Леонтьева  Надежда Викторовна,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педагог РЦДО</w:t>
            </w:r>
          </w:p>
        </w:tc>
      </w:tr>
      <w:tr>
        <w:trPr/>
        <w:tc>
          <w:tcPr>
            <w:tcW w:w="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</w:rPr>
              <w:t>8</w:t>
            </w:r>
          </w:p>
        </w:tc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Утренняя гимнастика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 xml:space="preserve">Лекция все </w:t>
            </w:r>
            <w:r>
              <w:rPr>
                <w:rFonts w:ascii="Baskerville Old Face" w:hAnsi="Baskerville Old Face"/>
                <w:b/>
                <w:bCs/>
                <w:color w:val="000000"/>
              </w:rPr>
              <w:t>н</w:t>
            </w:r>
            <w:r>
              <w:rPr>
                <w:rFonts w:cs="Cambria" w:ascii="Cambria" w:hAnsi="Cambria"/>
                <w:b/>
                <w:bCs/>
                <w:color w:val="000000"/>
              </w:rPr>
              <w:t>алогах .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3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Дыхательная - суставная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Встреча с сотрудником УФНС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ascii="Baskerville Old Face" w:hAnsi="Baskerville Old Face"/>
                <w:b/>
                <w:bCs/>
              </w:rPr>
              <w:t xml:space="preserve">15 мая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ascii="Baskerville Old Face" w:hAnsi="Baskerville Old Face"/>
                <w:b/>
                <w:bCs/>
              </w:rPr>
              <w:t>(четверг)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</w:tc>
        <w:tc>
          <w:tcPr>
            <w:tcW w:w="11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10.00-11.00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11.00-11.30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ascii="Baskerville Old Face" w:hAnsi="Baskerville Old Face"/>
              </w:rPr>
              <w:t>14.00-16.00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Карионова Ольга Инокентьевна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Баярма Юрьевна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</w:tc>
      </w:tr>
      <w:tr>
        <w:trPr/>
        <w:tc>
          <w:tcPr>
            <w:tcW w:w="3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</w:rPr>
              <w:t>9</w:t>
            </w:r>
          </w:p>
        </w:tc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Утренняя гимнастика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Компьютерная грамотность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«Текстовый процессор .»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33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Дыхательная - суставная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</w:rPr>
              <w:t>-Лекция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>-Практические занятия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ascii="Baskerville Old Face" w:hAnsi="Baskerville Old Face"/>
                <w:b/>
                <w:bCs/>
              </w:rPr>
              <w:t xml:space="preserve">16 мая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ascii="Baskerville Old Face" w:hAnsi="Baskerville Old Face"/>
                <w:b/>
                <w:bCs/>
              </w:rPr>
              <w:t>(пятница)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Районный Центр дополнительного образования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с. Курумкан ул.Балдакова,45 н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/>
                <w:b/>
                <w:b/>
                <w:bCs/>
              </w:rPr>
            </w:pPr>
            <w:r>
              <w:rPr>
                <w:rFonts w:ascii="Baskerville Old Face" w:hAnsi="Baskerville Old Face"/>
                <w:b/>
                <w:bCs/>
              </w:rPr>
            </w:r>
          </w:p>
        </w:tc>
        <w:tc>
          <w:tcPr>
            <w:tcW w:w="11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14.00-16.00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Карионова Ольга Инокентьевна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Карионова Ольга Инокентьевна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Леонтьева  Надежда Викторовна,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педагог РЦДО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</w:tbl>
    <w:p>
      <w:pPr>
        <w:pStyle w:val="Normal"/>
        <w:spacing w:lineRule="atLeast" w:line="100" w:before="0" w:after="0"/>
        <w:jc w:val="center"/>
        <w:rPr/>
      </w:pPr>
      <w:r>
        <w:rPr/>
      </w:r>
    </w:p>
    <w:p>
      <w:pPr>
        <w:pStyle w:val="Normal"/>
        <w:spacing w:before="0" w:after="0"/>
        <w:jc w:val="center"/>
        <w:rPr/>
      </w:pPr>
      <w:r>
        <w:rPr>
          <w:b/>
          <w:color w:val="0070C0"/>
        </w:rPr>
        <w:t>Ежедневно</w:t>
      </w:r>
    </w:p>
    <w:p>
      <w:pPr>
        <w:pStyle w:val="Normal"/>
        <w:spacing w:before="0" w:after="0"/>
        <w:jc w:val="center"/>
        <w:rPr/>
      </w:pPr>
      <w:r>
        <w:rPr/>
      </w:r>
    </w:p>
    <w:p>
      <w:pPr>
        <w:pStyle w:val="ListParagraph"/>
        <w:numPr>
          <w:ilvl w:val="0"/>
          <w:numId w:val="0"/>
        </w:numPr>
        <w:ind w:left="720" w:hanging="0"/>
        <w:rPr>
          <w:rFonts w:ascii="Times New Roman" w:hAnsi="Times New Roman" w:cs="Times New Roman"/>
          <w:b/>
          <w:b/>
          <w:color w:val="4472C4"/>
        </w:rPr>
      </w:pPr>
      <w:r>
        <w:rPr>
          <w:rFonts w:cs="Times New Roman" w:ascii="Times New Roman" w:hAnsi="Times New Roman"/>
          <w:b/>
          <w:color w:val="4472C4"/>
        </w:rPr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Просмотр фильмов, спектаклей и.т.д.-1 зал центра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Настольные игры (шашки, домино, шахматы, лото, лего)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Игра в ДАРТС</w:t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lineRule="atLeast" w:line="100" w:before="0" w:after="0"/>
        <w:jc w:val="center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3 неделя</w:t>
      </w:r>
    </w:p>
    <w:tbl>
      <w:tblPr>
        <w:tblW w:w="10994" w:type="dxa"/>
        <w:jc w:val="left"/>
        <w:tblInd w:w="-1493" w:type="dxa"/>
        <w:tblCellMar>
          <w:top w:w="0" w:type="dxa"/>
          <w:left w:w="3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501"/>
        <w:gridCol w:w="1837"/>
        <w:gridCol w:w="2918"/>
        <w:gridCol w:w="2082"/>
        <w:gridCol w:w="1358"/>
        <w:gridCol w:w="2297"/>
      </w:tblGrid>
      <w:tr>
        <w:trPr>
          <w:trHeight w:val="6246" w:hRule="atLeast"/>
        </w:trPr>
        <w:tc>
          <w:tcPr>
            <w:tcW w:w="5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1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 xml:space="preserve"> </w:t>
            </w:r>
            <w:r>
              <w:rPr>
                <w:rFonts w:cs="Cambria" w:ascii="Cambria" w:hAnsi="Cambria"/>
                <w:b/>
                <w:bCs/>
                <w:color w:val="000000"/>
              </w:rPr>
              <w:t xml:space="preserve">Плетение маскировочных сетей </w:t>
            </w:r>
          </w:p>
        </w:tc>
        <w:tc>
          <w:tcPr>
            <w:tcW w:w="29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>
                <w:rFonts w:ascii="Baskerville Old Face" w:hAnsi="Baskerville Old Face"/>
              </w:rPr>
              <w:t xml:space="preserve">   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Зарядка не  вставая со стула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</w:t>
            </w:r>
            <w:r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Помощь СВО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</w:tc>
        <w:tc>
          <w:tcPr>
            <w:tcW w:w="20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19 мая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(понедельник)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Храм Святой Троицы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с. Курумкан ул. Школьная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3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11.00-12.00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14-00-16.00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Доржиева Бутыдма Даба-Дашиевна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>Карионова Ольга Инокентьевна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Орлова Татьяна Анатольевна, помощник настоятеля Храма Святой Троицы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11</w:t>
            </w:r>
          </w:p>
        </w:tc>
        <w:tc>
          <w:tcPr>
            <w:tcW w:w="1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ВКС онлайн лекция на тему Обеспечение граждан с инвалидностью техническими средствами реабилитации (ТСР)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 xml:space="preserve"> </w:t>
            </w:r>
            <w:r>
              <w:rPr>
                <w:rFonts w:cs="Cambria" w:ascii="Cambria" w:hAnsi="Cambria"/>
                <w:b/>
                <w:bCs/>
                <w:color w:val="000000"/>
              </w:rPr>
              <w:t>Компьютерная</w:t>
            </w:r>
            <w:r>
              <w:rPr>
                <w:rFonts w:cs="Cambria" w:ascii="Baskerville Old Face" w:hAnsi="Baskerville Old Face"/>
                <w:b/>
                <w:bCs/>
                <w:color w:val="000000"/>
              </w:rPr>
              <w:t xml:space="preserve"> </w:t>
            </w:r>
            <w:r>
              <w:rPr>
                <w:rFonts w:cs="Cambria" w:ascii="Cambria" w:hAnsi="Cambria"/>
                <w:b/>
                <w:bCs/>
                <w:color w:val="000000"/>
              </w:rPr>
              <w:t>грамотность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«Текстовый процессор »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( группа — 10</w:t>
            </w:r>
          </w:p>
        </w:tc>
        <w:tc>
          <w:tcPr>
            <w:tcW w:w="29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>
                <w:rFonts w:ascii="Baskerville Old Face" w:hAnsi="Baskerville Old Face"/>
              </w:rPr>
              <w:t xml:space="preserve">  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sz w:val="26"/>
                <w:szCs w:val="26"/>
              </w:rPr>
            </w:pPr>
            <w:r>
              <w:rPr>
                <w:rFonts w:cs="Cambria" w:ascii="Cambria" w:hAnsi="Cambria"/>
                <w:b/>
                <w:bCs/>
                <w:sz w:val="26"/>
                <w:szCs w:val="26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Зарядка не вставая со стула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Онлайн- лекция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Лекция практические занятия</w:t>
            </w:r>
          </w:p>
        </w:tc>
        <w:tc>
          <w:tcPr>
            <w:tcW w:w="20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20 мая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(вторник)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en-US"/>
              </w:rPr>
            </w:pPr>
            <w:r>
              <w:rPr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Районный Центр дополнительного образования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с. Курумкан ул.Балдакова,45 н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3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</w:t>
            </w:r>
            <w:r>
              <w:rPr>
                <w:lang w:val="en-US"/>
              </w:rPr>
              <w:t>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en-US"/>
              </w:rPr>
            </w:pPr>
            <w:r>
              <w:rPr>
                <w:lang w:val="en-US"/>
              </w:rPr>
              <w:t>10.30-11.30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14.00-16.00</w:t>
            </w:r>
          </w:p>
        </w:tc>
        <w:tc>
          <w:tcPr>
            <w:tcW w:w="2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>Карионова Ольга Инокентьевна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Буянтуева Жанна Баторовна, руководитель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Леонтьева  Надежда Викторовна,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педагог РЦДО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12</w:t>
            </w:r>
          </w:p>
        </w:tc>
        <w:tc>
          <w:tcPr>
            <w:tcW w:w="1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Компьютерная грамотность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9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Дыхательная - суставная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Лекция; практическое занятия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20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21 мая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(Среда)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Районный Центр дополнительного образования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с. Курумкан ул.Балдакова,45 н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3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14.00-15.00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2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Доржиева Бутыдма Даба-Дашиевна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Леонтьева  Надежда Викторовна,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педагог РЦДО</w:t>
            </w:r>
          </w:p>
        </w:tc>
      </w:tr>
      <w:tr>
        <w:trPr/>
        <w:tc>
          <w:tcPr>
            <w:tcW w:w="5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13</w:t>
            </w:r>
          </w:p>
        </w:tc>
        <w:tc>
          <w:tcPr>
            <w:tcW w:w="1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 xml:space="preserve"> </w:t>
            </w:r>
            <w:r>
              <w:rPr>
                <w:rFonts w:cs="Cambria" w:ascii="Cambria" w:hAnsi="Cambria"/>
                <w:b/>
                <w:bCs/>
                <w:color w:val="000000"/>
              </w:rPr>
              <w:t xml:space="preserve">Плетение маскировочных сетей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9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  <w:t xml:space="preserve">    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  <w:r>
              <w:rPr>
                <w:rFonts w:cs="Cambria" w:ascii="Cambria" w:hAnsi="Cambria"/>
              </w:rPr>
              <w:t>Дыхательная - суставная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 xml:space="preserve"> </w:t>
            </w:r>
            <w:r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Помощь СВО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0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22 мая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(четверг)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Храм Святой Троицы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с. Курумкан ул. Школьная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3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14.30-16.30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2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Карионова Ольга Инокентьевна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Карионова Ольга Инокентьевна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Орлова Татьяна Анатольевна, помощник настоятеля Храма Святой Троицы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14</w:t>
            </w:r>
          </w:p>
        </w:tc>
        <w:tc>
          <w:tcPr>
            <w:tcW w:w="1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гимнастика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</w:rPr>
            </w:pPr>
            <w:r>
              <w:rPr>
                <w:rFonts w:cs="Times New Roman" w:ascii="Baskerville Old Face" w:hAnsi="Baskerville Old Face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Компьютерная</w:t>
            </w:r>
            <w:r>
              <w:rPr>
                <w:rFonts w:ascii="Baskerville Old Face" w:hAnsi="Baskerville Old Face"/>
                <w:b/>
                <w:bCs/>
                <w:color w:val="000000"/>
              </w:rPr>
              <w:t xml:space="preserve"> </w:t>
            </w:r>
            <w:r>
              <w:rPr>
                <w:rFonts w:cs="Cambria" w:ascii="Cambria" w:hAnsi="Cambria"/>
                <w:b/>
                <w:bCs/>
                <w:color w:val="000000"/>
              </w:rPr>
              <w:t>грамотность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«Текстовый процессор»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( группа — 10 человек)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tabs>
                <w:tab w:val="clear" w:pos="708"/>
                <w:tab w:val="left" w:pos="375" w:leader="none"/>
              </w:tabs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9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Зарядка не вставая со стула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</w:rPr>
              <w:t>-Лекция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>-Практические занятия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0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23 мая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(пятница)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Районный Центр дополнительного образования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с. Курумкан ул.Балдакова,45 н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</w:tc>
        <w:tc>
          <w:tcPr>
            <w:tcW w:w="13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14.30-15.30</w:t>
            </w:r>
          </w:p>
        </w:tc>
        <w:tc>
          <w:tcPr>
            <w:tcW w:w="22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Карионова Ольга Инокентьевна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Карионова Ольга Инокентьевна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Леонтьева  Надежда Викторовна,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педагог РЦДО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</w:tbl>
    <w:p>
      <w:pPr>
        <w:pStyle w:val="Normal"/>
        <w:spacing w:before="0" w:after="0"/>
        <w:jc w:val="center"/>
        <w:rPr/>
      </w:pPr>
      <w:r>
        <w:rPr>
          <w:b/>
          <w:color w:val="0070C0"/>
        </w:rPr>
        <w:t>Ежедневно</w:t>
      </w:r>
    </w:p>
    <w:p>
      <w:pPr>
        <w:pStyle w:val="Normal"/>
        <w:spacing w:before="0" w:after="0"/>
        <w:jc w:val="center"/>
        <w:rPr/>
      </w:pPr>
      <w:r>
        <w:rPr/>
      </w:r>
    </w:p>
    <w:p>
      <w:pPr>
        <w:pStyle w:val="ListParagraph"/>
        <w:numPr>
          <w:ilvl w:val="0"/>
          <w:numId w:val="0"/>
        </w:numPr>
        <w:ind w:left="720" w:hanging="0"/>
        <w:rPr>
          <w:rFonts w:ascii="Times New Roman" w:hAnsi="Times New Roman" w:cs="Times New Roman"/>
          <w:b/>
          <w:b/>
          <w:color w:val="4472C4"/>
        </w:rPr>
      </w:pPr>
      <w:r>
        <w:rPr>
          <w:rFonts w:cs="Times New Roman" w:ascii="Times New Roman" w:hAnsi="Times New Roman"/>
          <w:b/>
          <w:color w:val="4472C4"/>
        </w:rPr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Просмотр фильмов, спектаклей и.т.д.-1 зал центра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Настольные игры (шашки, домино, шахматы, лото, лего)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Игра в Дартс</w:t>
      </w:r>
    </w:p>
    <w:p>
      <w:pPr>
        <w:pStyle w:val="Normal"/>
        <w:numPr>
          <w:ilvl w:val="0"/>
          <w:numId w:val="1"/>
        </w:numPr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/>
          <w:sz w:val="28"/>
          <w:szCs w:val="28"/>
        </w:rPr>
        <w:t xml:space="preserve">4 неделя </w:t>
      </w:r>
    </w:p>
    <w:tbl>
      <w:tblPr>
        <w:tblW w:w="11039" w:type="dxa"/>
        <w:jc w:val="left"/>
        <w:tblInd w:w="-1538" w:type="dxa"/>
        <w:tblCellMar>
          <w:top w:w="0" w:type="dxa"/>
          <w:left w:w="3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589"/>
        <w:gridCol w:w="2022"/>
        <w:gridCol w:w="3100"/>
        <w:gridCol w:w="2052"/>
        <w:gridCol w:w="1397"/>
        <w:gridCol w:w="1878"/>
      </w:tblGrid>
      <w:tr>
        <w:trPr/>
        <w:tc>
          <w:tcPr>
            <w:tcW w:w="5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Times New Roman" w:hAnsi="Times New Roman"/>
                <w:b/>
              </w:rPr>
              <w:t>№№</w:t>
            </w:r>
          </w:p>
        </w:tc>
        <w:tc>
          <w:tcPr>
            <w:tcW w:w="20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Наименование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мероприятий</w:t>
            </w:r>
            <w:r>
              <w:rPr>
                <w:rFonts w:ascii="Baskerville Old Face" w:hAnsi="Baskerville Old Face"/>
                <w:b/>
              </w:rPr>
              <w:t xml:space="preserve"> </w:t>
            </w:r>
          </w:p>
        </w:tc>
        <w:tc>
          <w:tcPr>
            <w:tcW w:w="31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Форма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проведения</w:t>
            </w:r>
          </w:p>
        </w:tc>
        <w:tc>
          <w:tcPr>
            <w:tcW w:w="20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Дата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проведения</w:t>
            </w:r>
          </w:p>
        </w:tc>
        <w:tc>
          <w:tcPr>
            <w:tcW w:w="13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</w:rPr>
              <w:t>время</w:t>
            </w:r>
          </w:p>
        </w:tc>
        <w:tc>
          <w:tcPr>
            <w:tcW w:w="18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Ответственные</w:t>
            </w:r>
            <w:r>
              <w:rPr>
                <w:rFonts w:ascii="Baskerville Old Face" w:hAnsi="Baskerville Old Face"/>
                <w:b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исполнители</w:t>
            </w:r>
          </w:p>
        </w:tc>
      </w:tr>
      <w:tr>
        <w:trPr/>
        <w:tc>
          <w:tcPr>
            <w:tcW w:w="5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15</w:t>
            </w:r>
          </w:p>
        </w:tc>
        <w:tc>
          <w:tcPr>
            <w:tcW w:w="20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  <w:r>
              <w:rPr>
                <w:rFonts w:cs="Cambria" w:ascii="Cambria" w:hAnsi="Cambria"/>
              </w:rPr>
              <w:t>Жить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активно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Times New Roman" w:ascii="Baskerville Old Face" w:hAnsi="Baskerville Old Face"/>
              </w:rPr>
              <w:t>(</w:t>
            </w:r>
            <w:r>
              <w:rPr>
                <w:rFonts w:cs="Cambria" w:ascii="Cambria" w:hAnsi="Cambria"/>
              </w:rPr>
              <w:t>бодрящая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зарядка</w:t>
            </w:r>
            <w:r>
              <w:rPr>
                <w:rFonts w:cs="Times New Roman" w:ascii="Baskerville Old Face" w:hAnsi="Baskerville Old Face"/>
              </w:rPr>
              <w:t>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Компьютерная</w:t>
            </w:r>
            <w:r>
              <w:rPr>
                <w:rFonts w:ascii="Baskerville Old Face" w:hAnsi="Baskerville Old Face"/>
                <w:b/>
                <w:bCs/>
                <w:color w:val="000000"/>
              </w:rPr>
              <w:t xml:space="preserve"> </w:t>
            </w:r>
            <w:r>
              <w:rPr>
                <w:rFonts w:cs="Cambria" w:ascii="Cambria" w:hAnsi="Cambria"/>
                <w:b/>
                <w:bCs/>
                <w:color w:val="000000"/>
              </w:rPr>
              <w:t>грамотность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«Текстовый процессор .»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  <w:color w:val="000000"/>
              </w:rPr>
              <w:t>(2 группа — 10 человек)</w:t>
            </w:r>
          </w:p>
        </w:tc>
        <w:tc>
          <w:tcPr>
            <w:tcW w:w="31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>
                <w:rFonts w:ascii="Baskerville Old Face" w:hAnsi="Baskerville Old Face"/>
              </w:rPr>
              <w:t xml:space="preserve">  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зарядка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</w:rPr>
              <w:t>-Лекция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>-Практические занятия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20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>26 мая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(понедельник)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Районный Центр дополнительного образования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с. Курумкан ул.Балдакова,45 н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3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11.00-13.00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8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Бубеева Евдокия Чойдоповна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Леонтьева  Надежда Викторовна,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педагог РЦДО</w:t>
            </w:r>
          </w:p>
        </w:tc>
      </w:tr>
      <w:tr>
        <w:trPr/>
        <w:tc>
          <w:tcPr>
            <w:tcW w:w="5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20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  <w:r>
              <w:rPr>
                <w:rFonts w:cs="Cambria" w:ascii="Cambria" w:hAnsi="Cambria"/>
              </w:rPr>
              <w:t>Жить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активно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Times New Roman" w:ascii="Baskerville Old Face" w:hAnsi="Baskerville Old Face"/>
              </w:rPr>
              <w:t>(</w:t>
            </w:r>
            <w:r>
              <w:rPr>
                <w:rFonts w:cs="Cambria" w:ascii="Cambria" w:hAnsi="Cambria"/>
              </w:rPr>
              <w:t>бодрящая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зарядка</w:t>
            </w:r>
            <w:r>
              <w:rPr>
                <w:rFonts w:cs="Times New Roman" w:ascii="Baskerville Old Face" w:hAnsi="Baskerville Old Face"/>
              </w:rPr>
              <w:t>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 </w:t>
            </w:r>
            <w:r>
              <w:rPr/>
              <w:t>Мастер класс от РЦДО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31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>
                <w:rFonts w:ascii="Baskerville Old Face" w:hAnsi="Baskerville Old Face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зарядка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0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27 мая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(вторник)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-//-//-//-</w:t>
            </w:r>
          </w:p>
        </w:tc>
        <w:tc>
          <w:tcPr>
            <w:tcW w:w="13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18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Бубеева  Евдокия Чойдоповна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ascii="Baskerville Old Face" w:hAnsi="Baskerville Old Face"/>
              </w:rPr>
              <w:t>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Преподаватель РЦДО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17</w:t>
            </w:r>
          </w:p>
        </w:tc>
        <w:tc>
          <w:tcPr>
            <w:tcW w:w="20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  <w:r>
              <w:rPr>
                <w:rFonts w:cs="Cambria" w:ascii="Cambria" w:hAnsi="Cambria"/>
              </w:rPr>
              <w:t>Жить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активно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Times New Roman" w:ascii="Baskerville Old Face" w:hAnsi="Baskerville Old Face"/>
              </w:rPr>
              <w:t>(</w:t>
            </w:r>
            <w:r>
              <w:rPr>
                <w:rFonts w:cs="Cambria" w:ascii="Cambria" w:hAnsi="Cambria"/>
              </w:rPr>
              <w:t>бодрящая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зарядка</w:t>
            </w:r>
            <w:r>
              <w:rPr>
                <w:rFonts w:cs="Times New Roman" w:ascii="Baskerville Old Face" w:hAnsi="Baskerville Old Face"/>
              </w:rPr>
              <w:t>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Занятия на тренажерах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31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зарядка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Зарядка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20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28 мая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(среда)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lang w:val="en-US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3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14.00-15.00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18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Бубеева  Евдокия Чойдоповна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lang w:val="ru-RU"/>
              </w:rPr>
            </w:pPr>
            <w:r>
              <w:rPr>
                <w:rFonts w:cs="Cambria" w:ascii="Cambria" w:hAnsi="Cambria"/>
                <w:lang w:val="ru-RU"/>
              </w:rPr>
              <w:t>Буянтуева Жанна Баторовна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</w:rPr>
              <w:t>18</w:t>
            </w:r>
          </w:p>
        </w:tc>
        <w:tc>
          <w:tcPr>
            <w:tcW w:w="20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  <w:r>
              <w:rPr>
                <w:rFonts w:cs="Cambria" w:ascii="Cambria" w:hAnsi="Cambria"/>
              </w:rPr>
              <w:t>Жить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активно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Times New Roman" w:ascii="Baskerville Old Face" w:hAnsi="Baskerville Old Face"/>
              </w:rPr>
              <w:t>(</w:t>
            </w:r>
            <w:r>
              <w:rPr>
                <w:rFonts w:cs="Cambria" w:ascii="Cambria" w:hAnsi="Cambria"/>
              </w:rPr>
              <w:t>бодрящая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зарядка</w:t>
            </w:r>
            <w:r>
              <w:rPr>
                <w:rFonts w:cs="Times New Roman" w:ascii="Baskerville Old Face" w:hAnsi="Baskerville Old Face"/>
              </w:rPr>
              <w:t>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настольные игры (Шашки-шахматы)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Информационно правовой час по мошенничеству</w:t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31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  <w:t xml:space="preserve"> 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зарядка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  <w:t>(Шашки-шахматы)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Встреча с участковым</w:t>
            </w:r>
          </w:p>
        </w:tc>
        <w:tc>
          <w:tcPr>
            <w:tcW w:w="20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>29 мая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</w:rPr>
              <w:t>(четверг)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lang w:val="en-US"/>
              </w:rPr>
              <w:t>с. Курумкан  ул. Школьная,7</w:t>
            </w:r>
          </w:p>
        </w:tc>
        <w:tc>
          <w:tcPr>
            <w:tcW w:w="13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11.00-12.00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14.00-15.00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18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Бадмаева Валентина Владимировна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Буянтуева Жанна Баторовна, руководитель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5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19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0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>-</w:t>
            </w:r>
            <w:r>
              <w:rPr>
                <w:rFonts w:cs="Cambria" w:ascii="Cambria" w:hAnsi="Cambria"/>
              </w:rPr>
              <w:t>Жить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активно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Times New Roman" w:ascii="Baskerville Old Face" w:hAnsi="Baskerville Old Face"/>
              </w:rPr>
              <w:t>(</w:t>
            </w:r>
            <w:r>
              <w:rPr>
                <w:rFonts w:cs="Cambria" w:ascii="Cambria" w:hAnsi="Cambria"/>
              </w:rPr>
              <w:t>бодрящая</w:t>
            </w:r>
            <w:r>
              <w:rPr>
                <w:rFonts w:cs="Times New Roman" w:ascii="Baskerville Old Face" w:hAnsi="Baskerville Old Face"/>
              </w:rPr>
              <w:t xml:space="preserve"> </w:t>
            </w:r>
            <w:r>
              <w:rPr>
                <w:rFonts w:cs="Cambria" w:ascii="Cambria" w:hAnsi="Cambria"/>
              </w:rPr>
              <w:t>зарядка</w:t>
            </w:r>
            <w:r>
              <w:rPr>
                <w:rFonts w:cs="Times New Roman" w:ascii="Baskerville Old Face" w:hAnsi="Baskerville Old Face"/>
              </w:rPr>
              <w:t>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 xml:space="preserve">«Развитие  мозга в любом возрасте»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  <w:color w:val="000000"/>
              </w:rPr>
            </w:pPr>
            <w:r>
              <w:rPr>
                <w:rFonts w:cs="Cambria" w:ascii="Cambria" w:hAnsi="Cambria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Чемодан историй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31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Утренняя зарядка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 xml:space="preserve">  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Практические упражнения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>
                <w:rFonts w:cs="Cambria" w:ascii="Cambria" w:hAnsi="Cambria"/>
              </w:rPr>
              <w:t>«Пальчиковая гимнастика»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Рубрика расскажите о себе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20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  <w:bCs/>
              </w:rPr>
              <w:t xml:space="preserve">30 мая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Baskerville Old Face" w:hAnsi="Baskerville Old Face"/>
                <w:b/>
                <w:bCs/>
              </w:rPr>
              <w:t>(пятница)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-//-//-//-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место проведе-ния: ЦОСП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с. Курумкан  ул. Школьная,7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3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  <w:t>10.00-10.30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10.30-11.00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15.00-16.00</w:t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18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Бадмаева Валентина Владимировна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</w:rPr>
              <w:t>//-//-//-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  <w:t>Дондупова Очирма Бадмаевна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</w:tbl>
    <w:p>
      <w:pPr>
        <w:pStyle w:val="Normal"/>
        <w:spacing w:before="0" w:after="0"/>
        <w:jc w:val="center"/>
        <w:rPr/>
      </w:pPr>
      <w:r>
        <w:rPr>
          <w:b/>
          <w:color w:val="0070C0"/>
        </w:rPr>
        <w:t>Ежедневно</w:t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color w:val="4472C4"/>
        </w:rPr>
      </w:pPr>
      <w:r>
        <w:rPr>
          <w:rFonts w:cs="Times New Roman" w:ascii="Times New Roman" w:hAnsi="Times New Roman"/>
          <w:b/>
          <w:color w:val="4472C4"/>
        </w:rPr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Просмотр фильмов, спектаклей и.т.д.-1 зал центра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Настольные игры (шашки, домино, шахматы, лото, лего)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ListParagraph"/>
        <w:numPr>
          <w:ilvl w:val="0"/>
          <w:numId w:val="1"/>
        </w:numPr>
        <w:rPr/>
      </w:pPr>
      <w:r>
        <w:rPr/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Игра в Дартс</w:t>
      </w:r>
    </w:p>
    <w:p>
      <w:pPr>
        <w:pStyle w:val="Normal"/>
        <w:spacing w:lineRule="atLeast" w:line="100" w:before="0" w:after="0"/>
        <w:jc w:val="center"/>
        <w:rPr>
          <w:rFonts w:ascii="Cambria" w:hAnsi="Cambria" w:cs="Cambria"/>
          <w:b/>
          <w:b/>
          <w:color w:val="4472C4"/>
        </w:rPr>
      </w:pPr>
      <w:r>
        <w:rPr>
          <w:rFonts w:cs="Cambria" w:ascii="Cambria" w:hAnsi="Cambria"/>
          <w:b/>
          <w:color w:val="4472C4"/>
        </w:rPr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tbl>
      <w:tblPr>
        <w:tblW w:w="11039" w:type="dxa"/>
        <w:jc w:val="left"/>
        <w:tblInd w:w="-1498" w:type="dxa"/>
        <w:tblCellMar>
          <w:top w:w="0" w:type="dxa"/>
          <w:left w:w="7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629"/>
        <w:gridCol w:w="1890"/>
        <w:gridCol w:w="2983"/>
        <w:gridCol w:w="1961"/>
        <w:gridCol w:w="1317"/>
        <w:gridCol w:w="2258"/>
      </w:tblGrid>
      <w:tr>
        <w:trPr/>
        <w:tc>
          <w:tcPr>
            <w:tcW w:w="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Times New Roman" w:ascii="Times New Roman" w:hAnsi="Times New Roman"/>
                <w:b/>
              </w:rPr>
              <w:t>№№</w:t>
            </w:r>
          </w:p>
        </w:tc>
        <w:tc>
          <w:tcPr>
            <w:tcW w:w="18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Наименование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мероприятий</w:t>
            </w:r>
            <w:r>
              <w:rPr>
                <w:rFonts w:ascii="Baskerville Old Face" w:hAnsi="Baskerville Old Face"/>
                <w:b/>
              </w:rPr>
              <w:t xml:space="preserve"> </w:t>
            </w:r>
          </w:p>
        </w:tc>
        <w:tc>
          <w:tcPr>
            <w:tcW w:w="2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Форма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проведения</w:t>
            </w:r>
          </w:p>
        </w:tc>
        <w:tc>
          <w:tcPr>
            <w:tcW w:w="1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Дата, место</w:t>
            </w:r>
            <w:r>
              <w:rPr>
                <w:rFonts w:ascii="Baskerville Old Face" w:hAnsi="Baskerville Old Face"/>
                <w:b/>
              </w:rPr>
              <w:t xml:space="preserve"> </w:t>
            </w:r>
            <w:r>
              <w:rPr>
                <w:rFonts w:cs="Cambria" w:ascii="Cambria" w:hAnsi="Cambria"/>
                <w:b/>
              </w:rPr>
              <w:t>проведения</w:t>
            </w:r>
          </w:p>
        </w:tc>
        <w:tc>
          <w:tcPr>
            <w:tcW w:w="13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</w:rPr>
              <w:t>время</w:t>
            </w:r>
          </w:p>
        </w:tc>
        <w:tc>
          <w:tcPr>
            <w:tcW w:w="22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Ответственные</w:t>
            </w:r>
            <w:r>
              <w:rPr>
                <w:rFonts w:ascii="Baskerville Old Face" w:hAnsi="Baskerville Old Face"/>
                <w:b/>
              </w:rPr>
              <w:t xml:space="preserve"> </w:t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rFonts w:cs="Cambria" w:ascii="Cambria" w:hAnsi="Cambria"/>
                <w:b/>
              </w:rPr>
              <w:t>исполнители</w:t>
            </w:r>
          </w:p>
        </w:tc>
      </w:tr>
      <w:tr>
        <w:trPr/>
        <w:tc>
          <w:tcPr>
            <w:tcW w:w="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20</w:t>
            </w:r>
          </w:p>
        </w:tc>
        <w:tc>
          <w:tcPr>
            <w:tcW w:w="18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Times New Roman"/>
                <w:b/>
                <w:b/>
                <w:bCs/>
                <w:color w:val="000000"/>
              </w:rPr>
            </w:pPr>
            <w:r>
              <w:rPr>
                <w:rFonts w:cs="Times New Roman" w:ascii="Baskerville Old Face" w:hAnsi="Baskerville Old Face"/>
                <w:b/>
                <w:bCs/>
                <w:color w:val="000000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2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>
                <w:rFonts w:ascii="Cambria" w:hAnsi="Cambria" w:cs="Cambria"/>
                <w:lang w:val="en-US"/>
              </w:rPr>
            </w:pPr>
            <w:r>
              <w:rPr>
                <w:rFonts w:cs="Cambria" w:ascii="Cambria" w:hAnsi="Cambria"/>
                <w:lang w:val="en-US"/>
              </w:rPr>
            </w:r>
          </w:p>
        </w:tc>
        <w:tc>
          <w:tcPr>
            <w:tcW w:w="1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</w:tc>
        <w:tc>
          <w:tcPr>
            <w:tcW w:w="13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22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sz w:val="21"/>
                <w:szCs w:val="21"/>
                <w:lang w:val="en-US"/>
              </w:rPr>
            </w:pPr>
            <w:r>
              <w:rPr>
                <w:rFonts w:cs="Cambria" w:ascii="Cambria" w:hAnsi="Cambria"/>
                <w:sz w:val="21"/>
                <w:szCs w:val="21"/>
                <w:lang w:val="en-US"/>
              </w:rPr>
            </w:r>
          </w:p>
        </w:tc>
      </w:tr>
      <w:tr>
        <w:trPr/>
        <w:tc>
          <w:tcPr>
            <w:tcW w:w="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bCs/>
                <w:sz w:val="24"/>
                <w:szCs w:val="24"/>
              </w:rPr>
              <w:t>21</w:t>
            </w:r>
          </w:p>
        </w:tc>
        <w:tc>
          <w:tcPr>
            <w:tcW w:w="18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</w:tc>
        <w:tc>
          <w:tcPr>
            <w:tcW w:w="2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>
                <w:rFonts w:ascii="Baskerville Old Face" w:hAnsi="Baskerville Old Face"/>
              </w:rPr>
            </w:pPr>
            <w:r>
              <w:rPr>
                <w:rFonts w:ascii="Baskerville Old Face" w:hAnsi="Baskerville Old Face"/>
              </w:rPr>
            </w:r>
          </w:p>
        </w:tc>
        <w:tc>
          <w:tcPr>
            <w:tcW w:w="1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</w:tc>
        <w:tc>
          <w:tcPr>
            <w:tcW w:w="13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22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  <w:tr>
        <w:trPr/>
        <w:tc>
          <w:tcPr>
            <w:tcW w:w="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>
                <w:b/>
                <w:sz w:val="28"/>
                <w:szCs w:val="28"/>
              </w:rPr>
              <w:t>22</w:t>
            </w:r>
          </w:p>
        </w:tc>
        <w:tc>
          <w:tcPr>
            <w:tcW w:w="18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</w:tc>
        <w:tc>
          <w:tcPr>
            <w:tcW w:w="29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  <w:b/>
                <w:b/>
                <w:bCs/>
              </w:rPr>
            </w:pPr>
            <w:r>
              <w:rPr>
                <w:rFonts w:cs="Cambria" w:ascii="Cambria" w:hAnsi="Cambria"/>
                <w:b/>
                <w:bCs/>
              </w:rPr>
            </w:r>
          </w:p>
        </w:tc>
        <w:tc>
          <w:tcPr>
            <w:tcW w:w="1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>
                <w:rFonts w:ascii="Baskerville Old Face" w:hAnsi="Baskerville Old Face" w:cs="Cambria"/>
                <w:b/>
                <w:b/>
                <w:bCs/>
              </w:rPr>
            </w:pPr>
            <w:r>
              <w:rPr>
                <w:rFonts w:cs="Cambria" w:ascii="Baskerville Old Face" w:hAnsi="Baskerville Old Face"/>
                <w:b/>
                <w:bCs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  <w:tc>
          <w:tcPr>
            <w:tcW w:w="13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rPr/>
            </w:pPr>
            <w:r>
              <w:rPr/>
            </w:r>
          </w:p>
        </w:tc>
        <w:tc>
          <w:tcPr>
            <w:tcW w:w="22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FFFFFF" w:val="clear"/>
          </w:tcPr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>
                <w:rFonts w:ascii="Cambria" w:hAnsi="Cambria" w:cs="Cambria"/>
              </w:rPr>
            </w:pPr>
            <w:r>
              <w:rPr>
                <w:rFonts w:cs="Cambria" w:ascii="Cambria" w:hAnsi="Cambria"/>
              </w:rPr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  <w:p>
            <w:pPr>
              <w:pStyle w:val="Normal"/>
              <w:spacing w:lineRule="atLeast" w:line="100" w:before="0" w:after="0"/>
              <w:jc w:val="center"/>
              <w:rPr/>
            </w:pPr>
            <w:r>
              <w:rPr/>
            </w:r>
          </w:p>
        </w:tc>
      </w:tr>
    </w:tbl>
    <w:p>
      <w:pPr>
        <w:pStyle w:val="Normal"/>
        <w:spacing w:before="0" w:after="0"/>
        <w:jc w:val="center"/>
        <w:rPr/>
      </w:pPr>
      <w:r>
        <w:rPr/>
      </w:r>
    </w:p>
    <w:p>
      <w:pPr>
        <w:pStyle w:val="Normal"/>
        <w:spacing w:before="0" w:after="0"/>
        <w:jc w:val="center"/>
        <w:rPr/>
      </w:pPr>
      <w:r>
        <w:rPr>
          <w:b/>
          <w:color w:val="0070C0"/>
        </w:rPr>
        <w:t>Ежедневно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Просмотр фильмов, спектаклей и.т.д.-1 зал центра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Настольные игры (шашки, домино, шахматы, лото, лего)</w:t>
      </w:r>
    </w:p>
    <w:p>
      <w:pPr>
        <w:pStyle w:val="ListParagraph"/>
        <w:numPr>
          <w:ilvl w:val="0"/>
          <w:numId w:val="1"/>
        </w:numPr>
        <w:rPr/>
      </w:pPr>
      <w:r>
        <w:rPr>
          <w:rFonts w:cs="Times New Roman" w:ascii="Times New Roman" w:hAnsi="Times New Roman"/>
          <w:b/>
          <w:color w:val="4472C4"/>
        </w:rPr>
        <w:t>Медицинский уголок (измерение давления, температура)</w:t>
      </w:r>
    </w:p>
    <w:p>
      <w:pPr>
        <w:pStyle w:val="ListParagraph"/>
        <w:numPr>
          <w:ilvl w:val="0"/>
          <w:numId w:val="1"/>
        </w:numPr>
        <w:rPr/>
      </w:pPr>
      <w:r>
        <w:rPr/>
      </w:r>
    </w:p>
    <w:p>
      <w:pPr>
        <w:pStyle w:val="ListParagraph"/>
        <w:numPr>
          <w:ilvl w:val="0"/>
          <w:numId w:val="1"/>
        </w:numPr>
        <w:spacing w:before="0" w:after="160"/>
        <w:contextualSpacing/>
        <w:rPr/>
      </w:pPr>
      <w:r>
        <w:rPr>
          <w:rFonts w:cs="Times New Roman" w:ascii="Times New Roman" w:hAnsi="Times New Roman"/>
          <w:b/>
          <w:color w:val="4472C4"/>
        </w:rPr>
        <w:t>Игра в Дартс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520" w:charSpace="6553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Arial"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Baskerville Old Face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16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25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324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360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0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customStyle="1">
    <w:name w:val="Normal"/>
    <w:qFormat/>
    <w:pPr>
      <w:widowControl/>
      <w:suppressAutoHyphens w:val="true"/>
      <w:bidi w:val="0"/>
      <w:spacing w:lineRule="auto" w:line="252" w:before="0" w:after="160"/>
      <w:jc w:val="left"/>
    </w:pPr>
    <w:rPr>
      <w:rFonts w:ascii="Calibri" w:hAnsi="Calibri" w:eastAsia="SimSun" w:cs="Calibri"/>
      <w:color w:val="00000A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Маркеры списка"/>
    <w:qFormat/>
    <w:rPr>
      <w:rFonts w:ascii="OpenSymbol" w:hAnsi="OpenSymbol" w:eastAsia="OpenSymbol" w:cs="OpenSymbol"/>
    </w:rPr>
  </w:style>
  <w:style w:type="character" w:styleId="Style15" w:customStyle="1">
    <w:name w:val="Интернет-ссылка"/>
    <w:basedOn w:val="DefaultParagraphFont"/>
    <w:rPr>
      <w:color w:val="0000FF"/>
      <w:u w:val="single"/>
    </w:rPr>
  </w:style>
  <w:style w:type="paragraph" w:styleId="Style16" w:customStyle="1">
    <w:name w:val="Заголовок"/>
    <w:basedOn w:val="Normal"/>
    <w:next w:val="Style17"/>
    <w:qFormat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Style17">
    <w:name w:val="Body Text"/>
    <w:basedOn w:val="Normal"/>
    <w:pPr>
      <w:spacing w:before="0" w:after="120"/>
    </w:pPr>
    <w:rPr/>
  </w:style>
  <w:style w:type="paragraph" w:styleId="Style18">
    <w:name w:val="List"/>
    <w:basedOn w:val="Style17"/>
    <w:pPr/>
    <w:rPr>
      <w:rFonts w:cs="Mang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Mangal"/>
    </w:rPr>
  </w:style>
  <w:style w:type="paragraph" w:styleId="Style21">
    <w:name w:val="Title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ListParagraph">
    <w:name w:val="List Paragraph"/>
    <w:basedOn w:val="Normal"/>
    <w:qFormat/>
    <w:pPr>
      <w:spacing w:before="0" w:after="160"/>
      <w:ind w:left="720" w:hanging="0"/>
      <w:contextualSpacing/>
    </w:pPr>
    <w:rPr/>
  </w:style>
  <w:style w:type="paragraph" w:styleId="Style22" w:customStyle="1">
    <w:name w:val="Содержимое таблицы"/>
    <w:basedOn w:val="Normal"/>
    <w:qFormat/>
    <w:pPr/>
    <w:rPr/>
  </w:style>
  <w:style w:type="paragraph" w:styleId="Style23" w:customStyle="1">
    <w:name w:val="Заголовок таблицы"/>
    <w:basedOn w:val="Style22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</TotalTime>
  <Application>LibreOffice/6.4.5.2$Windows_x86 LibreOffice_project/a726b36747cf2001e06b58ad5db1aa3a9a1872d6</Application>
  <Pages>10</Pages>
  <Words>1268</Words>
  <Characters>9249</Characters>
  <CharactersWithSpaces>10264</CharactersWithSpaces>
  <Paragraphs>553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2025-03-27T22:49:00Z</dcterms:created>
  <dc:creator>User</dc:creator>
  <dc:description/>
  <dc:language>ru-RU</dc:language>
  <cp:lastModifiedBy/>
  <cp:lastPrinted>2023-09-30T17:40:00Z</cp:lastPrinted>
  <dcterms:modified xsi:type="dcterms:W3CDTF">2025-04-25T09:09:10Z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