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FCA" w:rsidRDefault="000B0FCA" w:rsidP="000B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44707A">
        <w:rPr>
          <w:b/>
          <w:bCs/>
          <w:sz w:val="28"/>
          <w:szCs w:val="28"/>
        </w:rPr>
        <w:t>У</w:t>
      </w:r>
      <w:r w:rsidR="00781C86">
        <w:rPr>
          <w:b/>
          <w:bCs/>
          <w:sz w:val="28"/>
          <w:szCs w:val="28"/>
        </w:rPr>
        <w:t xml:space="preserve">правления </w:t>
      </w:r>
      <w:r>
        <w:rPr>
          <w:b/>
          <w:bCs/>
          <w:sz w:val="28"/>
          <w:szCs w:val="28"/>
        </w:rPr>
        <w:t xml:space="preserve">ПФР в г. Новочебоксарск </w:t>
      </w:r>
    </w:p>
    <w:p w:rsidR="000B0FCA" w:rsidRDefault="000B0FCA" w:rsidP="000B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Чувашской Республики – Чувашии по соблюдению требований </w:t>
      </w:r>
    </w:p>
    <w:p w:rsidR="000B0FCA" w:rsidRDefault="000B0FCA" w:rsidP="000B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служебному поведению и урегулированию конфликта интересов</w:t>
      </w:r>
    </w:p>
    <w:p w:rsidR="00087048" w:rsidRDefault="000B0FCA" w:rsidP="000B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27 </w:t>
      </w:r>
      <w:r w:rsidR="00716117">
        <w:rPr>
          <w:b/>
          <w:bCs/>
          <w:sz w:val="28"/>
          <w:szCs w:val="28"/>
        </w:rPr>
        <w:t>июля</w:t>
      </w:r>
      <w:r>
        <w:rPr>
          <w:b/>
          <w:bCs/>
          <w:sz w:val="28"/>
          <w:szCs w:val="28"/>
        </w:rPr>
        <w:t xml:space="preserve"> 2021 г</w:t>
      </w:r>
      <w:r w:rsidR="003E46F5">
        <w:rPr>
          <w:b/>
          <w:bCs/>
          <w:sz w:val="28"/>
          <w:szCs w:val="28"/>
        </w:rPr>
        <w:t>ода</w:t>
      </w:r>
    </w:p>
    <w:p w:rsidR="000B0FCA" w:rsidRDefault="000B0FCA" w:rsidP="000B0FCA">
      <w:pPr>
        <w:jc w:val="center"/>
        <w:rPr>
          <w:sz w:val="28"/>
          <w:szCs w:val="28"/>
        </w:rPr>
      </w:pPr>
    </w:p>
    <w:p w:rsidR="00087048" w:rsidRDefault="000B0FCA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750F10">
        <w:rPr>
          <w:bCs/>
          <w:sz w:val="28"/>
          <w:szCs w:val="28"/>
        </w:rPr>
        <w:t xml:space="preserve"> </w:t>
      </w:r>
      <w:r w:rsidR="00716117">
        <w:rPr>
          <w:bCs/>
          <w:sz w:val="28"/>
          <w:szCs w:val="28"/>
        </w:rPr>
        <w:t>июля</w:t>
      </w:r>
      <w:r w:rsidR="00703C0E">
        <w:rPr>
          <w:sz w:val="28"/>
          <w:szCs w:val="28"/>
        </w:rPr>
        <w:t xml:space="preserve"> 20</w:t>
      </w:r>
      <w:r w:rsidR="00F80222">
        <w:rPr>
          <w:sz w:val="28"/>
          <w:szCs w:val="28"/>
        </w:rPr>
        <w:t>2</w:t>
      </w:r>
      <w:r w:rsidR="0008240C"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Комиссии </w:t>
      </w:r>
      <w:r w:rsidR="00750F10">
        <w:rPr>
          <w:sz w:val="28"/>
          <w:szCs w:val="28"/>
        </w:rPr>
        <w:t xml:space="preserve">Государственного учреждения </w:t>
      </w:r>
      <w:r w:rsidR="00DA22EF">
        <w:rPr>
          <w:sz w:val="28"/>
          <w:szCs w:val="28"/>
        </w:rPr>
        <w:t>–</w:t>
      </w:r>
      <w:r w:rsidR="00750F10">
        <w:rPr>
          <w:sz w:val="28"/>
          <w:szCs w:val="28"/>
        </w:rPr>
        <w:t xml:space="preserve"> </w:t>
      </w:r>
      <w:r w:rsidRPr="0090652B">
        <w:rPr>
          <w:sz w:val="28"/>
          <w:szCs w:val="28"/>
        </w:rPr>
        <w:t>Управления</w:t>
      </w:r>
      <w:r w:rsidR="00DA22EF">
        <w:rPr>
          <w:sz w:val="28"/>
          <w:szCs w:val="28"/>
        </w:rPr>
        <w:t xml:space="preserve"> </w:t>
      </w:r>
      <w:r w:rsidRPr="0090652B">
        <w:rPr>
          <w:sz w:val="28"/>
          <w:szCs w:val="28"/>
        </w:rPr>
        <w:t xml:space="preserve">Пенсионного фонда Российской Федерации в        г. </w:t>
      </w:r>
      <w:r>
        <w:rPr>
          <w:sz w:val="28"/>
          <w:szCs w:val="28"/>
        </w:rPr>
        <w:t>Новочебоксарск</w:t>
      </w:r>
      <w:r w:rsidRPr="0090652B">
        <w:rPr>
          <w:sz w:val="28"/>
          <w:szCs w:val="28"/>
        </w:rPr>
        <w:t xml:space="preserve"> Чувашской Республики - Чувашии</w:t>
      </w:r>
      <w:r w:rsidR="00087048">
        <w:rPr>
          <w:sz w:val="28"/>
          <w:szCs w:val="28"/>
        </w:rPr>
        <w:t xml:space="preserve"> по соблюдению треб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>ваний к служебному поведению и урегулированию конфликта интересов (д</w:t>
      </w:r>
      <w:r w:rsidR="00087048">
        <w:rPr>
          <w:sz w:val="28"/>
          <w:szCs w:val="28"/>
        </w:rPr>
        <w:t>а</w:t>
      </w:r>
      <w:r w:rsidR="00087048">
        <w:rPr>
          <w:sz w:val="28"/>
          <w:szCs w:val="28"/>
        </w:rPr>
        <w:t xml:space="preserve">лее </w:t>
      </w:r>
      <w:r>
        <w:rPr>
          <w:sz w:val="28"/>
          <w:szCs w:val="28"/>
        </w:rPr>
        <w:t>–</w:t>
      </w:r>
      <w:r w:rsidR="00087048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Управления ПФР</w:t>
      </w:r>
      <w:r w:rsidR="00087048">
        <w:rPr>
          <w:sz w:val="28"/>
          <w:szCs w:val="28"/>
        </w:rPr>
        <w:t>).</w:t>
      </w:r>
    </w:p>
    <w:p w:rsidR="00BB37B0" w:rsidRPr="009B2F80" w:rsidRDefault="00F76E2D" w:rsidP="009B2F8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 w:rsidR="000B0FCA">
        <w:rPr>
          <w:sz w:val="28"/>
          <w:szCs w:val="28"/>
        </w:rPr>
        <w:t>Управления ПФР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</w:t>
      </w:r>
      <w:r w:rsidR="00716117">
        <w:rPr>
          <w:sz w:val="28"/>
          <w:szCs w:val="28"/>
        </w:rPr>
        <w:t>а</w:t>
      </w:r>
      <w:r>
        <w:rPr>
          <w:sz w:val="28"/>
          <w:szCs w:val="28"/>
        </w:rPr>
        <w:t>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716117">
        <w:rPr>
          <w:sz w:val="28"/>
          <w:szCs w:val="28"/>
        </w:rPr>
        <w:t>ы</w:t>
      </w:r>
      <w:r w:rsidR="00A50392">
        <w:rPr>
          <w:sz w:val="28"/>
          <w:szCs w:val="28"/>
        </w:rPr>
        <w:t>:</w:t>
      </w:r>
    </w:p>
    <w:p w:rsidR="000B0FCA" w:rsidRDefault="009B2F80" w:rsidP="00DA22EF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1</w:t>
      </w:r>
      <w:r w:rsidR="00BB37B0">
        <w:rPr>
          <w:rFonts w:eastAsia="Arial"/>
          <w:bCs/>
          <w:spacing w:val="-1"/>
          <w:sz w:val="28"/>
          <w:szCs w:val="28"/>
        </w:rPr>
        <w:t xml:space="preserve">. </w:t>
      </w:r>
      <w:r w:rsidR="00070B89" w:rsidRPr="008D3DB6">
        <w:rPr>
          <w:rFonts w:eastAsia="Arial"/>
          <w:bCs/>
          <w:spacing w:val="-1"/>
          <w:sz w:val="28"/>
          <w:szCs w:val="28"/>
        </w:rPr>
        <w:t>Р</w:t>
      </w:r>
      <w:r w:rsidR="00814632" w:rsidRPr="008D3DB6">
        <w:rPr>
          <w:rFonts w:eastAsia="Arial"/>
          <w:bCs/>
          <w:spacing w:val="-1"/>
          <w:sz w:val="28"/>
          <w:szCs w:val="28"/>
        </w:rPr>
        <w:t>ассмотрение</w:t>
      </w:r>
      <w:r w:rsidR="000B0FCA">
        <w:rPr>
          <w:rFonts w:eastAsia="Arial"/>
          <w:bCs/>
          <w:spacing w:val="-1"/>
          <w:sz w:val="28"/>
          <w:szCs w:val="28"/>
        </w:rPr>
        <w:t xml:space="preserve"> материалов </w:t>
      </w:r>
      <w:r w:rsidR="000B0FCA" w:rsidRPr="0090652B">
        <w:rPr>
          <w:color w:val="000000" w:themeColor="text1"/>
          <w:sz w:val="28"/>
          <w:szCs w:val="28"/>
        </w:rPr>
        <w:t>проверки достоверности и полноты свед</w:t>
      </w:r>
      <w:r w:rsidR="000B0FCA" w:rsidRPr="0090652B">
        <w:rPr>
          <w:color w:val="000000" w:themeColor="text1"/>
          <w:sz w:val="28"/>
          <w:szCs w:val="28"/>
        </w:rPr>
        <w:t>е</w:t>
      </w:r>
      <w:r w:rsidR="000B0FCA" w:rsidRPr="0090652B">
        <w:rPr>
          <w:color w:val="000000" w:themeColor="text1"/>
          <w:sz w:val="28"/>
          <w:szCs w:val="28"/>
        </w:rPr>
        <w:t>ний о доходах, об имуществе и обязательствах имущественного характера в отношении работника Управления ПФР</w:t>
      </w:r>
      <w:r w:rsidR="00DA22EF">
        <w:rPr>
          <w:color w:val="000000" w:themeColor="text1"/>
          <w:sz w:val="28"/>
          <w:szCs w:val="28"/>
        </w:rPr>
        <w:t>.</w:t>
      </w:r>
    </w:p>
    <w:p w:rsidR="00716117" w:rsidRDefault="00716117" w:rsidP="00716117">
      <w:pPr>
        <w:ind w:right="-142" w:firstLine="709"/>
        <w:jc w:val="both"/>
        <w:rPr>
          <w:color w:val="000000" w:themeColor="text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 xml:space="preserve">2. </w:t>
      </w:r>
      <w:r w:rsidRPr="008D3DB6">
        <w:rPr>
          <w:rFonts w:eastAsia="Arial"/>
          <w:bCs/>
          <w:spacing w:val="-1"/>
          <w:sz w:val="28"/>
          <w:szCs w:val="28"/>
        </w:rPr>
        <w:t>Рассмотрение</w:t>
      </w:r>
      <w:r>
        <w:rPr>
          <w:rFonts w:eastAsia="Arial"/>
          <w:bCs/>
          <w:spacing w:val="-1"/>
          <w:sz w:val="28"/>
          <w:szCs w:val="28"/>
        </w:rPr>
        <w:t xml:space="preserve"> материалов </w:t>
      </w:r>
      <w:r w:rsidRPr="0090652B">
        <w:rPr>
          <w:color w:val="000000" w:themeColor="text1"/>
          <w:sz w:val="28"/>
          <w:szCs w:val="28"/>
        </w:rPr>
        <w:t>проверки достоверности и полноты свед</w:t>
      </w:r>
      <w:r w:rsidRPr="0090652B">
        <w:rPr>
          <w:color w:val="000000" w:themeColor="text1"/>
          <w:sz w:val="28"/>
          <w:szCs w:val="28"/>
        </w:rPr>
        <w:t>е</w:t>
      </w:r>
      <w:r w:rsidRPr="0090652B">
        <w:rPr>
          <w:color w:val="000000" w:themeColor="text1"/>
          <w:sz w:val="28"/>
          <w:szCs w:val="28"/>
        </w:rPr>
        <w:t>ний о доходах, об имуществе и обязательствах имущественного характера в отношении работника Управления ПФР</w:t>
      </w:r>
      <w:r>
        <w:rPr>
          <w:color w:val="000000" w:themeColor="text1"/>
          <w:sz w:val="28"/>
          <w:szCs w:val="28"/>
        </w:rPr>
        <w:t>.</w:t>
      </w:r>
    </w:p>
    <w:p w:rsidR="00716117" w:rsidRDefault="00716117" w:rsidP="00716117">
      <w:pPr>
        <w:ind w:righ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8D3DB6">
        <w:rPr>
          <w:rFonts w:eastAsia="Arial"/>
          <w:bCs/>
          <w:spacing w:val="-1"/>
          <w:sz w:val="28"/>
          <w:szCs w:val="28"/>
        </w:rPr>
        <w:t>Рассмотрение</w:t>
      </w:r>
      <w:r>
        <w:rPr>
          <w:rFonts w:eastAsia="Arial"/>
          <w:bCs/>
          <w:spacing w:val="-1"/>
          <w:sz w:val="28"/>
          <w:szCs w:val="28"/>
        </w:rPr>
        <w:t xml:space="preserve"> материалов </w:t>
      </w:r>
      <w:r w:rsidRPr="0090652B">
        <w:rPr>
          <w:color w:val="000000" w:themeColor="text1"/>
          <w:sz w:val="28"/>
          <w:szCs w:val="28"/>
        </w:rPr>
        <w:t>проверки достоверности и полноты свед</w:t>
      </w:r>
      <w:r w:rsidRPr="0090652B">
        <w:rPr>
          <w:color w:val="000000" w:themeColor="text1"/>
          <w:sz w:val="28"/>
          <w:szCs w:val="28"/>
        </w:rPr>
        <w:t>е</w:t>
      </w:r>
      <w:r w:rsidRPr="0090652B">
        <w:rPr>
          <w:color w:val="000000" w:themeColor="text1"/>
          <w:sz w:val="28"/>
          <w:szCs w:val="28"/>
        </w:rPr>
        <w:t>ний о доходах, об имуществе и обязательствах имущественного характера в отношении работника Управления ПФР</w:t>
      </w:r>
      <w:r>
        <w:rPr>
          <w:color w:val="000000" w:themeColor="text1"/>
          <w:sz w:val="28"/>
          <w:szCs w:val="28"/>
        </w:rPr>
        <w:t>.</w:t>
      </w:r>
    </w:p>
    <w:p w:rsidR="00716117" w:rsidRDefault="00716117" w:rsidP="00716117">
      <w:pPr>
        <w:ind w:righ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8D3DB6">
        <w:rPr>
          <w:rFonts w:eastAsia="Arial"/>
          <w:bCs/>
          <w:spacing w:val="-1"/>
          <w:sz w:val="28"/>
          <w:szCs w:val="28"/>
        </w:rPr>
        <w:t>Рассмотрение</w:t>
      </w:r>
      <w:r>
        <w:rPr>
          <w:rFonts w:eastAsia="Arial"/>
          <w:bCs/>
          <w:spacing w:val="-1"/>
          <w:sz w:val="28"/>
          <w:szCs w:val="28"/>
        </w:rPr>
        <w:t xml:space="preserve"> материалов </w:t>
      </w:r>
      <w:r w:rsidRPr="0090652B">
        <w:rPr>
          <w:color w:val="000000" w:themeColor="text1"/>
          <w:sz w:val="28"/>
          <w:szCs w:val="28"/>
        </w:rPr>
        <w:t>проверки достоверности и полноты свед</w:t>
      </w:r>
      <w:r w:rsidRPr="0090652B">
        <w:rPr>
          <w:color w:val="000000" w:themeColor="text1"/>
          <w:sz w:val="28"/>
          <w:szCs w:val="28"/>
        </w:rPr>
        <w:t>е</w:t>
      </w:r>
      <w:r w:rsidRPr="0090652B">
        <w:rPr>
          <w:color w:val="000000" w:themeColor="text1"/>
          <w:sz w:val="28"/>
          <w:szCs w:val="28"/>
        </w:rPr>
        <w:t>ний о доходах, об имуществе и обязательствах имущественного характера в отношении работника Управления ПФР</w:t>
      </w:r>
      <w:r>
        <w:rPr>
          <w:color w:val="000000" w:themeColor="text1"/>
          <w:sz w:val="28"/>
          <w:szCs w:val="28"/>
        </w:rPr>
        <w:t>.</w:t>
      </w:r>
    </w:p>
    <w:p w:rsidR="00716117" w:rsidRDefault="00716117" w:rsidP="00716117">
      <w:pPr>
        <w:ind w:righ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8D3DB6">
        <w:rPr>
          <w:rFonts w:eastAsia="Arial"/>
          <w:bCs/>
          <w:spacing w:val="-1"/>
          <w:sz w:val="28"/>
          <w:szCs w:val="28"/>
        </w:rPr>
        <w:t>Рассмотрение</w:t>
      </w:r>
      <w:r>
        <w:rPr>
          <w:rFonts w:eastAsia="Arial"/>
          <w:bCs/>
          <w:spacing w:val="-1"/>
          <w:sz w:val="28"/>
          <w:szCs w:val="28"/>
        </w:rPr>
        <w:t xml:space="preserve"> материалов </w:t>
      </w:r>
      <w:r w:rsidRPr="0090652B">
        <w:rPr>
          <w:color w:val="000000" w:themeColor="text1"/>
          <w:sz w:val="28"/>
          <w:szCs w:val="28"/>
        </w:rPr>
        <w:t>проверки достоверности и полноты свед</w:t>
      </w:r>
      <w:r w:rsidRPr="0090652B">
        <w:rPr>
          <w:color w:val="000000" w:themeColor="text1"/>
          <w:sz w:val="28"/>
          <w:szCs w:val="28"/>
        </w:rPr>
        <w:t>е</w:t>
      </w:r>
      <w:r w:rsidRPr="0090652B">
        <w:rPr>
          <w:color w:val="000000" w:themeColor="text1"/>
          <w:sz w:val="28"/>
          <w:szCs w:val="28"/>
        </w:rPr>
        <w:t>ний о доходах, об имуществе и обязательствах имущественного характера в отношении работника Управления ПФР</w:t>
      </w:r>
      <w:r>
        <w:rPr>
          <w:color w:val="000000" w:themeColor="text1"/>
          <w:sz w:val="28"/>
          <w:szCs w:val="28"/>
        </w:rPr>
        <w:t>.</w:t>
      </w:r>
    </w:p>
    <w:p w:rsidR="00716117" w:rsidRPr="00716117" w:rsidRDefault="00716117" w:rsidP="00716117">
      <w:pPr>
        <w:ind w:right="-142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8D3DB6">
        <w:rPr>
          <w:rFonts w:eastAsia="Arial"/>
          <w:bCs/>
          <w:spacing w:val="-1"/>
          <w:sz w:val="28"/>
          <w:szCs w:val="28"/>
        </w:rPr>
        <w:t>Рассмотрение</w:t>
      </w:r>
      <w:r>
        <w:rPr>
          <w:rFonts w:eastAsia="Arial"/>
          <w:bCs/>
          <w:spacing w:val="-1"/>
          <w:sz w:val="28"/>
          <w:szCs w:val="28"/>
        </w:rPr>
        <w:t xml:space="preserve"> материалов </w:t>
      </w:r>
      <w:r w:rsidRPr="0090652B">
        <w:rPr>
          <w:color w:val="000000" w:themeColor="text1"/>
          <w:sz w:val="28"/>
          <w:szCs w:val="28"/>
        </w:rPr>
        <w:t>проверки достоверности и полноты свед</w:t>
      </w:r>
      <w:r w:rsidRPr="0090652B">
        <w:rPr>
          <w:color w:val="000000" w:themeColor="text1"/>
          <w:sz w:val="28"/>
          <w:szCs w:val="28"/>
        </w:rPr>
        <w:t>е</w:t>
      </w:r>
      <w:r w:rsidRPr="0090652B">
        <w:rPr>
          <w:color w:val="000000" w:themeColor="text1"/>
          <w:sz w:val="28"/>
          <w:szCs w:val="28"/>
        </w:rPr>
        <w:t>ний о доходах, об имуществе и обязательствах имущественного характера в отношении работника Управления ПФР</w:t>
      </w:r>
      <w:r>
        <w:rPr>
          <w:color w:val="000000" w:themeColor="text1"/>
          <w:sz w:val="28"/>
          <w:szCs w:val="28"/>
        </w:rPr>
        <w:t>.</w:t>
      </w:r>
    </w:p>
    <w:p w:rsidR="00B87DE2" w:rsidRDefault="00B87DE2" w:rsidP="00B87DE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</w:t>
      </w:r>
      <w:r w:rsidR="00F32DF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рассматривал</w:t>
      </w:r>
      <w:r w:rsidR="00F32DFC">
        <w:rPr>
          <w:bCs/>
          <w:sz w:val="28"/>
          <w:szCs w:val="28"/>
        </w:rPr>
        <w:t>и</w:t>
      </w:r>
      <w:r w:rsidR="009B2F80">
        <w:rPr>
          <w:bCs/>
          <w:sz w:val="28"/>
          <w:szCs w:val="28"/>
        </w:rPr>
        <w:t>с</w:t>
      </w:r>
      <w:r w:rsidR="00F32DFC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B87DE2" w:rsidRDefault="00955943" w:rsidP="0095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DA22EF">
        <w:rPr>
          <w:sz w:val="28"/>
          <w:szCs w:val="28"/>
        </w:rPr>
        <w:t>Управления ПФР</w:t>
      </w:r>
      <w:r w:rsidR="00B87DE2">
        <w:rPr>
          <w:sz w:val="28"/>
          <w:szCs w:val="28"/>
        </w:rPr>
        <w:t xml:space="preserve"> единогласно приняты следующие решения: </w:t>
      </w:r>
    </w:p>
    <w:p w:rsidR="00393977" w:rsidRPr="00393977" w:rsidRDefault="00393977" w:rsidP="00393977">
      <w:pPr>
        <w:pStyle w:val="af6"/>
        <w:numPr>
          <w:ilvl w:val="0"/>
          <w:numId w:val="7"/>
        </w:numPr>
        <w:tabs>
          <w:tab w:val="left" w:pos="368"/>
          <w:tab w:val="left" w:pos="382"/>
        </w:tabs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393977">
        <w:rPr>
          <w:sz w:val="28"/>
          <w:szCs w:val="28"/>
        </w:rPr>
        <w:t>По первому</w:t>
      </w:r>
      <w:r w:rsidR="00D33707">
        <w:rPr>
          <w:sz w:val="28"/>
          <w:szCs w:val="28"/>
        </w:rPr>
        <w:t>,</w:t>
      </w:r>
      <w:r w:rsidR="0044418E">
        <w:rPr>
          <w:sz w:val="28"/>
          <w:szCs w:val="28"/>
        </w:rPr>
        <w:t xml:space="preserve"> второму</w:t>
      </w:r>
      <w:r w:rsidR="00D33707">
        <w:rPr>
          <w:sz w:val="28"/>
          <w:szCs w:val="28"/>
        </w:rPr>
        <w:t xml:space="preserve"> и шестому</w:t>
      </w:r>
      <w:r w:rsidR="0044418E">
        <w:rPr>
          <w:sz w:val="28"/>
          <w:szCs w:val="28"/>
        </w:rPr>
        <w:t xml:space="preserve"> вопросам</w:t>
      </w:r>
      <w:r w:rsidRPr="00393977">
        <w:rPr>
          <w:sz w:val="28"/>
          <w:szCs w:val="28"/>
        </w:rPr>
        <w:t xml:space="preserve">: </w:t>
      </w:r>
    </w:p>
    <w:p w:rsidR="008A4126" w:rsidRPr="008A4126" w:rsidRDefault="00393977" w:rsidP="008A4126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8A4126" w:rsidRPr="008A4126">
        <w:rPr>
          <w:color w:val="000000"/>
          <w:sz w:val="28"/>
          <w:szCs w:val="28"/>
          <w:lang w:eastAsia="ru-RU"/>
        </w:rPr>
        <w:t xml:space="preserve"> установить, что представленные работник</w:t>
      </w:r>
      <w:r w:rsidR="007E1CFF">
        <w:rPr>
          <w:color w:val="000000"/>
          <w:sz w:val="28"/>
          <w:szCs w:val="28"/>
          <w:lang w:eastAsia="ru-RU"/>
        </w:rPr>
        <w:t>о</w:t>
      </w:r>
      <w:r w:rsidR="008A4126" w:rsidRPr="008A4126">
        <w:rPr>
          <w:color w:val="000000"/>
          <w:sz w:val="28"/>
          <w:szCs w:val="28"/>
          <w:lang w:eastAsia="ru-RU"/>
        </w:rPr>
        <w:t>м сведения о доходах, об имуществе и обязательствах имуществен</w:t>
      </w:r>
      <w:r w:rsidR="00266236">
        <w:rPr>
          <w:color w:val="000000"/>
          <w:sz w:val="28"/>
          <w:szCs w:val="28"/>
          <w:lang w:eastAsia="ru-RU"/>
        </w:rPr>
        <w:t>ного характера</w:t>
      </w:r>
      <w:r w:rsidR="008A4126" w:rsidRPr="008A4126">
        <w:rPr>
          <w:color w:val="000000"/>
          <w:sz w:val="28"/>
          <w:szCs w:val="28"/>
          <w:lang w:eastAsia="ru-RU"/>
        </w:rPr>
        <w:t>, явля</w:t>
      </w:r>
      <w:r w:rsidR="007E1CFF">
        <w:rPr>
          <w:color w:val="000000"/>
          <w:sz w:val="28"/>
          <w:szCs w:val="28"/>
          <w:lang w:eastAsia="ru-RU"/>
        </w:rPr>
        <w:t>ются недостоверными и неполными;</w:t>
      </w:r>
    </w:p>
    <w:p w:rsidR="002A3285" w:rsidRDefault="00393977" w:rsidP="00DA22EF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700">
        <w:rPr>
          <w:sz w:val="28"/>
          <w:szCs w:val="28"/>
        </w:rPr>
        <w:t xml:space="preserve"> </w:t>
      </w:r>
      <w:r w:rsidR="008A4126" w:rsidRPr="008A4126">
        <w:rPr>
          <w:sz w:val="28"/>
          <w:szCs w:val="28"/>
        </w:rPr>
        <w:t xml:space="preserve">рекомендовать </w:t>
      </w:r>
      <w:r w:rsidR="00DA22EF">
        <w:rPr>
          <w:sz w:val="28"/>
          <w:szCs w:val="28"/>
        </w:rPr>
        <w:t>начальнику</w:t>
      </w:r>
      <w:r w:rsidR="003B3700">
        <w:rPr>
          <w:sz w:val="28"/>
          <w:szCs w:val="28"/>
        </w:rPr>
        <w:t xml:space="preserve"> управления</w:t>
      </w:r>
      <w:r w:rsidR="008A4126" w:rsidRPr="008A4126">
        <w:rPr>
          <w:sz w:val="28"/>
          <w:szCs w:val="28"/>
        </w:rPr>
        <w:t xml:space="preserve"> примен</w:t>
      </w:r>
      <w:r w:rsidR="003B3700">
        <w:rPr>
          <w:sz w:val="28"/>
          <w:szCs w:val="28"/>
        </w:rPr>
        <w:t>и</w:t>
      </w:r>
      <w:r w:rsidR="008A4126" w:rsidRPr="008A4126">
        <w:rPr>
          <w:sz w:val="28"/>
          <w:szCs w:val="28"/>
        </w:rPr>
        <w:t>ть к работник</w:t>
      </w:r>
      <w:r w:rsidR="007E1CFF">
        <w:rPr>
          <w:sz w:val="28"/>
          <w:szCs w:val="28"/>
        </w:rPr>
        <w:t>у</w:t>
      </w:r>
      <w:r w:rsidR="008A4126" w:rsidRPr="008A4126">
        <w:rPr>
          <w:sz w:val="28"/>
          <w:szCs w:val="28"/>
        </w:rPr>
        <w:t xml:space="preserve"> </w:t>
      </w:r>
      <w:r w:rsidR="00DF52C0">
        <w:rPr>
          <w:sz w:val="28"/>
          <w:szCs w:val="28"/>
        </w:rPr>
        <w:t xml:space="preserve">меры материального </w:t>
      </w:r>
      <w:r w:rsidR="00DF52C0" w:rsidRPr="0090652B">
        <w:rPr>
          <w:sz w:val="28"/>
          <w:szCs w:val="28"/>
        </w:rPr>
        <w:t>воздействия в виде лишения премии</w:t>
      </w:r>
      <w:r w:rsidR="003B3700">
        <w:rPr>
          <w:sz w:val="28"/>
          <w:szCs w:val="28"/>
        </w:rPr>
        <w:t>.</w:t>
      </w:r>
    </w:p>
    <w:p w:rsidR="0044418E" w:rsidRDefault="0044418E" w:rsidP="0044418E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 третьему</w:t>
      </w:r>
      <w:r w:rsidR="00D33707">
        <w:rPr>
          <w:sz w:val="28"/>
          <w:szCs w:val="28"/>
        </w:rPr>
        <w:t xml:space="preserve"> и пятому</w:t>
      </w:r>
      <w:r>
        <w:rPr>
          <w:sz w:val="28"/>
          <w:szCs w:val="28"/>
        </w:rPr>
        <w:t xml:space="preserve"> вопрос</w:t>
      </w:r>
      <w:r w:rsidR="00D33707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44418E" w:rsidRPr="0044418E" w:rsidRDefault="0044418E" w:rsidP="0044418E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126">
        <w:rPr>
          <w:color w:val="000000"/>
          <w:sz w:val="28"/>
          <w:szCs w:val="28"/>
          <w:lang w:eastAsia="ru-RU"/>
        </w:rPr>
        <w:t>установить, что представленные работник</w:t>
      </w:r>
      <w:r w:rsidR="007E1CFF">
        <w:rPr>
          <w:color w:val="000000"/>
          <w:sz w:val="28"/>
          <w:szCs w:val="28"/>
          <w:lang w:eastAsia="ru-RU"/>
        </w:rPr>
        <w:t>ом</w:t>
      </w:r>
      <w:r w:rsidRPr="008A4126">
        <w:rPr>
          <w:color w:val="000000"/>
          <w:sz w:val="28"/>
          <w:szCs w:val="28"/>
          <w:lang w:eastAsia="ru-RU"/>
        </w:rPr>
        <w:t xml:space="preserve"> сведения о доходах, об имуществе и обязательствах имуществен</w:t>
      </w:r>
      <w:r w:rsidR="00266236">
        <w:rPr>
          <w:color w:val="000000"/>
          <w:sz w:val="28"/>
          <w:szCs w:val="28"/>
          <w:lang w:eastAsia="ru-RU"/>
        </w:rPr>
        <w:t>ного характера</w:t>
      </w:r>
      <w:r w:rsidRPr="008A4126">
        <w:rPr>
          <w:color w:val="000000"/>
          <w:sz w:val="28"/>
          <w:szCs w:val="28"/>
          <w:lang w:eastAsia="ru-RU"/>
        </w:rPr>
        <w:t>, являются недостоверными и неполными</w:t>
      </w:r>
      <w:r w:rsidR="00266236">
        <w:rPr>
          <w:color w:val="000000"/>
          <w:sz w:val="28"/>
          <w:szCs w:val="28"/>
          <w:lang w:eastAsia="ru-RU"/>
        </w:rPr>
        <w:t>;</w:t>
      </w:r>
    </w:p>
    <w:p w:rsidR="0044418E" w:rsidRDefault="0044418E" w:rsidP="0044418E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8A412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начальнику управления</w:t>
      </w:r>
      <w:r w:rsidRPr="008A4126"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и</w:t>
      </w:r>
      <w:r w:rsidRPr="008A4126">
        <w:rPr>
          <w:sz w:val="28"/>
          <w:szCs w:val="28"/>
        </w:rPr>
        <w:t>ть к работник</w:t>
      </w:r>
      <w:r w:rsidR="007E1CFF">
        <w:rPr>
          <w:sz w:val="28"/>
          <w:szCs w:val="28"/>
        </w:rPr>
        <w:t>у</w:t>
      </w:r>
      <w:r w:rsidRPr="008A4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дисциплинарное взыскание </w:t>
      </w:r>
      <w:r w:rsidRPr="0090652B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замечания</w:t>
      </w:r>
      <w:r w:rsidR="00D33707">
        <w:rPr>
          <w:sz w:val="28"/>
          <w:szCs w:val="28"/>
        </w:rPr>
        <w:t>.</w:t>
      </w:r>
    </w:p>
    <w:p w:rsidR="00D33707" w:rsidRDefault="00D33707" w:rsidP="0044418E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 четвертому вопросу:</w:t>
      </w:r>
    </w:p>
    <w:p w:rsidR="007E1CFF" w:rsidRDefault="007E1CFF" w:rsidP="0044418E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- </w:t>
      </w:r>
      <w:r w:rsidRPr="008A412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начальнику управления продлить проверку в отношении работника в срок до 26.08.2021 года;</w:t>
      </w:r>
    </w:p>
    <w:p w:rsidR="007E1CFF" w:rsidRDefault="007E1CFF" w:rsidP="0044418E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материалы в отношении работника после окончания проверки на ближайшем заседании Комиссии не позднее 27 августа 2021г.</w:t>
      </w:r>
    </w:p>
    <w:p w:rsidR="007E1CFF" w:rsidRPr="00DA22EF" w:rsidRDefault="007E1CFF" w:rsidP="0044418E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126" w:rsidRPr="008A4126" w:rsidRDefault="008A4126" w:rsidP="008A4126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8A4126" w:rsidRDefault="008A4126" w:rsidP="00955943">
      <w:pPr>
        <w:ind w:firstLine="709"/>
        <w:jc w:val="both"/>
        <w:rPr>
          <w:sz w:val="28"/>
          <w:szCs w:val="28"/>
        </w:rPr>
      </w:pPr>
    </w:p>
    <w:p w:rsidR="005A22DD" w:rsidRDefault="005A22DD" w:rsidP="009B6272">
      <w:pPr>
        <w:ind w:firstLine="709"/>
        <w:jc w:val="both"/>
        <w:rPr>
          <w:sz w:val="28"/>
          <w:szCs w:val="28"/>
        </w:rPr>
      </w:pPr>
    </w:p>
    <w:p w:rsidR="009B6272" w:rsidRDefault="009B6272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sectPr w:rsidR="009B6272" w:rsidSect="000417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31" w:rsidRDefault="00DC3E31">
      <w:r>
        <w:separator/>
      </w:r>
    </w:p>
  </w:endnote>
  <w:endnote w:type="continuationSeparator" w:id="0">
    <w:p w:rsidR="00DC3E31" w:rsidRDefault="00DC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31" w:rsidRDefault="00DC3E31">
      <w:r>
        <w:separator/>
      </w:r>
    </w:p>
  </w:footnote>
  <w:footnote w:type="continuationSeparator" w:id="0">
    <w:p w:rsidR="00DC3E31" w:rsidRDefault="00DC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61259D"/>
    <w:multiLevelType w:val="hybridMultilevel"/>
    <w:tmpl w:val="5F080F0A"/>
    <w:lvl w:ilvl="0" w:tplc="7E6463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342C6"/>
    <w:rsid w:val="00041738"/>
    <w:rsid w:val="00055DFA"/>
    <w:rsid w:val="00070B89"/>
    <w:rsid w:val="000770E3"/>
    <w:rsid w:val="0008175D"/>
    <w:rsid w:val="000822FD"/>
    <w:rsid w:val="0008240C"/>
    <w:rsid w:val="00087048"/>
    <w:rsid w:val="0009583E"/>
    <w:rsid w:val="000B0FCA"/>
    <w:rsid w:val="000B3B27"/>
    <w:rsid w:val="000F2B13"/>
    <w:rsid w:val="00132EBB"/>
    <w:rsid w:val="00146890"/>
    <w:rsid w:val="00193DB1"/>
    <w:rsid w:val="001E0693"/>
    <w:rsid w:val="00216DBE"/>
    <w:rsid w:val="002255A6"/>
    <w:rsid w:val="00260D15"/>
    <w:rsid w:val="00266236"/>
    <w:rsid w:val="00291858"/>
    <w:rsid w:val="002A3285"/>
    <w:rsid w:val="002A3E32"/>
    <w:rsid w:val="002A6806"/>
    <w:rsid w:val="002B1247"/>
    <w:rsid w:val="002B46FC"/>
    <w:rsid w:val="002B5A48"/>
    <w:rsid w:val="00301374"/>
    <w:rsid w:val="00306824"/>
    <w:rsid w:val="00316FA9"/>
    <w:rsid w:val="00341089"/>
    <w:rsid w:val="00392883"/>
    <w:rsid w:val="00393977"/>
    <w:rsid w:val="003A1129"/>
    <w:rsid w:val="003B1EDF"/>
    <w:rsid w:val="003B3700"/>
    <w:rsid w:val="003B3F34"/>
    <w:rsid w:val="003E46F5"/>
    <w:rsid w:val="003F546E"/>
    <w:rsid w:val="00412483"/>
    <w:rsid w:val="0041606C"/>
    <w:rsid w:val="00420857"/>
    <w:rsid w:val="004323A7"/>
    <w:rsid w:val="0044418E"/>
    <w:rsid w:val="0044707A"/>
    <w:rsid w:val="00456335"/>
    <w:rsid w:val="00474CAB"/>
    <w:rsid w:val="00494186"/>
    <w:rsid w:val="004A53AE"/>
    <w:rsid w:val="004B706A"/>
    <w:rsid w:val="004E3726"/>
    <w:rsid w:val="0051153F"/>
    <w:rsid w:val="0053211F"/>
    <w:rsid w:val="00563793"/>
    <w:rsid w:val="00582EB9"/>
    <w:rsid w:val="005A22DD"/>
    <w:rsid w:val="005D632B"/>
    <w:rsid w:val="006163FF"/>
    <w:rsid w:val="00654524"/>
    <w:rsid w:val="00660993"/>
    <w:rsid w:val="006A4830"/>
    <w:rsid w:val="006B2B25"/>
    <w:rsid w:val="006C5AD7"/>
    <w:rsid w:val="006D774A"/>
    <w:rsid w:val="00703C0E"/>
    <w:rsid w:val="00716117"/>
    <w:rsid w:val="00750F10"/>
    <w:rsid w:val="00765833"/>
    <w:rsid w:val="007659B7"/>
    <w:rsid w:val="00781C86"/>
    <w:rsid w:val="00795D28"/>
    <w:rsid w:val="007E1CFF"/>
    <w:rsid w:val="007F374E"/>
    <w:rsid w:val="007F5815"/>
    <w:rsid w:val="00805D63"/>
    <w:rsid w:val="00814632"/>
    <w:rsid w:val="00816B1F"/>
    <w:rsid w:val="00836290"/>
    <w:rsid w:val="008410C1"/>
    <w:rsid w:val="00847C44"/>
    <w:rsid w:val="0086620B"/>
    <w:rsid w:val="00867F78"/>
    <w:rsid w:val="008768FC"/>
    <w:rsid w:val="008A4126"/>
    <w:rsid w:val="008D3DB6"/>
    <w:rsid w:val="009131AD"/>
    <w:rsid w:val="00917E7C"/>
    <w:rsid w:val="009337D6"/>
    <w:rsid w:val="00955943"/>
    <w:rsid w:val="009765D1"/>
    <w:rsid w:val="009869C9"/>
    <w:rsid w:val="00987B86"/>
    <w:rsid w:val="009B16A3"/>
    <w:rsid w:val="009B2F80"/>
    <w:rsid w:val="009B6272"/>
    <w:rsid w:val="009C491B"/>
    <w:rsid w:val="009F2D8D"/>
    <w:rsid w:val="00A22CE5"/>
    <w:rsid w:val="00A258BB"/>
    <w:rsid w:val="00A328E2"/>
    <w:rsid w:val="00A4204A"/>
    <w:rsid w:val="00A50392"/>
    <w:rsid w:val="00A874E4"/>
    <w:rsid w:val="00AB14C8"/>
    <w:rsid w:val="00AB478F"/>
    <w:rsid w:val="00AD04BC"/>
    <w:rsid w:val="00AE1ADD"/>
    <w:rsid w:val="00B011FA"/>
    <w:rsid w:val="00B16393"/>
    <w:rsid w:val="00B25A98"/>
    <w:rsid w:val="00B87DE2"/>
    <w:rsid w:val="00BB37B0"/>
    <w:rsid w:val="00C2434A"/>
    <w:rsid w:val="00C30772"/>
    <w:rsid w:val="00C674AE"/>
    <w:rsid w:val="00C84138"/>
    <w:rsid w:val="00C91E3B"/>
    <w:rsid w:val="00C93628"/>
    <w:rsid w:val="00CA7113"/>
    <w:rsid w:val="00CB6FA2"/>
    <w:rsid w:val="00CD2FDD"/>
    <w:rsid w:val="00D12D6E"/>
    <w:rsid w:val="00D33707"/>
    <w:rsid w:val="00D65AA0"/>
    <w:rsid w:val="00D769CA"/>
    <w:rsid w:val="00D805F7"/>
    <w:rsid w:val="00D91433"/>
    <w:rsid w:val="00D954F1"/>
    <w:rsid w:val="00DA22EF"/>
    <w:rsid w:val="00DB2805"/>
    <w:rsid w:val="00DC3E31"/>
    <w:rsid w:val="00DF52C0"/>
    <w:rsid w:val="00E11010"/>
    <w:rsid w:val="00E32AFD"/>
    <w:rsid w:val="00E71846"/>
    <w:rsid w:val="00EB6CCB"/>
    <w:rsid w:val="00EE0E7E"/>
    <w:rsid w:val="00EF6674"/>
    <w:rsid w:val="00F11612"/>
    <w:rsid w:val="00F32DFC"/>
    <w:rsid w:val="00F529E1"/>
    <w:rsid w:val="00F76E2D"/>
    <w:rsid w:val="00F8001C"/>
    <w:rsid w:val="00F80222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6EDC-C492-4ED4-90FD-C4693E95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14</cp:revision>
  <cp:lastPrinted>2021-12-21T08:13:00Z</cp:lastPrinted>
  <dcterms:created xsi:type="dcterms:W3CDTF">2022-01-17T11:02:00Z</dcterms:created>
  <dcterms:modified xsi:type="dcterms:W3CDTF">2022-01-20T11:05:00Z</dcterms:modified>
</cp:coreProperties>
</file>