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3A38E8">
        <w:rPr>
          <w:b/>
          <w:bCs/>
          <w:sz w:val="28"/>
          <w:szCs w:val="28"/>
        </w:rPr>
        <w:t>1</w:t>
      </w:r>
      <w:r w:rsidR="00E15F24">
        <w:rPr>
          <w:b/>
          <w:bCs/>
          <w:sz w:val="28"/>
          <w:szCs w:val="28"/>
        </w:rPr>
        <w:t>7</w:t>
      </w:r>
      <w:r w:rsidR="00A371F5">
        <w:rPr>
          <w:b/>
          <w:bCs/>
          <w:sz w:val="28"/>
          <w:szCs w:val="28"/>
        </w:rPr>
        <w:t xml:space="preserve"> </w:t>
      </w:r>
      <w:r w:rsidR="00E15F24">
        <w:rPr>
          <w:b/>
          <w:bCs/>
          <w:sz w:val="28"/>
          <w:szCs w:val="28"/>
        </w:rPr>
        <w:t>марта</w:t>
      </w:r>
      <w:r w:rsidR="00A371F5">
        <w:rPr>
          <w:b/>
          <w:bCs/>
          <w:sz w:val="28"/>
          <w:szCs w:val="28"/>
        </w:rPr>
        <w:t xml:space="preserve"> </w:t>
      </w:r>
      <w:r w:rsidR="00703C0E">
        <w:rPr>
          <w:b/>
          <w:bCs/>
          <w:sz w:val="28"/>
          <w:szCs w:val="28"/>
        </w:rPr>
        <w:t>20</w:t>
      </w:r>
      <w:r w:rsidR="00C73DCF">
        <w:rPr>
          <w:b/>
          <w:bCs/>
          <w:sz w:val="28"/>
          <w:szCs w:val="28"/>
        </w:rPr>
        <w:t>2</w:t>
      </w:r>
      <w:r w:rsidR="003A38E8">
        <w:rPr>
          <w:b/>
          <w:bCs/>
          <w:sz w:val="28"/>
          <w:szCs w:val="28"/>
        </w:rPr>
        <w:t>1</w:t>
      </w:r>
      <w:r w:rsidR="00A371F5">
        <w:rPr>
          <w:b/>
          <w:bCs/>
          <w:sz w:val="28"/>
          <w:szCs w:val="28"/>
        </w:rPr>
        <w:t xml:space="preserve"> года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3A38E8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15F24">
        <w:rPr>
          <w:bCs/>
          <w:sz w:val="28"/>
          <w:szCs w:val="28"/>
        </w:rPr>
        <w:t>7</w:t>
      </w:r>
      <w:r w:rsidR="00750F10">
        <w:rPr>
          <w:bCs/>
          <w:sz w:val="28"/>
          <w:szCs w:val="28"/>
        </w:rPr>
        <w:t xml:space="preserve"> </w:t>
      </w:r>
      <w:r w:rsidR="00E15F24">
        <w:rPr>
          <w:bCs/>
          <w:sz w:val="28"/>
          <w:szCs w:val="28"/>
        </w:rPr>
        <w:t>марта</w:t>
      </w:r>
      <w:r w:rsidR="00703C0E">
        <w:rPr>
          <w:sz w:val="28"/>
          <w:szCs w:val="28"/>
        </w:rPr>
        <w:t xml:space="preserve"> 20</w:t>
      </w:r>
      <w:r w:rsidR="00C73DC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r w:rsidR="00CA2B9A">
        <w:rPr>
          <w:sz w:val="28"/>
          <w:szCs w:val="28"/>
        </w:rPr>
        <w:t xml:space="preserve">      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Чебоксары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вопросы:</w:t>
      </w:r>
    </w:p>
    <w:p w:rsidR="003A6A3B" w:rsidRDefault="003A6A3B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Рассмотрение </w:t>
      </w:r>
      <w:r>
        <w:rPr>
          <w:sz w:val="28"/>
          <w:szCs w:val="28"/>
        </w:rPr>
        <w:t>представления начальника Управления ПФР в отношении уведомления работником</w:t>
      </w:r>
      <w:r w:rsidRPr="0092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ПФР работодателя о возможном возникновении конфликта интересов </w:t>
      </w:r>
      <w:r w:rsidR="004E7A24">
        <w:rPr>
          <w:sz w:val="28"/>
          <w:szCs w:val="28"/>
        </w:rPr>
        <w:t xml:space="preserve">в </w:t>
      </w:r>
      <w:r w:rsidR="005A3B42">
        <w:rPr>
          <w:sz w:val="28"/>
          <w:szCs w:val="28"/>
        </w:rPr>
        <w:t xml:space="preserve">связи с </w:t>
      </w:r>
      <w:r w:rsidR="00C33198">
        <w:rPr>
          <w:sz w:val="28"/>
          <w:szCs w:val="28"/>
        </w:rPr>
        <w:t>регистрацией работника Управления ПФР в качестве арбитражного управляющего</w:t>
      </w:r>
      <w:r w:rsidR="0066539D">
        <w:rPr>
          <w:sz w:val="28"/>
          <w:szCs w:val="28"/>
        </w:rPr>
        <w:t xml:space="preserve">. </w:t>
      </w:r>
    </w:p>
    <w:p w:rsidR="003A6A3B" w:rsidRDefault="003A6A3B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Рассмотрение </w:t>
      </w:r>
      <w:r>
        <w:rPr>
          <w:sz w:val="28"/>
          <w:szCs w:val="28"/>
        </w:rPr>
        <w:t>представления начальника Управления ПФР в отношении уведомления работником</w:t>
      </w:r>
      <w:r w:rsidRPr="0092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ПФР работодателя о возможном возникновении конфликта интересов в связи с </w:t>
      </w:r>
      <w:r w:rsidR="007B30F6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обращением </w:t>
      </w:r>
      <w:r w:rsidR="00902855">
        <w:rPr>
          <w:sz w:val="28"/>
          <w:szCs w:val="28"/>
        </w:rPr>
        <w:t>в</w:t>
      </w:r>
      <w:r w:rsidR="00C33198">
        <w:rPr>
          <w:sz w:val="28"/>
          <w:szCs w:val="28"/>
        </w:rPr>
        <w:t xml:space="preserve"> клиентскую службу </w:t>
      </w:r>
      <w:r>
        <w:rPr>
          <w:sz w:val="28"/>
          <w:szCs w:val="28"/>
        </w:rPr>
        <w:t>Управлени</w:t>
      </w:r>
      <w:r w:rsidR="00C33198">
        <w:rPr>
          <w:sz w:val="28"/>
          <w:szCs w:val="28"/>
        </w:rPr>
        <w:t>я</w:t>
      </w:r>
      <w:r>
        <w:rPr>
          <w:sz w:val="28"/>
          <w:szCs w:val="28"/>
        </w:rPr>
        <w:t xml:space="preserve"> ПФР</w:t>
      </w:r>
      <w:r w:rsidR="005A3B42">
        <w:rPr>
          <w:sz w:val="28"/>
          <w:szCs w:val="28"/>
        </w:rPr>
        <w:t xml:space="preserve"> </w:t>
      </w:r>
      <w:r w:rsidR="00C33198">
        <w:rPr>
          <w:sz w:val="28"/>
          <w:szCs w:val="28"/>
        </w:rPr>
        <w:t xml:space="preserve">как правопреемника матери </w:t>
      </w:r>
      <w:r>
        <w:rPr>
          <w:sz w:val="28"/>
          <w:szCs w:val="28"/>
        </w:rPr>
        <w:t>с заявлением</w:t>
      </w:r>
      <w:r w:rsidR="00B05E00">
        <w:rPr>
          <w:sz w:val="28"/>
          <w:szCs w:val="28"/>
        </w:rPr>
        <w:t xml:space="preserve"> </w:t>
      </w:r>
      <w:r w:rsidR="0039411C">
        <w:rPr>
          <w:sz w:val="28"/>
          <w:szCs w:val="28"/>
        </w:rPr>
        <w:t xml:space="preserve">о </w:t>
      </w:r>
      <w:r w:rsidR="00C33198">
        <w:rPr>
          <w:sz w:val="28"/>
          <w:szCs w:val="28"/>
        </w:rPr>
        <w:t>предоставлении страховой пенсии по старости и ежемесячной денежной выплаты, начисленных к выплате за август 2020 года</w:t>
      </w:r>
      <w:r w:rsidR="00902855">
        <w:rPr>
          <w:sz w:val="28"/>
          <w:szCs w:val="28"/>
        </w:rPr>
        <w:t>.</w:t>
      </w:r>
    </w:p>
    <w:p w:rsidR="003A6A3B" w:rsidRDefault="003A6A3B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Вопросы рассматривались в соответствии с подпунктом «в» пункта 10</w:t>
      </w:r>
      <w:r w:rsidRPr="000F6C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0A630C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7A46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</w:t>
      </w:r>
      <w:r w:rsidR="006E6F2C">
        <w:rPr>
          <w:sz w:val="28"/>
          <w:szCs w:val="28"/>
        </w:rPr>
        <w:t>:</w:t>
      </w:r>
      <w:r w:rsidR="00B05E00">
        <w:rPr>
          <w:sz w:val="28"/>
          <w:szCs w:val="28"/>
        </w:rPr>
        <w:t xml:space="preserve"> </w:t>
      </w:r>
    </w:p>
    <w:p w:rsidR="00087048" w:rsidRDefault="000A630C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П</w:t>
      </w:r>
      <w:r w:rsidR="00B05E00">
        <w:rPr>
          <w:sz w:val="28"/>
          <w:szCs w:val="28"/>
        </w:rPr>
        <w:t>о первому вопрос</w:t>
      </w:r>
      <w:r>
        <w:rPr>
          <w:sz w:val="28"/>
          <w:szCs w:val="28"/>
        </w:rPr>
        <w:t>у:</w:t>
      </w:r>
    </w:p>
    <w:p w:rsidR="00AD6AA7" w:rsidRDefault="000A630C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установить, что </w:t>
      </w:r>
      <w:r w:rsidR="00AD6AA7">
        <w:rPr>
          <w:bCs/>
          <w:sz w:val="28"/>
          <w:szCs w:val="28"/>
        </w:rPr>
        <w:t>при исполнении работником Управления ПФР  иной оплачиваемой деятельности в качестве арбитражного управляющего ли</w:t>
      </w:r>
      <w:r w:rsidR="00AD6AA7">
        <w:rPr>
          <w:bCs/>
          <w:sz w:val="28"/>
          <w:szCs w:val="28"/>
        </w:rPr>
        <w:t>ч</w:t>
      </w:r>
      <w:r w:rsidR="00AD6AA7">
        <w:rPr>
          <w:bCs/>
          <w:sz w:val="28"/>
          <w:szCs w:val="28"/>
        </w:rPr>
        <w:t>ная заинтересованность работника может привести  к конфликту интересов;</w:t>
      </w:r>
    </w:p>
    <w:p w:rsidR="00AD6AA7" w:rsidRDefault="00AD6AA7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указать, что выполнение иной оплачиваемой деятельности</w:t>
      </w:r>
      <w:r w:rsidRPr="00AD6A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качестве арбитражного управляющего, приведет к расторжению трудового договора по инициативе работодателя в соответствии с частью 1 пункта 7.1</w:t>
      </w:r>
      <w:r w:rsidR="001849D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статьи 81 Трудового кодекса Российской Федерации в связи  с утратой доверия к нему со стороны  работодателя.</w:t>
      </w:r>
    </w:p>
    <w:p w:rsidR="000A630C" w:rsidRDefault="005A3B42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A630C">
        <w:rPr>
          <w:bCs/>
          <w:sz w:val="28"/>
          <w:szCs w:val="28"/>
        </w:rPr>
        <w:t xml:space="preserve">. По </w:t>
      </w:r>
      <w:r>
        <w:rPr>
          <w:bCs/>
          <w:sz w:val="28"/>
          <w:szCs w:val="28"/>
        </w:rPr>
        <w:t>второму</w:t>
      </w:r>
      <w:r w:rsidR="000A630C">
        <w:rPr>
          <w:bCs/>
          <w:sz w:val="28"/>
          <w:szCs w:val="28"/>
        </w:rPr>
        <w:t xml:space="preserve"> вопросу:</w:t>
      </w:r>
    </w:p>
    <w:p w:rsidR="00703C0E" w:rsidRDefault="00FD664A" w:rsidP="005A3B42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</w:pPr>
      <w:r>
        <w:rPr>
          <w:bCs/>
          <w:sz w:val="28"/>
          <w:szCs w:val="28"/>
        </w:rPr>
        <w:t>-</w:t>
      </w:r>
      <w:r w:rsidR="005A3B42" w:rsidRPr="005A3B42">
        <w:rPr>
          <w:bCs/>
          <w:sz w:val="28"/>
          <w:szCs w:val="28"/>
        </w:rPr>
        <w:t xml:space="preserve"> </w:t>
      </w:r>
      <w:r w:rsidR="005A3B42">
        <w:rPr>
          <w:bCs/>
          <w:sz w:val="28"/>
          <w:szCs w:val="28"/>
        </w:rPr>
        <w:t xml:space="preserve">установить, что </w:t>
      </w:r>
      <w:proofErr w:type="gramStart"/>
      <w:r w:rsidR="005A3B42">
        <w:rPr>
          <w:bCs/>
          <w:sz w:val="28"/>
          <w:szCs w:val="28"/>
        </w:rPr>
        <w:t>по</w:t>
      </w:r>
      <w:proofErr w:type="gramEnd"/>
      <w:r w:rsidR="005A3B42">
        <w:rPr>
          <w:bCs/>
          <w:sz w:val="28"/>
          <w:szCs w:val="28"/>
        </w:rPr>
        <w:t xml:space="preserve"> </w:t>
      </w:r>
      <w:proofErr w:type="gramStart"/>
      <w:r w:rsidR="005A3B42">
        <w:rPr>
          <w:bCs/>
          <w:sz w:val="28"/>
          <w:szCs w:val="28"/>
        </w:rPr>
        <w:t>изложенным</w:t>
      </w:r>
      <w:proofErr w:type="gramEnd"/>
      <w:r w:rsidR="005A3B42">
        <w:rPr>
          <w:bCs/>
          <w:sz w:val="28"/>
          <w:szCs w:val="28"/>
        </w:rPr>
        <w:t xml:space="preserve"> работником Управления ПФР ситуации в настоящее время конфликт интересов отсутствует, работник соблюдал требования об урегулировании конфликта интересов: своевременно</w:t>
      </w:r>
      <w:r w:rsidR="005A3B42" w:rsidRPr="000A630C">
        <w:rPr>
          <w:bCs/>
          <w:sz w:val="28"/>
          <w:szCs w:val="28"/>
        </w:rPr>
        <w:t xml:space="preserve"> </w:t>
      </w:r>
      <w:r w:rsidR="005A3B42">
        <w:rPr>
          <w:bCs/>
          <w:sz w:val="28"/>
          <w:szCs w:val="28"/>
        </w:rPr>
        <w:t xml:space="preserve">уведомил работодателя и заместителя начальника отдела о </w:t>
      </w:r>
      <w:r w:rsidR="005A3B42">
        <w:rPr>
          <w:bCs/>
          <w:sz w:val="28"/>
          <w:szCs w:val="28"/>
        </w:rPr>
        <w:lastRenderedPageBreak/>
        <w:t>возможности его возникновения.</w:t>
      </w:r>
    </w:p>
    <w:sectPr w:rsidR="00703C0E" w:rsidSect="001B674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48" w:rsidRDefault="001B6748">
      <w:r>
        <w:separator/>
      </w:r>
    </w:p>
  </w:endnote>
  <w:endnote w:type="continuationSeparator" w:id="0">
    <w:p w:rsidR="001B6748" w:rsidRDefault="001B6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48" w:rsidRDefault="001B67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48" w:rsidRDefault="001B674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48" w:rsidRDefault="001B67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48" w:rsidRDefault="001B6748">
      <w:r>
        <w:separator/>
      </w:r>
    </w:p>
  </w:footnote>
  <w:footnote w:type="continuationSeparator" w:id="0">
    <w:p w:rsidR="001B6748" w:rsidRDefault="001B6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48" w:rsidRDefault="001B674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48" w:rsidRDefault="001B67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0131F"/>
    <w:rsid w:val="00013251"/>
    <w:rsid w:val="00041738"/>
    <w:rsid w:val="00055DFA"/>
    <w:rsid w:val="000770E3"/>
    <w:rsid w:val="0008175D"/>
    <w:rsid w:val="00085ED4"/>
    <w:rsid w:val="00087048"/>
    <w:rsid w:val="0009583E"/>
    <w:rsid w:val="000974CD"/>
    <w:rsid w:val="000A630C"/>
    <w:rsid w:val="000B4F6A"/>
    <w:rsid w:val="000B5011"/>
    <w:rsid w:val="0010441E"/>
    <w:rsid w:val="00140D13"/>
    <w:rsid w:val="001849DA"/>
    <w:rsid w:val="00194AF3"/>
    <w:rsid w:val="001B6748"/>
    <w:rsid w:val="001E0693"/>
    <w:rsid w:val="00216DBE"/>
    <w:rsid w:val="0023232B"/>
    <w:rsid w:val="00250674"/>
    <w:rsid w:val="00260D15"/>
    <w:rsid w:val="00291858"/>
    <w:rsid w:val="002A6806"/>
    <w:rsid w:val="002B5A48"/>
    <w:rsid w:val="002E5992"/>
    <w:rsid w:val="00301374"/>
    <w:rsid w:val="00306824"/>
    <w:rsid w:val="00316FA9"/>
    <w:rsid w:val="003225BE"/>
    <w:rsid w:val="0039411C"/>
    <w:rsid w:val="003A1129"/>
    <w:rsid w:val="003A38E8"/>
    <w:rsid w:val="003A6A3B"/>
    <w:rsid w:val="003B1EDF"/>
    <w:rsid w:val="003E1884"/>
    <w:rsid w:val="004505A6"/>
    <w:rsid w:val="00460786"/>
    <w:rsid w:val="0046267F"/>
    <w:rsid w:val="0047003F"/>
    <w:rsid w:val="004721FD"/>
    <w:rsid w:val="00474CAB"/>
    <w:rsid w:val="00494186"/>
    <w:rsid w:val="00495BB2"/>
    <w:rsid w:val="004A53AE"/>
    <w:rsid w:val="004A5D01"/>
    <w:rsid w:val="004B706A"/>
    <w:rsid w:val="004D0432"/>
    <w:rsid w:val="004E7A24"/>
    <w:rsid w:val="0051153F"/>
    <w:rsid w:val="00512120"/>
    <w:rsid w:val="00582EB9"/>
    <w:rsid w:val="005929E5"/>
    <w:rsid w:val="00594EC6"/>
    <w:rsid w:val="005A3B42"/>
    <w:rsid w:val="005A7511"/>
    <w:rsid w:val="005D09C4"/>
    <w:rsid w:val="005D57F9"/>
    <w:rsid w:val="005E424B"/>
    <w:rsid w:val="005F410C"/>
    <w:rsid w:val="006163FF"/>
    <w:rsid w:val="00654524"/>
    <w:rsid w:val="0066539D"/>
    <w:rsid w:val="006A4830"/>
    <w:rsid w:val="006D5A97"/>
    <w:rsid w:val="006E6F2C"/>
    <w:rsid w:val="006E70A1"/>
    <w:rsid w:val="00703C0E"/>
    <w:rsid w:val="0073336C"/>
    <w:rsid w:val="00734377"/>
    <w:rsid w:val="00750F10"/>
    <w:rsid w:val="00757019"/>
    <w:rsid w:val="007659B7"/>
    <w:rsid w:val="007A07A2"/>
    <w:rsid w:val="007A46DD"/>
    <w:rsid w:val="007B30F6"/>
    <w:rsid w:val="007B7FC0"/>
    <w:rsid w:val="007F374E"/>
    <w:rsid w:val="008410C1"/>
    <w:rsid w:val="0086620B"/>
    <w:rsid w:val="00873F7B"/>
    <w:rsid w:val="0089118C"/>
    <w:rsid w:val="008956F7"/>
    <w:rsid w:val="008E45A1"/>
    <w:rsid w:val="00902855"/>
    <w:rsid w:val="00911273"/>
    <w:rsid w:val="009131AD"/>
    <w:rsid w:val="00922384"/>
    <w:rsid w:val="009408C8"/>
    <w:rsid w:val="009765D1"/>
    <w:rsid w:val="00986225"/>
    <w:rsid w:val="00987B86"/>
    <w:rsid w:val="009B16A3"/>
    <w:rsid w:val="009F2D8D"/>
    <w:rsid w:val="00A258BB"/>
    <w:rsid w:val="00A371F5"/>
    <w:rsid w:val="00A37F5E"/>
    <w:rsid w:val="00A50392"/>
    <w:rsid w:val="00A817A0"/>
    <w:rsid w:val="00AC253A"/>
    <w:rsid w:val="00AC374D"/>
    <w:rsid w:val="00AD6AA7"/>
    <w:rsid w:val="00AF7DF7"/>
    <w:rsid w:val="00B011FA"/>
    <w:rsid w:val="00B04739"/>
    <w:rsid w:val="00B05E00"/>
    <w:rsid w:val="00B164FF"/>
    <w:rsid w:val="00B8731B"/>
    <w:rsid w:val="00BE2D03"/>
    <w:rsid w:val="00C2434A"/>
    <w:rsid w:val="00C33198"/>
    <w:rsid w:val="00C674AE"/>
    <w:rsid w:val="00C73DCF"/>
    <w:rsid w:val="00CA2B9A"/>
    <w:rsid w:val="00CA562B"/>
    <w:rsid w:val="00CA7113"/>
    <w:rsid w:val="00CB3DE7"/>
    <w:rsid w:val="00CB6FA2"/>
    <w:rsid w:val="00CD4EC4"/>
    <w:rsid w:val="00D12D6E"/>
    <w:rsid w:val="00D769CA"/>
    <w:rsid w:val="00D954F1"/>
    <w:rsid w:val="00D97A69"/>
    <w:rsid w:val="00DB01A4"/>
    <w:rsid w:val="00DB47F1"/>
    <w:rsid w:val="00E11010"/>
    <w:rsid w:val="00E15F24"/>
    <w:rsid w:val="00E25C91"/>
    <w:rsid w:val="00E26778"/>
    <w:rsid w:val="00E32AFD"/>
    <w:rsid w:val="00E71A44"/>
    <w:rsid w:val="00ED1D20"/>
    <w:rsid w:val="00EE0E7E"/>
    <w:rsid w:val="00EF2891"/>
    <w:rsid w:val="00EF6674"/>
    <w:rsid w:val="00F213D0"/>
    <w:rsid w:val="00F31E05"/>
    <w:rsid w:val="00F529E1"/>
    <w:rsid w:val="00F8001C"/>
    <w:rsid w:val="00F85442"/>
    <w:rsid w:val="00FD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E88A8-4AF8-474C-BB4C-CFED652F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5</cp:revision>
  <cp:lastPrinted>2021-04-12T09:01:00Z</cp:lastPrinted>
  <dcterms:created xsi:type="dcterms:W3CDTF">2021-04-06T14:07:00Z</dcterms:created>
  <dcterms:modified xsi:type="dcterms:W3CDTF">2021-04-12T10:30:00Z</dcterms:modified>
</cp:coreProperties>
</file>