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5A48" w:rsidRPr="0072631B" w:rsidRDefault="00087048">
      <w:pPr>
        <w:jc w:val="center"/>
        <w:rPr>
          <w:b/>
          <w:bCs/>
          <w:sz w:val="26"/>
          <w:szCs w:val="26"/>
        </w:rPr>
      </w:pPr>
      <w:r w:rsidRPr="0072631B">
        <w:rPr>
          <w:b/>
          <w:bCs/>
          <w:sz w:val="26"/>
          <w:szCs w:val="26"/>
        </w:rPr>
        <w:t xml:space="preserve">Заседание Комиссии </w:t>
      </w:r>
      <w:r w:rsidR="006163FF" w:rsidRPr="0072631B">
        <w:rPr>
          <w:b/>
          <w:bCs/>
          <w:sz w:val="26"/>
          <w:szCs w:val="26"/>
        </w:rPr>
        <w:t>О</w:t>
      </w:r>
      <w:r w:rsidR="00D55884" w:rsidRPr="0072631B">
        <w:rPr>
          <w:b/>
          <w:bCs/>
          <w:sz w:val="26"/>
          <w:szCs w:val="26"/>
        </w:rPr>
        <w:t>С</w:t>
      </w:r>
      <w:r w:rsidR="00703C0E" w:rsidRPr="0072631B">
        <w:rPr>
          <w:b/>
          <w:bCs/>
          <w:sz w:val="26"/>
          <w:szCs w:val="26"/>
        </w:rPr>
        <w:t xml:space="preserve">ФР </w:t>
      </w:r>
      <w:r w:rsidR="00CB6FA2" w:rsidRPr="0072631B">
        <w:rPr>
          <w:b/>
          <w:bCs/>
          <w:sz w:val="26"/>
          <w:szCs w:val="26"/>
        </w:rPr>
        <w:t>по</w:t>
      </w:r>
      <w:r w:rsidRPr="0072631B">
        <w:rPr>
          <w:b/>
          <w:bCs/>
          <w:sz w:val="26"/>
          <w:szCs w:val="26"/>
        </w:rPr>
        <w:t xml:space="preserve"> Чувашской Республик</w:t>
      </w:r>
      <w:r w:rsidR="00CB6FA2" w:rsidRPr="0072631B">
        <w:rPr>
          <w:b/>
          <w:bCs/>
          <w:sz w:val="26"/>
          <w:szCs w:val="26"/>
        </w:rPr>
        <w:t>е</w:t>
      </w:r>
      <w:r w:rsidRPr="0072631B">
        <w:rPr>
          <w:b/>
          <w:bCs/>
          <w:sz w:val="26"/>
          <w:szCs w:val="26"/>
        </w:rPr>
        <w:t xml:space="preserve"> </w:t>
      </w:r>
      <w:r w:rsidR="002B5A48" w:rsidRPr="0072631B">
        <w:rPr>
          <w:b/>
          <w:bCs/>
          <w:sz w:val="26"/>
          <w:szCs w:val="26"/>
        </w:rPr>
        <w:t>–</w:t>
      </w:r>
      <w:r w:rsidRPr="0072631B">
        <w:rPr>
          <w:b/>
          <w:bCs/>
          <w:sz w:val="26"/>
          <w:szCs w:val="26"/>
        </w:rPr>
        <w:t xml:space="preserve"> </w:t>
      </w:r>
    </w:p>
    <w:p w:rsidR="002B5A48" w:rsidRPr="0072631B" w:rsidRDefault="00087048">
      <w:pPr>
        <w:jc w:val="center"/>
        <w:rPr>
          <w:b/>
          <w:bCs/>
          <w:sz w:val="26"/>
          <w:szCs w:val="26"/>
        </w:rPr>
      </w:pPr>
      <w:r w:rsidRPr="0072631B">
        <w:rPr>
          <w:b/>
          <w:bCs/>
          <w:sz w:val="26"/>
          <w:szCs w:val="26"/>
        </w:rPr>
        <w:t xml:space="preserve">Чувашии по соблюдению требований к служебному поведению и </w:t>
      </w:r>
    </w:p>
    <w:p w:rsidR="00087048" w:rsidRPr="0072631B" w:rsidRDefault="00087048">
      <w:pPr>
        <w:jc w:val="center"/>
        <w:rPr>
          <w:sz w:val="26"/>
          <w:szCs w:val="26"/>
        </w:rPr>
      </w:pPr>
      <w:r w:rsidRPr="0072631B">
        <w:rPr>
          <w:b/>
          <w:bCs/>
          <w:sz w:val="26"/>
          <w:szCs w:val="26"/>
        </w:rPr>
        <w:t xml:space="preserve">урегулированию конфликта интересов от </w:t>
      </w:r>
      <w:r w:rsidR="00DC5F77">
        <w:rPr>
          <w:b/>
          <w:bCs/>
          <w:sz w:val="26"/>
          <w:szCs w:val="26"/>
        </w:rPr>
        <w:t>2</w:t>
      </w:r>
      <w:r w:rsidR="00934053" w:rsidRPr="0072631B">
        <w:rPr>
          <w:b/>
          <w:bCs/>
          <w:sz w:val="26"/>
          <w:szCs w:val="26"/>
        </w:rPr>
        <w:t>1</w:t>
      </w:r>
      <w:r w:rsidR="0008240C" w:rsidRPr="0072631B">
        <w:rPr>
          <w:b/>
          <w:bCs/>
          <w:sz w:val="26"/>
          <w:szCs w:val="26"/>
        </w:rPr>
        <w:t xml:space="preserve"> </w:t>
      </w:r>
      <w:r w:rsidR="00934053" w:rsidRPr="0072631B">
        <w:rPr>
          <w:b/>
          <w:bCs/>
          <w:sz w:val="26"/>
          <w:szCs w:val="26"/>
        </w:rPr>
        <w:t>сентября</w:t>
      </w:r>
      <w:r w:rsidR="0008240C" w:rsidRPr="0072631B">
        <w:rPr>
          <w:b/>
          <w:bCs/>
          <w:sz w:val="26"/>
          <w:szCs w:val="26"/>
        </w:rPr>
        <w:t xml:space="preserve"> 202</w:t>
      </w:r>
      <w:r w:rsidR="00D55884" w:rsidRPr="0072631B">
        <w:rPr>
          <w:b/>
          <w:bCs/>
          <w:sz w:val="26"/>
          <w:szCs w:val="26"/>
        </w:rPr>
        <w:t>3</w:t>
      </w:r>
      <w:r w:rsidR="00703C0E" w:rsidRPr="0072631B">
        <w:rPr>
          <w:b/>
          <w:bCs/>
          <w:sz w:val="26"/>
          <w:szCs w:val="26"/>
        </w:rPr>
        <w:t xml:space="preserve"> г</w:t>
      </w:r>
      <w:r w:rsidR="009337D6" w:rsidRPr="0072631B">
        <w:rPr>
          <w:b/>
          <w:bCs/>
          <w:sz w:val="26"/>
          <w:szCs w:val="26"/>
        </w:rPr>
        <w:t>ода</w:t>
      </w:r>
    </w:p>
    <w:p w:rsidR="00087048" w:rsidRPr="0072631B" w:rsidRDefault="00087048">
      <w:pPr>
        <w:jc w:val="center"/>
        <w:rPr>
          <w:sz w:val="26"/>
          <w:szCs w:val="26"/>
        </w:rPr>
      </w:pPr>
    </w:p>
    <w:p w:rsidR="00087048" w:rsidRPr="0072631B" w:rsidRDefault="00DC5F77" w:rsidP="00750F10">
      <w:pPr>
        <w:ind w:firstLine="709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21</w:t>
      </w:r>
      <w:r w:rsidR="00D55884" w:rsidRPr="0072631B">
        <w:rPr>
          <w:bCs/>
          <w:sz w:val="26"/>
          <w:szCs w:val="26"/>
        </w:rPr>
        <w:t xml:space="preserve"> </w:t>
      </w:r>
      <w:r w:rsidR="00934053" w:rsidRPr="0072631B">
        <w:rPr>
          <w:bCs/>
          <w:sz w:val="26"/>
          <w:szCs w:val="26"/>
        </w:rPr>
        <w:t xml:space="preserve">сентября </w:t>
      </w:r>
      <w:r w:rsidR="00703C0E" w:rsidRPr="0072631B">
        <w:rPr>
          <w:sz w:val="26"/>
          <w:szCs w:val="26"/>
        </w:rPr>
        <w:t>20</w:t>
      </w:r>
      <w:r w:rsidR="00F80222" w:rsidRPr="0072631B">
        <w:rPr>
          <w:sz w:val="26"/>
          <w:szCs w:val="26"/>
        </w:rPr>
        <w:t>2</w:t>
      </w:r>
      <w:r w:rsidR="00D55884" w:rsidRPr="0072631B">
        <w:rPr>
          <w:sz w:val="26"/>
          <w:szCs w:val="26"/>
        </w:rPr>
        <w:t>3</w:t>
      </w:r>
      <w:r w:rsidR="00197C2A" w:rsidRPr="0072631B">
        <w:rPr>
          <w:sz w:val="26"/>
          <w:szCs w:val="26"/>
        </w:rPr>
        <w:t xml:space="preserve"> года состоялось заседание </w:t>
      </w:r>
      <w:r w:rsidR="00087048" w:rsidRPr="0072631B">
        <w:rPr>
          <w:sz w:val="26"/>
          <w:szCs w:val="26"/>
        </w:rPr>
        <w:t xml:space="preserve">Комиссии </w:t>
      </w:r>
      <w:r w:rsidR="006163FF" w:rsidRPr="0072631B">
        <w:rPr>
          <w:sz w:val="26"/>
          <w:szCs w:val="26"/>
        </w:rPr>
        <w:t>Отделения</w:t>
      </w:r>
      <w:r w:rsidR="002C7F65" w:rsidRPr="0072631B">
        <w:rPr>
          <w:sz w:val="26"/>
          <w:szCs w:val="26"/>
        </w:rPr>
        <w:t xml:space="preserve"> Фонда</w:t>
      </w:r>
      <w:r w:rsidR="006163FF" w:rsidRPr="0072631B">
        <w:rPr>
          <w:sz w:val="26"/>
          <w:szCs w:val="26"/>
        </w:rPr>
        <w:t xml:space="preserve"> </w:t>
      </w:r>
      <w:r w:rsidR="002C7F65" w:rsidRPr="0072631B">
        <w:rPr>
          <w:sz w:val="26"/>
          <w:szCs w:val="26"/>
        </w:rPr>
        <w:t>п</w:t>
      </w:r>
      <w:r w:rsidR="00341089" w:rsidRPr="0072631B">
        <w:rPr>
          <w:sz w:val="26"/>
          <w:szCs w:val="26"/>
        </w:rPr>
        <w:t>енсионн</w:t>
      </w:r>
      <w:r w:rsidR="00341089" w:rsidRPr="0072631B">
        <w:rPr>
          <w:sz w:val="26"/>
          <w:szCs w:val="26"/>
        </w:rPr>
        <w:t>о</w:t>
      </w:r>
      <w:r w:rsidR="00341089" w:rsidRPr="0072631B">
        <w:rPr>
          <w:sz w:val="26"/>
          <w:szCs w:val="26"/>
        </w:rPr>
        <w:t>го</w:t>
      </w:r>
      <w:r w:rsidR="002C7F65" w:rsidRPr="0072631B">
        <w:rPr>
          <w:sz w:val="26"/>
          <w:szCs w:val="26"/>
        </w:rPr>
        <w:t xml:space="preserve"> и социального</w:t>
      </w:r>
      <w:r w:rsidR="00341089" w:rsidRPr="0072631B">
        <w:rPr>
          <w:sz w:val="26"/>
          <w:szCs w:val="26"/>
        </w:rPr>
        <w:t xml:space="preserve"> </w:t>
      </w:r>
      <w:r w:rsidR="002C7F65" w:rsidRPr="0072631B">
        <w:rPr>
          <w:sz w:val="26"/>
          <w:szCs w:val="26"/>
        </w:rPr>
        <w:t xml:space="preserve">страхования </w:t>
      </w:r>
      <w:r w:rsidR="00341089" w:rsidRPr="0072631B">
        <w:rPr>
          <w:sz w:val="26"/>
          <w:szCs w:val="26"/>
        </w:rPr>
        <w:t xml:space="preserve"> </w:t>
      </w:r>
      <w:r w:rsidR="00703C0E" w:rsidRPr="0072631B">
        <w:rPr>
          <w:sz w:val="26"/>
          <w:szCs w:val="26"/>
        </w:rPr>
        <w:t>Р</w:t>
      </w:r>
      <w:r w:rsidR="00341089" w:rsidRPr="0072631B">
        <w:rPr>
          <w:sz w:val="26"/>
          <w:szCs w:val="26"/>
        </w:rPr>
        <w:t>оссийской Федерации</w:t>
      </w:r>
      <w:r w:rsidR="00CB6FA2" w:rsidRPr="0072631B">
        <w:rPr>
          <w:sz w:val="26"/>
          <w:szCs w:val="26"/>
        </w:rPr>
        <w:t xml:space="preserve"> </w:t>
      </w:r>
      <w:r w:rsidR="006163FF" w:rsidRPr="0072631B">
        <w:rPr>
          <w:sz w:val="26"/>
          <w:szCs w:val="26"/>
        </w:rPr>
        <w:t>по Чувашской Республике</w:t>
      </w:r>
      <w:r w:rsidR="00041738" w:rsidRPr="0072631B">
        <w:rPr>
          <w:sz w:val="26"/>
          <w:szCs w:val="26"/>
        </w:rPr>
        <w:t xml:space="preserve"> </w:t>
      </w:r>
      <w:r w:rsidR="006163FF" w:rsidRPr="0072631B">
        <w:rPr>
          <w:sz w:val="26"/>
          <w:szCs w:val="26"/>
        </w:rPr>
        <w:t>-</w:t>
      </w:r>
      <w:r w:rsidR="00041738" w:rsidRPr="0072631B">
        <w:rPr>
          <w:sz w:val="26"/>
          <w:szCs w:val="26"/>
        </w:rPr>
        <w:t xml:space="preserve"> </w:t>
      </w:r>
      <w:r w:rsidR="006163FF" w:rsidRPr="0072631B">
        <w:rPr>
          <w:sz w:val="26"/>
          <w:szCs w:val="26"/>
        </w:rPr>
        <w:t>Чув</w:t>
      </w:r>
      <w:r w:rsidR="006163FF" w:rsidRPr="0072631B">
        <w:rPr>
          <w:sz w:val="26"/>
          <w:szCs w:val="26"/>
        </w:rPr>
        <w:t>а</w:t>
      </w:r>
      <w:r w:rsidR="006163FF" w:rsidRPr="0072631B">
        <w:rPr>
          <w:sz w:val="26"/>
          <w:szCs w:val="26"/>
        </w:rPr>
        <w:t>шии</w:t>
      </w:r>
      <w:r w:rsidR="00087048" w:rsidRPr="0072631B">
        <w:rPr>
          <w:sz w:val="26"/>
          <w:szCs w:val="26"/>
        </w:rPr>
        <w:t xml:space="preserve"> по соблюдению требований к служебному поведению и урегулированию конфликта интересов (далее </w:t>
      </w:r>
      <w:r w:rsidR="00041738" w:rsidRPr="0072631B">
        <w:rPr>
          <w:sz w:val="26"/>
          <w:szCs w:val="26"/>
        </w:rPr>
        <w:t>-</w:t>
      </w:r>
      <w:r w:rsidR="00087048" w:rsidRPr="0072631B">
        <w:rPr>
          <w:sz w:val="26"/>
          <w:szCs w:val="26"/>
        </w:rPr>
        <w:t xml:space="preserve"> Комиссия).</w:t>
      </w:r>
    </w:p>
    <w:p w:rsidR="00934053" w:rsidRPr="00807767" w:rsidRDefault="00934053" w:rsidP="00807767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6"/>
          <w:szCs w:val="26"/>
        </w:rPr>
      </w:pPr>
      <w:r w:rsidRPr="00904C58">
        <w:rPr>
          <w:sz w:val="26"/>
          <w:szCs w:val="26"/>
        </w:rPr>
        <w:t>Повестка дня заседания Комиссии включала вопросы:</w:t>
      </w:r>
    </w:p>
    <w:p w:rsidR="00D21456" w:rsidRPr="0072631B" w:rsidRDefault="00807767" w:rsidP="00C32A1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rFonts w:eastAsia="Arial"/>
          <w:bCs/>
          <w:spacing w:val="-1"/>
          <w:sz w:val="26"/>
          <w:szCs w:val="26"/>
        </w:rPr>
      </w:pPr>
      <w:r>
        <w:rPr>
          <w:rFonts w:eastAsia="Arial"/>
          <w:bCs/>
          <w:spacing w:val="-1"/>
          <w:sz w:val="26"/>
          <w:szCs w:val="26"/>
        </w:rPr>
        <w:t>1</w:t>
      </w:r>
      <w:r w:rsidR="00C32A16" w:rsidRPr="0072631B">
        <w:rPr>
          <w:rFonts w:eastAsia="Arial"/>
          <w:bCs/>
          <w:spacing w:val="-1"/>
          <w:sz w:val="26"/>
          <w:szCs w:val="26"/>
        </w:rPr>
        <w:t xml:space="preserve">. </w:t>
      </w:r>
      <w:r w:rsidR="00D21456" w:rsidRPr="0072631B">
        <w:rPr>
          <w:rFonts w:eastAsia="Arial"/>
          <w:bCs/>
          <w:spacing w:val="-1"/>
          <w:sz w:val="26"/>
          <w:szCs w:val="26"/>
        </w:rPr>
        <w:t xml:space="preserve">Рассмотрение материалов проверки достоверности и полноты </w:t>
      </w:r>
      <w:r w:rsidR="00D21456" w:rsidRPr="0072631B">
        <w:rPr>
          <w:bCs/>
          <w:color w:val="000000"/>
          <w:spacing w:val="-1"/>
          <w:sz w:val="26"/>
          <w:szCs w:val="26"/>
        </w:rPr>
        <w:t xml:space="preserve">сведений о доходах, об имуществе и обязательствах имущественного характера, проведенной в отношении </w:t>
      </w:r>
      <w:r w:rsidR="00D21456" w:rsidRPr="0072631B">
        <w:rPr>
          <w:rFonts w:eastAsia="Arial"/>
          <w:bCs/>
          <w:spacing w:val="-1"/>
          <w:sz w:val="26"/>
          <w:szCs w:val="26"/>
        </w:rPr>
        <w:t>2</w:t>
      </w:r>
      <w:r w:rsidR="00354A28">
        <w:rPr>
          <w:rFonts w:eastAsia="Arial"/>
          <w:bCs/>
          <w:spacing w:val="-1"/>
          <w:sz w:val="26"/>
          <w:szCs w:val="26"/>
        </w:rPr>
        <w:t>1</w:t>
      </w:r>
      <w:r w:rsidR="00D21456" w:rsidRPr="0072631B">
        <w:rPr>
          <w:rFonts w:eastAsia="Arial"/>
          <w:bCs/>
          <w:spacing w:val="-1"/>
          <w:sz w:val="26"/>
          <w:szCs w:val="26"/>
        </w:rPr>
        <w:t xml:space="preserve"> работник</w:t>
      </w:r>
      <w:r w:rsidR="00354A28">
        <w:rPr>
          <w:rFonts w:eastAsia="Arial"/>
          <w:bCs/>
          <w:spacing w:val="-1"/>
          <w:sz w:val="26"/>
          <w:szCs w:val="26"/>
        </w:rPr>
        <w:t>а</w:t>
      </w:r>
      <w:r w:rsidR="00D21456" w:rsidRPr="0072631B">
        <w:rPr>
          <w:rFonts w:eastAsia="Arial"/>
          <w:bCs/>
          <w:spacing w:val="-1"/>
          <w:sz w:val="26"/>
          <w:szCs w:val="26"/>
        </w:rPr>
        <w:t xml:space="preserve"> Отделения СФР.</w:t>
      </w:r>
    </w:p>
    <w:p w:rsidR="00D21456" w:rsidRPr="0072631B" w:rsidRDefault="00D21456" w:rsidP="00C32A1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6"/>
          <w:szCs w:val="26"/>
        </w:rPr>
      </w:pPr>
      <w:r w:rsidRPr="0072631B">
        <w:rPr>
          <w:sz w:val="26"/>
          <w:szCs w:val="26"/>
        </w:rPr>
        <w:t>По итогам заседания Комиссии Отделения СФР единогласно приняты следующие решения:</w:t>
      </w:r>
    </w:p>
    <w:p w:rsidR="00D21456" w:rsidRPr="0072631B" w:rsidRDefault="00D21456" w:rsidP="00C32A1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color w:val="000000"/>
          <w:spacing w:val="-1"/>
          <w:sz w:val="26"/>
          <w:szCs w:val="26"/>
        </w:rPr>
      </w:pPr>
      <w:r w:rsidRPr="0072631B">
        <w:rPr>
          <w:sz w:val="26"/>
          <w:szCs w:val="26"/>
        </w:rPr>
        <w:t xml:space="preserve">- </w:t>
      </w:r>
      <w:r w:rsidRPr="0072631B">
        <w:rPr>
          <w:bCs/>
          <w:sz w:val="26"/>
          <w:szCs w:val="26"/>
        </w:rPr>
        <w:t>в отношении 1 работника Отделения СФР установить, что</w:t>
      </w:r>
      <w:r w:rsidRPr="0072631B">
        <w:rPr>
          <w:sz w:val="26"/>
          <w:szCs w:val="26"/>
        </w:rPr>
        <w:t xml:space="preserve"> представленные им сведения о доходах, об имуществе  </w:t>
      </w:r>
      <w:r w:rsidRPr="0072631B">
        <w:rPr>
          <w:bCs/>
          <w:color w:val="000000"/>
          <w:spacing w:val="-1"/>
          <w:sz w:val="26"/>
          <w:szCs w:val="26"/>
        </w:rPr>
        <w:t>и обязательствах имущественного характера являются достоверными и полными;</w:t>
      </w:r>
    </w:p>
    <w:p w:rsidR="00D21456" w:rsidRPr="0072631B" w:rsidRDefault="00D21456" w:rsidP="00C32A1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6"/>
          <w:szCs w:val="26"/>
        </w:rPr>
      </w:pPr>
      <w:r w:rsidRPr="0072631B">
        <w:rPr>
          <w:bCs/>
          <w:color w:val="000000"/>
          <w:spacing w:val="-1"/>
          <w:sz w:val="26"/>
          <w:szCs w:val="26"/>
        </w:rPr>
        <w:t xml:space="preserve">- </w:t>
      </w:r>
      <w:r w:rsidRPr="0072631B">
        <w:rPr>
          <w:bCs/>
          <w:sz w:val="26"/>
          <w:szCs w:val="26"/>
        </w:rPr>
        <w:t>в отношении 1</w:t>
      </w:r>
      <w:r w:rsidR="00F404E9">
        <w:rPr>
          <w:bCs/>
          <w:sz w:val="26"/>
          <w:szCs w:val="26"/>
        </w:rPr>
        <w:t>2</w:t>
      </w:r>
      <w:r w:rsidRPr="0072631B">
        <w:rPr>
          <w:bCs/>
          <w:sz w:val="26"/>
          <w:szCs w:val="26"/>
        </w:rPr>
        <w:t xml:space="preserve"> работников Отделения СФР установить, что</w:t>
      </w:r>
      <w:r w:rsidRPr="0072631B">
        <w:rPr>
          <w:sz w:val="26"/>
          <w:szCs w:val="26"/>
        </w:rPr>
        <w:t xml:space="preserve"> представленные ими сведения о доходах, об имуществе  </w:t>
      </w:r>
      <w:r w:rsidRPr="0072631B">
        <w:rPr>
          <w:bCs/>
          <w:color w:val="000000"/>
          <w:spacing w:val="-1"/>
          <w:sz w:val="26"/>
          <w:szCs w:val="26"/>
        </w:rPr>
        <w:t xml:space="preserve">и обязательствах имущественного характера являются </w:t>
      </w:r>
      <w:r w:rsidR="00124A08">
        <w:rPr>
          <w:bCs/>
          <w:color w:val="000000"/>
          <w:spacing w:val="-1"/>
          <w:sz w:val="26"/>
          <w:szCs w:val="26"/>
        </w:rPr>
        <w:t xml:space="preserve">недостоверными и </w:t>
      </w:r>
      <w:r w:rsidRPr="0072631B">
        <w:rPr>
          <w:bCs/>
          <w:color w:val="000000"/>
          <w:spacing w:val="-1"/>
          <w:sz w:val="26"/>
          <w:szCs w:val="26"/>
        </w:rPr>
        <w:t>неполными</w:t>
      </w:r>
      <w:r w:rsidRPr="0072631B">
        <w:rPr>
          <w:rFonts w:eastAsia="Arial"/>
          <w:bCs/>
          <w:spacing w:val="-1"/>
          <w:sz w:val="26"/>
          <w:szCs w:val="26"/>
        </w:rPr>
        <w:t xml:space="preserve">; </w:t>
      </w:r>
      <w:r w:rsidRPr="0072631B">
        <w:rPr>
          <w:bCs/>
          <w:sz w:val="26"/>
          <w:szCs w:val="26"/>
        </w:rPr>
        <w:t>с учетом совершения таких несущественных проступков впервые и при отсутствии отягчающих обстоятельств рекомендовать управляющему отделением указать работникам на недопустимость впредь подобных нарушений;</w:t>
      </w:r>
    </w:p>
    <w:p w:rsidR="00D21456" w:rsidRPr="0072631B" w:rsidRDefault="00D21456" w:rsidP="00C32A1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6"/>
          <w:szCs w:val="26"/>
        </w:rPr>
      </w:pPr>
      <w:r w:rsidRPr="0072631B">
        <w:rPr>
          <w:bCs/>
          <w:sz w:val="26"/>
          <w:szCs w:val="26"/>
        </w:rPr>
        <w:t xml:space="preserve">- </w:t>
      </w:r>
      <w:r w:rsidRPr="0072631B">
        <w:rPr>
          <w:sz w:val="26"/>
          <w:szCs w:val="26"/>
        </w:rPr>
        <w:t xml:space="preserve">в отношении </w:t>
      </w:r>
      <w:r w:rsidR="00F404E9">
        <w:rPr>
          <w:sz w:val="26"/>
          <w:szCs w:val="26"/>
        </w:rPr>
        <w:t>6</w:t>
      </w:r>
      <w:r w:rsidRPr="0072631B">
        <w:rPr>
          <w:sz w:val="26"/>
          <w:szCs w:val="26"/>
        </w:rPr>
        <w:t xml:space="preserve"> работников Отделения СФР установить, что представленные ими сведения о доходах, об имуществе  </w:t>
      </w:r>
      <w:r w:rsidRPr="0072631B">
        <w:rPr>
          <w:bCs/>
          <w:color w:val="000000"/>
          <w:spacing w:val="-1"/>
          <w:sz w:val="26"/>
          <w:szCs w:val="26"/>
        </w:rPr>
        <w:t xml:space="preserve">и обязательствах имущественного характера являются неполными, учитывая характер и тяжесть совершенного нарушения и совершения таких проступков </w:t>
      </w:r>
      <w:r w:rsidRPr="0072631B">
        <w:rPr>
          <w:bCs/>
          <w:sz w:val="26"/>
          <w:szCs w:val="26"/>
        </w:rPr>
        <w:t>впервые</w:t>
      </w:r>
      <w:r w:rsidRPr="0072631B">
        <w:rPr>
          <w:bCs/>
          <w:color w:val="000000"/>
          <w:spacing w:val="-1"/>
          <w:sz w:val="26"/>
          <w:szCs w:val="26"/>
        </w:rPr>
        <w:t xml:space="preserve">, </w:t>
      </w:r>
      <w:r w:rsidRPr="0072631B">
        <w:rPr>
          <w:bCs/>
          <w:sz w:val="26"/>
          <w:szCs w:val="26"/>
        </w:rPr>
        <w:t>рекомендовать управляющему отделением применить к работникам дисциплинарное взыскание в виде замечания</w:t>
      </w:r>
      <w:r w:rsidRPr="0072631B">
        <w:rPr>
          <w:sz w:val="26"/>
          <w:szCs w:val="26"/>
        </w:rPr>
        <w:t>;</w:t>
      </w:r>
    </w:p>
    <w:p w:rsidR="00D21456" w:rsidRPr="0072631B" w:rsidRDefault="00D21456" w:rsidP="00C32A1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6"/>
          <w:szCs w:val="26"/>
        </w:rPr>
      </w:pPr>
      <w:r w:rsidRPr="0072631B">
        <w:rPr>
          <w:sz w:val="26"/>
          <w:szCs w:val="26"/>
        </w:rPr>
        <w:t xml:space="preserve">- в отношении </w:t>
      </w:r>
      <w:r w:rsidR="00F404E9">
        <w:rPr>
          <w:sz w:val="26"/>
          <w:szCs w:val="26"/>
        </w:rPr>
        <w:t>1</w:t>
      </w:r>
      <w:r w:rsidRPr="0072631B">
        <w:rPr>
          <w:sz w:val="26"/>
          <w:szCs w:val="26"/>
        </w:rPr>
        <w:t xml:space="preserve"> работник</w:t>
      </w:r>
      <w:r w:rsidR="00F404E9">
        <w:rPr>
          <w:sz w:val="26"/>
          <w:szCs w:val="26"/>
        </w:rPr>
        <w:t>а</w:t>
      </w:r>
      <w:r w:rsidRPr="0072631B">
        <w:rPr>
          <w:sz w:val="26"/>
          <w:szCs w:val="26"/>
        </w:rPr>
        <w:t xml:space="preserve"> </w:t>
      </w:r>
      <w:r w:rsidRPr="0072631B">
        <w:rPr>
          <w:bCs/>
          <w:sz w:val="26"/>
          <w:szCs w:val="26"/>
        </w:rPr>
        <w:t xml:space="preserve">Отделения СФР установить, </w:t>
      </w:r>
      <w:r w:rsidRPr="0072631B">
        <w:rPr>
          <w:rFonts w:eastAsia="Lucida Sans Unicode" w:cs="Mangal"/>
          <w:kern w:val="1"/>
          <w:sz w:val="26"/>
          <w:szCs w:val="26"/>
          <w:lang w:eastAsia="hi-IN" w:bidi="hi-IN"/>
        </w:rPr>
        <w:t>что представленные работник</w:t>
      </w:r>
      <w:r w:rsidR="00F404E9">
        <w:rPr>
          <w:rFonts w:eastAsia="Lucida Sans Unicode" w:cs="Mangal"/>
          <w:kern w:val="1"/>
          <w:sz w:val="26"/>
          <w:szCs w:val="26"/>
          <w:lang w:eastAsia="hi-IN" w:bidi="hi-IN"/>
        </w:rPr>
        <w:t>ом</w:t>
      </w:r>
      <w:r w:rsidRPr="0072631B">
        <w:rPr>
          <w:color w:val="000000"/>
          <w:sz w:val="26"/>
          <w:szCs w:val="26"/>
          <w:lang w:eastAsia="ru-RU"/>
        </w:rPr>
        <w:t xml:space="preserve"> св</w:t>
      </w:r>
      <w:r w:rsidR="00CD535B">
        <w:rPr>
          <w:color w:val="000000"/>
          <w:sz w:val="26"/>
          <w:szCs w:val="26"/>
          <w:lang w:eastAsia="ru-RU"/>
        </w:rPr>
        <w:t xml:space="preserve">едения о доходах, </w:t>
      </w:r>
      <w:r w:rsidRPr="0072631B">
        <w:rPr>
          <w:color w:val="000000"/>
          <w:sz w:val="26"/>
          <w:szCs w:val="26"/>
          <w:lang w:eastAsia="ru-RU"/>
        </w:rPr>
        <w:t>об имуществе и обязательствах имущественного</w:t>
      </w:r>
      <w:r w:rsidR="009A654D">
        <w:rPr>
          <w:color w:val="000000"/>
          <w:sz w:val="26"/>
          <w:szCs w:val="26"/>
          <w:lang w:eastAsia="ru-RU"/>
        </w:rPr>
        <w:t xml:space="preserve"> характера</w:t>
      </w:r>
      <w:r w:rsidRPr="0072631B">
        <w:rPr>
          <w:color w:val="000000"/>
          <w:sz w:val="26"/>
          <w:szCs w:val="26"/>
          <w:lang w:eastAsia="ru-RU"/>
        </w:rPr>
        <w:t xml:space="preserve"> являются неполными, учитывая характер и тяжесть совершенного нарушения, а также обстоятельства, при которых допущены нарушения, рекомендовать </w:t>
      </w:r>
      <w:r w:rsidRPr="0072631B">
        <w:rPr>
          <w:sz w:val="26"/>
          <w:szCs w:val="26"/>
        </w:rPr>
        <w:t>управляющему отделением применить к работник</w:t>
      </w:r>
      <w:r w:rsidR="00F404E9">
        <w:rPr>
          <w:sz w:val="26"/>
          <w:szCs w:val="26"/>
        </w:rPr>
        <w:t>у</w:t>
      </w:r>
      <w:r w:rsidRPr="0072631B">
        <w:rPr>
          <w:sz w:val="26"/>
          <w:szCs w:val="26"/>
        </w:rPr>
        <w:t xml:space="preserve"> дисциплинарное взыскание в виде выговора;</w:t>
      </w:r>
    </w:p>
    <w:p w:rsidR="0072631B" w:rsidRPr="0072631B" w:rsidRDefault="00D21456" w:rsidP="0072631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6"/>
          <w:szCs w:val="26"/>
        </w:rPr>
      </w:pPr>
      <w:r w:rsidRPr="0072631B">
        <w:rPr>
          <w:sz w:val="26"/>
          <w:szCs w:val="26"/>
        </w:rPr>
        <w:t xml:space="preserve">- в отношении </w:t>
      </w:r>
      <w:r w:rsidR="00F404E9">
        <w:rPr>
          <w:sz w:val="26"/>
          <w:szCs w:val="26"/>
        </w:rPr>
        <w:t>1</w:t>
      </w:r>
      <w:r w:rsidRPr="0072631B">
        <w:rPr>
          <w:sz w:val="26"/>
          <w:szCs w:val="26"/>
        </w:rPr>
        <w:t xml:space="preserve"> работник</w:t>
      </w:r>
      <w:r w:rsidR="00F404E9">
        <w:rPr>
          <w:sz w:val="26"/>
          <w:szCs w:val="26"/>
        </w:rPr>
        <w:t>а</w:t>
      </w:r>
      <w:r w:rsidRPr="0072631B">
        <w:rPr>
          <w:sz w:val="26"/>
          <w:szCs w:val="26"/>
        </w:rPr>
        <w:t xml:space="preserve"> Отделения СФР, находящ</w:t>
      </w:r>
      <w:r w:rsidR="00F404E9">
        <w:rPr>
          <w:sz w:val="26"/>
          <w:szCs w:val="26"/>
        </w:rPr>
        <w:t>егося</w:t>
      </w:r>
      <w:r w:rsidRPr="0072631B">
        <w:rPr>
          <w:sz w:val="26"/>
          <w:szCs w:val="26"/>
        </w:rPr>
        <w:t xml:space="preserve"> в отпуске по уходу за ребенком до достижения им возраста трех лет, рассмотреть вопрос о привлечении к дисциплинарной ответственности после выхода работника на работу.</w:t>
      </w:r>
    </w:p>
    <w:p w:rsidR="0072631B" w:rsidRPr="0072631B" w:rsidRDefault="0072631B" w:rsidP="0072631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6"/>
          <w:szCs w:val="26"/>
        </w:rPr>
      </w:pPr>
    </w:p>
    <w:p w:rsidR="000803DD" w:rsidRPr="0072631B" w:rsidRDefault="00236E51" w:rsidP="0069567B">
      <w:pPr>
        <w:pStyle w:val="af6"/>
        <w:numPr>
          <w:ilvl w:val="0"/>
          <w:numId w:val="3"/>
        </w:numPr>
        <w:tabs>
          <w:tab w:val="clear" w:pos="432"/>
          <w:tab w:val="num" w:pos="0"/>
          <w:tab w:val="left" w:pos="709"/>
        </w:tabs>
        <w:spacing w:line="100" w:lineRule="atLeast"/>
        <w:ind w:left="0" w:firstLine="709"/>
        <w:jc w:val="both"/>
        <w:rPr>
          <w:sz w:val="26"/>
          <w:szCs w:val="26"/>
        </w:rPr>
      </w:pPr>
      <w:r w:rsidRPr="0072631B">
        <w:rPr>
          <w:bCs/>
          <w:sz w:val="26"/>
          <w:szCs w:val="26"/>
        </w:rPr>
        <w:t>Вопрос</w:t>
      </w:r>
      <w:r w:rsidR="000803DD" w:rsidRPr="0072631B">
        <w:rPr>
          <w:bCs/>
          <w:sz w:val="26"/>
          <w:szCs w:val="26"/>
        </w:rPr>
        <w:t>ы</w:t>
      </w:r>
      <w:r w:rsidRPr="0072631B">
        <w:rPr>
          <w:bCs/>
          <w:sz w:val="26"/>
          <w:szCs w:val="26"/>
        </w:rPr>
        <w:t xml:space="preserve"> рассматривал</w:t>
      </w:r>
      <w:r w:rsidR="000803DD" w:rsidRPr="0072631B">
        <w:rPr>
          <w:bCs/>
          <w:sz w:val="26"/>
          <w:szCs w:val="26"/>
        </w:rPr>
        <w:t>ись</w:t>
      </w:r>
      <w:r w:rsidR="0069567B" w:rsidRPr="0072631B">
        <w:rPr>
          <w:bCs/>
          <w:sz w:val="26"/>
          <w:szCs w:val="26"/>
        </w:rPr>
        <w:t xml:space="preserve"> в соответствии с подпунктом «а» пункта 1</w:t>
      </w:r>
      <w:r w:rsidR="000803DD" w:rsidRPr="0072631B">
        <w:rPr>
          <w:bCs/>
          <w:sz w:val="26"/>
          <w:szCs w:val="26"/>
        </w:rPr>
        <w:t>3</w:t>
      </w:r>
      <w:r w:rsidR="0069567B" w:rsidRPr="0072631B">
        <w:rPr>
          <w:sz w:val="26"/>
          <w:szCs w:val="26"/>
        </w:rPr>
        <w:t xml:space="preserve"> Положения о комиссиях территориальных органов </w:t>
      </w:r>
      <w:r w:rsidR="000803DD" w:rsidRPr="0072631B">
        <w:rPr>
          <w:sz w:val="26"/>
          <w:szCs w:val="26"/>
        </w:rPr>
        <w:t xml:space="preserve">Фонда пенсионного и социального страхования Российской Федерации </w:t>
      </w:r>
      <w:r w:rsidR="0069567B" w:rsidRPr="0072631B">
        <w:rPr>
          <w:sz w:val="26"/>
          <w:szCs w:val="26"/>
        </w:rPr>
        <w:t>по соблюдению требований к служебному поведению и урегулированию конфликта интересов (</w:t>
      </w:r>
      <w:r w:rsidR="00C64FDD">
        <w:rPr>
          <w:sz w:val="26"/>
          <w:szCs w:val="26"/>
        </w:rPr>
        <w:t>П</w:t>
      </w:r>
      <w:r w:rsidR="000803DD" w:rsidRPr="0072631B">
        <w:rPr>
          <w:sz w:val="26"/>
          <w:szCs w:val="26"/>
        </w:rPr>
        <w:t>риказ Фонда пенсионного и социального страхования Российской Федерации от 28.07.2023 г. № 1457).</w:t>
      </w:r>
      <w:bookmarkStart w:id="0" w:name="_GoBack"/>
      <w:bookmarkEnd w:id="0"/>
    </w:p>
    <w:p w:rsidR="00647536" w:rsidRDefault="00647536" w:rsidP="00934053">
      <w:pPr>
        <w:tabs>
          <w:tab w:val="num" w:pos="0"/>
          <w:tab w:val="left" w:pos="709"/>
        </w:tabs>
        <w:spacing w:line="100" w:lineRule="atLeast"/>
        <w:jc w:val="both"/>
        <w:rPr>
          <w:sz w:val="28"/>
          <w:szCs w:val="28"/>
        </w:rPr>
      </w:pPr>
    </w:p>
    <w:p w:rsidR="00B15387" w:rsidRDefault="00B15387" w:rsidP="00934053">
      <w:pPr>
        <w:tabs>
          <w:tab w:val="num" w:pos="0"/>
          <w:tab w:val="left" w:pos="709"/>
        </w:tabs>
        <w:spacing w:line="100" w:lineRule="atLeast"/>
        <w:jc w:val="both"/>
        <w:rPr>
          <w:bCs/>
          <w:sz w:val="28"/>
          <w:szCs w:val="28"/>
        </w:rPr>
      </w:pPr>
    </w:p>
    <w:sectPr w:rsidR="00B15387" w:rsidSect="005074E9">
      <w:pgSz w:w="11906" w:h="16838"/>
      <w:pgMar w:top="1134" w:right="567" w:bottom="1134" w:left="1134" w:header="1134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3FD" w:rsidRDefault="002563FD">
      <w:r>
        <w:separator/>
      </w:r>
    </w:p>
  </w:endnote>
  <w:endnote w:type="continuationSeparator" w:id="0">
    <w:p w:rsidR="002563FD" w:rsidRDefault="0025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3FD" w:rsidRDefault="002563FD">
      <w:r>
        <w:separator/>
      </w:r>
    </w:p>
  </w:footnote>
  <w:footnote w:type="continuationSeparator" w:id="0">
    <w:p w:rsidR="002563FD" w:rsidRDefault="00256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BE81716"/>
    <w:multiLevelType w:val="hybridMultilevel"/>
    <w:tmpl w:val="753E346C"/>
    <w:lvl w:ilvl="0" w:tplc="B67EAB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B305902"/>
    <w:multiLevelType w:val="hybridMultilevel"/>
    <w:tmpl w:val="D82836C6"/>
    <w:lvl w:ilvl="0" w:tplc="63808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0E"/>
    <w:rsid w:val="00015E1E"/>
    <w:rsid w:val="000336E8"/>
    <w:rsid w:val="000342C6"/>
    <w:rsid w:val="000349CE"/>
    <w:rsid w:val="000400C3"/>
    <w:rsid w:val="00041738"/>
    <w:rsid w:val="00055DFA"/>
    <w:rsid w:val="00057343"/>
    <w:rsid w:val="0006676B"/>
    <w:rsid w:val="00070B89"/>
    <w:rsid w:val="000770E3"/>
    <w:rsid w:val="000803DD"/>
    <w:rsid w:val="0008175D"/>
    <w:rsid w:val="0008240C"/>
    <w:rsid w:val="00086337"/>
    <w:rsid w:val="00087048"/>
    <w:rsid w:val="0009583E"/>
    <w:rsid w:val="000A580B"/>
    <w:rsid w:val="000B3B27"/>
    <w:rsid w:val="000C4835"/>
    <w:rsid w:val="000C7545"/>
    <w:rsid w:val="000E3557"/>
    <w:rsid w:val="000F50D8"/>
    <w:rsid w:val="00101063"/>
    <w:rsid w:val="00111DBB"/>
    <w:rsid w:val="001148E1"/>
    <w:rsid w:val="00124A08"/>
    <w:rsid w:val="001270D3"/>
    <w:rsid w:val="00132EBB"/>
    <w:rsid w:val="0013645B"/>
    <w:rsid w:val="00156AC4"/>
    <w:rsid w:val="00192E47"/>
    <w:rsid w:val="00197C2A"/>
    <w:rsid w:val="001E0693"/>
    <w:rsid w:val="001E7515"/>
    <w:rsid w:val="001F34F9"/>
    <w:rsid w:val="00216DBE"/>
    <w:rsid w:val="00235D60"/>
    <w:rsid w:val="00236E51"/>
    <w:rsid w:val="002563FD"/>
    <w:rsid w:val="00260D15"/>
    <w:rsid w:val="00285E6A"/>
    <w:rsid w:val="00290F56"/>
    <w:rsid w:val="00291858"/>
    <w:rsid w:val="002A6806"/>
    <w:rsid w:val="002B1247"/>
    <w:rsid w:val="002B5A48"/>
    <w:rsid w:val="002C5B21"/>
    <w:rsid w:val="002C7F65"/>
    <w:rsid w:val="002F17CA"/>
    <w:rsid w:val="00301374"/>
    <w:rsid w:val="00306824"/>
    <w:rsid w:val="00312580"/>
    <w:rsid w:val="00316FA9"/>
    <w:rsid w:val="003226CF"/>
    <w:rsid w:val="00341089"/>
    <w:rsid w:val="00354A28"/>
    <w:rsid w:val="003631DA"/>
    <w:rsid w:val="00373F72"/>
    <w:rsid w:val="00392883"/>
    <w:rsid w:val="0039400C"/>
    <w:rsid w:val="003A1129"/>
    <w:rsid w:val="003B1EDF"/>
    <w:rsid w:val="003B233C"/>
    <w:rsid w:val="003F546E"/>
    <w:rsid w:val="00412483"/>
    <w:rsid w:val="0041606C"/>
    <w:rsid w:val="00420857"/>
    <w:rsid w:val="00427986"/>
    <w:rsid w:val="004323A7"/>
    <w:rsid w:val="00437CBE"/>
    <w:rsid w:val="0044638F"/>
    <w:rsid w:val="00456335"/>
    <w:rsid w:val="00464461"/>
    <w:rsid w:val="00474CAB"/>
    <w:rsid w:val="00494186"/>
    <w:rsid w:val="004A53AE"/>
    <w:rsid w:val="004B0A24"/>
    <w:rsid w:val="004B57F4"/>
    <w:rsid w:val="004B706A"/>
    <w:rsid w:val="004D7850"/>
    <w:rsid w:val="004E3726"/>
    <w:rsid w:val="004E3CF6"/>
    <w:rsid w:val="005074E9"/>
    <w:rsid w:val="0051153F"/>
    <w:rsid w:val="0053211F"/>
    <w:rsid w:val="0053543B"/>
    <w:rsid w:val="005624B8"/>
    <w:rsid w:val="00563793"/>
    <w:rsid w:val="00582EB9"/>
    <w:rsid w:val="00584398"/>
    <w:rsid w:val="005A0EDB"/>
    <w:rsid w:val="005A22DD"/>
    <w:rsid w:val="005B24DA"/>
    <w:rsid w:val="005C5953"/>
    <w:rsid w:val="005C7BFA"/>
    <w:rsid w:val="005F0B19"/>
    <w:rsid w:val="006163FF"/>
    <w:rsid w:val="0063647F"/>
    <w:rsid w:val="00637818"/>
    <w:rsid w:val="00647536"/>
    <w:rsid w:val="00654524"/>
    <w:rsid w:val="00660993"/>
    <w:rsid w:val="0069567B"/>
    <w:rsid w:val="006A4830"/>
    <w:rsid w:val="006B03F5"/>
    <w:rsid w:val="006B2B25"/>
    <w:rsid w:val="006C5AD7"/>
    <w:rsid w:val="006D215D"/>
    <w:rsid w:val="006D774A"/>
    <w:rsid w:val="006E5328"/>
    <w:rsid w:val="00703C0E"/>
    <w:rsid w:val="007061AE"/>
    <w:rsid w:val="00720994"/>
    <w:rsid w:val="0072631B"/>
    <w:rsid w:val="00750F10"/>
    <w:rsid w:val="00765833"/>
    <w:rsid w:val="007659B7"/>
    <w:rsid w:val="007937C5"/>
    <w:rsid w:val="007D47F3"/>
    <w:rsid w:val="007F374E"/>
    <w:rsid w:val="007F5FC9"/>
    <w:rsid w:val="008001A3"/>
    <w:rsid w:val="00804A14"/>
    <w:rsid w:val="00805D63"/>
    <w:rsid w:val="00807767"/>
    <w:rsid w:val="00814632"/>
    <w:rsid w:val="00816B1F"/>
    <w:rsid w:val="008176F8"/>
    <w:rsid w:val="00836290"/>
    <w:rsid w:val="008410C1"/>
    <w:rsid w:val="00847C44"/>
    <w:rsid w:val="0086620B"/>
    <w:rsid w:val="008768FC"/>
    <w:rsid w:val="00877A13"/>
    <w:rsid w:val="0088461A"/>
    <w:rsid w:val="008A5E91"/>
    <w:rsid w:val="008B2626"/>
    <w:rsid w:val="008E633C"/>
    <w:rsid w:val="008E7208"/>
    <w:rsid w:val="008F7021"/>
    <w:rsid w:val="00904C58"/>
    <w:rsid w:val="009070E4"/>
    <w:rsid w:val="009131AD"/>
    <w:rsid w:val="00913A35"/>
    <w:rsid w:val="00917E7C"/>
    <w:rsid w:val="00922C4C"/>
    <w:rsid w:val="009337D6"/>
    <w:rsid w:val="00934053"/>
    <w:rsid w:val="00955943"/>
    <w:rsid w:val="009765D1"/>
    <w:rsid w:val="009869C9"/>
    <w:rsid w:val="00987B86"/>
    <w:rsid w:val="009939EE"/>
    <w:rsid w:val="009A654D"/>
    <w:rsid w:val="009B16A3"/>
    <w:rsid w:val="009B6272"/>
    <w:rsid w:val="009F2D8D"/>
    <w:rsid w:val="009F7921"/>
    <w:rsid w:val="00A22CE5"/>
    <w:rsid w:val="00A258BB"/>
    <w:rsid w:val="00A317C8"/>
    <w:rsid w:val="00A328E2"/>
    <w:rsid w:val="00A35A34"/>
    <w:rsid w:val="00A40D50"/>
    <w:rsid w:val="00A4204A"/>
    <w:rsid w:val="00A50392"/>
    <w:rsid w:val="00A60810"/>
    <w:rsid w:val="00A635F5"/>
    <w:rsid w:val="00A764BD"/>
    <w:rsid w:val="00AE1ADD"/>
    <w:rsid w:val="00AE6BBD"/>
    <w:rsid w:val="00B011FA"/>
    <w:rsid w:val="00B15387"/>
    <w:rsid w:val="00B16393"/>
    <w:rsid w:val="00B25A98"/>
    <w:rsid w:val="00B7790C"/>
    <w:rsid w:val="00B87DE2"/>
    <w:rsid w:val="00BB37B0"/>
    <w:rsid w:val="00BE1B56"/>
    <w:rsid w:val="00BE5D08"/>
    <w:rsid w:val="00C21AAF"/>
    <w:rsid w:val="00C2434A"/>
    <w:rsid w:val="00C30772"/>
    <w:rsid w:val="00C32A16"/>
    <w:rsid w:val="00C64FDD"/>
    <w:rsid w:val="00C674AE"/>
    <w:rsid w:val="00C7723E"/>
    <w:rsid w:val="00C82A0B"/>
    <w:rsid w:val="00C84138"/>
    <w:rsid w:val="00C86329"/>
    <w:rsid w:val="00C91E3B"/>
    <w:rsid w:val="00C93628"/>
    <w:rsid w:val="00CA0395"/>
    <w:rsid w:val="00CA7113"/>
    <w:rsid w:val="00CB6FA2"/>
    <w:rsid w:val="00CD535B"/>
    <w:rsid w:val="00CE235F"/>
    <w:rsid w:val="00D02F03"/>
    <w:rsid w:val="00D12D6E"/>
    <w:rsid w:val="00D21456"/>
    <w:rsid w:val="00D270FD"/>
    <w:rsid w:val="00D55884"/>
    <w:rsid w:val="00D65AA0"/>
    <w:rsid w:val="00D72060"/>
    <w:rsid w:val="00D769CA"/>
    <w:rsid w:val="00D814E6"/>
    <w:rsid w:val="00D84518"/>
    <w:rsid w:val="00D87E19"/>
    <w:rsid w:val="00D954F1"/>
    <w:rsid w:val="00DA42C7"/>
    <w:rsid w:val="00DB33EB"/>
    <w:rsid w:val="00DC5F77"/>
    <w:rsid w:val="00DE6CC3"/>
    <w:rsid w:val="00DF2C22"/>
    <w:rsid w:val="00E0089D"/>
    <w:rsid w:val="00E10661"/>
    <w:rsid w:val="00E11010"/>
    <w:rsid w:val="00E32AFD"/>
    <w:rsid w:val="00E40EB7"/>
    <w:rsid w:val="00E42F04"/>
    <w:rsid w:val="00E65497"/>
    <w:rsid w:val="00E71846"/>
    <w:rsid w:val="00E74D08"/>
    <w:rsid w:val="00EA7436"/>
    <w:rsid w:val="00EB6AAC"/>
    <w:rsid w:val="00EB6CCB"/>
    <w:rsid w:val="00ED6B96"/>
    <w:rsid w:val="00EE0A78"/>
    <w:rsid w:val="00EE0E7E"/>
    <w:rsid w:val="00EF6674"/>
    <w:rsid w:val="00F11612"/>
    <w:rsid w:val="00F26D11"/>
    <w:rsid w:val="00F404E9"/>
    <w:rsid w:val="00F529E1"/>
    <w:rsid w:val="00F76D66"/>
    <w:rsid w:val="00F76E2D"/>
    <w:rsid w:val="00F8001C"/>
    <w:rsid w:val="00F80222"/>
    <w:rsid w:val="00F91ACA"/>
    <w:rsid w:val="00F9232E"/>
    <w:rsid w:val="00F96F38"/>
    <w:rsid w:val="00FB7F60"/>
    <w:rsid w:val="00FC19C6"/>
    <w:rsid w:val="00FE06C8"/>
    <w:rsid w:val="00FE133F"/>
    <w:rsid w:val="00FF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link w:val="aa"/>
    <w:uiPriority w:val="99"/>
    <w:rsid w:val="00D769CA"/>
    <w:rPr>
      <w:rFonts w:ascii="Tahoma" w:hAnsi="Tahoma" w:cs="Tahoma"/>
      <w:sz w:val="16"/>
      <w:szCs w:val="16"/>
    </w:rPr>
  </w:style>
  <w:style w:type="paragraph" w:styleId="ab">
    <w:name w:val="header"/>
    <w:basedOn w:val="a"/>
    <w:uiPriority w:val="99"/>
    <w:rsid w:val="00D769C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7"/>
    <w:rsid w:val="00D769CA"/>
  </w:style>
  <w:style w:type="paragraph" w:styleId="ad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character" w:customStyle="1" w:styleId="WW8Num1z1">
    <w:name w:val="WW8Num1z1"/>
    <w:rsid w:val="00814632"/>
    <w:rPr>
      <w:rFonts w:eastAsia="Times New Roman" w:cs="Times New Roman"/>
      <w:color w:val="000000"/>
    </w:rPr>
  </w:style>
  <w:style w:type="character" w:customStyle="1" w:styleId="WW8Num1z2">
    <w:name w:val="WW8Num1z2"/>
    <w:rsid w:val="00814632"/>
  </w:style>
  <w:style w:type="character" w:customStyle="1" w:styleId="WW8Num1z3">
    <w:name w:val="WW8Num1z3"/>
    <w:rsid w:val="00814632"/>
  </w:style>
  <w:style w:type="character" w:customStyle="1" w:styleId="WW8Num1z4">
    <w:name w:val="WW8Num1z4"/>
    <w:rsid w:val="00814632"/>
  </w:style>
  <w:style w:type="character" w:customStyle="1" w:styleId="WW8Num1z5">
    <w:name w:val="WW8Num1z5"/>
    <w:rsid w:val="00814632"/>
  </w:style>
  <w:style w:type="character" w:customStyle="1" w:styleId="WW8Num1z6">
    <w:name w:val="WW8Num1z6"/>
    <w:rsid w:val="00814632"/>
  </w:style>
  <w:style w:type="character" w:customStyle="1" w:styleId="WW8Num1z7">
    <w:name w:val="WW8Num1z7"/>
    <w:rsid w:val="00814632"/>
  </w:style>
  <w:style w:type="character" w:customStyle="1" w:styleId="WW8Num1z8">
    <w:name w:val="WW8Num1z8"/>
    <w:rsid w:val="00814632"/>
  </w:style>
  <w:style w:type="character" w:customStyle="1" w:styleId="WW8Num4z0">
    <w:name w:val="WW8Num4z0"/>
    <w:rsid w:val="00814632"/>
    <w:rPr>
      <w:rFonts w:ascii="Symbol" w:hAnsi="Symbol" w:cs="OpenSymbol"/>
    </w:rPr>
  </w:style>
  <w:style w:type="character" w:customStyle="1" w:styleId="WW8Num5z0">
    <w:name w:val="WW8Num5z0"/>
    <w:rsid w:val="00814632"/>
    <w:rPr>
      <w:rFonts w:ascii="Symbol" w:hAnsi="Symbol" w:cs="OpenSymbol"/>
    </w:rPr>
  </w:style>
  <w:style w:type="character" w:customStyle="1" w:styleId="WW8Num6z0">
    <w:name w:val="WW8Num6z0"/>
    <w:rsid w:val="00814632"/>
    <w:rPr>
      <w:rFonts w:ascii="Symbol" w:hAnsi="Symbol" w:cs="OpenSymbol"/>
    </w:rPr>
  </w:style>
  <w:style w:type="character" w:customStyle="1" w:styleId="WW8Num7z0">
    <w:name w:val="WW8Num7z0"/>
    <w:rsid w:val="00814632"/>
    <w:rPr>
      <w:rFonts w:ascii="Symbol" w:hAnsi="Symbol" w:cs="OpenSymbol"/>
    </w:rPr>
  </w:style>
  <w:style w:type="character" w:customStyle="1" w:styleId="WW8Num8z0">
    <w:name w:val="WW8Num8z0"/>
    <w:rsid w:val="00814632"/>
    <w:rPr>
      <w:rFonts w:ascii="Symbol" w:hAnsi="Symbol" w:cs="OpenSymbol"/>
    </w:rPr>
  </w:style>
  <w:style w:type="character" w:customStyle="1" w:styleId="ae">
    <w:name w:val="Верхний колонтитул Знак"/>
    <w:uiPriority w:val="99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f">
    <w:name w:val="Нижний колонтитул Знак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3">
    <w:name w:val="Название3"/>
    <w:basedOn w:val="a"/>
    <w:rsid w:val="00814632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lang w:eastAsia="hi-IN" w:bidi="hi-IN"/>
    </w:rPr>
  </w:style>
  <w:style w:type="paragraph" w:customStyle="1" w:styleId="30">
    <w:name w:val="Указатель3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f0">
    <w:name w:val="Title"/>
    <w:basedOn w:val="a"/>
    <w:next w:val="a7"/>
    <w:link w:val="af1"/>
    <w:qFormat/>
    <w:rsid w:val="00814632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character" w:customStyle="1" w:styleId="af1">
    <w:name w:val="Название Знак"/>
    <w:basedOn w:val="a0"/>
    <w:link w:val="af0"/>
    <w:rsid w:val="00814632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2">
    <w:name w:val="Subtitle"/>
    <w:basedOn w:val="a"/>
    <w:next w:val="a7"/>
    <w:link w:val="af3"/>
    <w:qFormat/>
    <w:rsid w:val="00814632"/>
    <w:pPr>
      <w:widowControl w:val="0"/>
      <w:suppressAutoHyphens/>
      <w:jc w:val="center"/>
    </w:pPr>
    <w:rPr>
      <w:rFonts w:eastAsia="Lucida Sans Unicode" w:cs="Mangal"/>
      <w:b/>
      <w:kern w:val="1"/>
      <w:sz w:val="32"/>
      <w:szCs w:val="20"/>
      <w:lang w:eastAsia="hi-IN" w:bidi="hi-IN"/>
    </w:rPr>
  </w:style>
  <w:style w:type="character" w:customStyle="1" w:styleId="af3">
    <w:name w:val="Подзаголовок Знак"/>
    <w:basedOn w:val="a0"/>
    <w:link w:val="af2"/>
    <w:rsid w:val="00814632"/>
    <w:rPr>
      <w:rFonts w:eastAsia="Lucida Sans Unicode" w:cs="Mangal"/>
      <w:b/>
      <w:kern w:val="1"/>
      <w:sz w:val="32"/>
      <w:lang w:eastAsia="hi-IN" w:bidi="hi-IN"/>
    </w:rPr>
  </w:style>
  <w:style w:type="paragraph" w:customStyle="1" w:styleId="af4">
    <w:name w:val="Содержимое таблицы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af5">
    <w:name w:val="Заголовок таблицы"/>
    <w:basedOn w:val="af4"/>
    <w:rsid w:val="00814632"/>
    <w:pPr>
      <w:jc w:val="center"/>
    </w:pPr>
    <w:rPr>
      <w:b/>
      <w:bCs/>
    </w:rPr>
  </w:style>
  <w:style w:type="paragraph" w:customStyle="1" w:styleId="ConsPlusNonformat">
    <w:name w:val="ConsPlusNonformat"/>
    <w:rsid w:val="0081463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a">
    <w:name w:val="Текст выноски Знак"/>
    <w:link w:val="a9"/>
    <w:uiPriority w:val="99"/>
    <w:rsid w:val="00814632"/>
    <w:rPr>
      <w:rFonts w:ascii="Tahoma" w:hAnsi="Tahoma" w:cs="Tahoma"/>
      <w:sz w:val="16"/>
      <w:szCs w:val="16"/>
      <w:lang w:eastAsia="ar-SA"/>
    </w:rPr>
  </w:style>
  <w:style w:type="paragraph" w:styleId="af6">
    <w:name w:val="List Paragraph"/>
    <w:basedOn w:val="a"/>
    <w:uiPriority w:val="34"/>
    <w:qFormat/>
    <w:rsid w:val="00814632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hi-IN" w:bidi="hi-IN"/>
    </w:rPr>
  </w:style>
  <w:style w:type="paragraph" w:customStyle="1" w:styleId="af7">
    <w:name w:val="Прижатый влево"/>
    <w:basedOn w:val="a"/>
    <w:next w:val="a"/>
    <w:uiPriority w:val="99"/>
    <w:rsid w:val="00814632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8">
    <w:name w:val="Гипертекстовая ссылка"/>
    <w:basedOn w:val="a0"/>
    <w:uiPriority w:val="99"/>
    <w:rsid w:val="00814632"/>
    <w:rPr>
      <w:color w:val="106BBE"/>
    </w:rPr>
  </w:style>
  <w:style w:type="paragraph" w:styleId="af9">
    <w:name w:val="endnote text"/>
    <w:basedOn w:val="a"/>
    <w:link w:val="afa"/>
    <w:uiPriority w:val="99"/>
    <w:semiHidden/>
    <w:unhideWhenUsed/>
    <w:rsid w:val="00814632"/>
    <w:pPr>
      <w:widowControl w:val="0"/>
      <w:suppressAutoHyphens/>
    </w:pPr>
    <w:rPr>
      <w:rFonts w:eastAsia="Lucida Sans Unicode" w:cs="Mangal"/>
      <w:kern w:val="1"/>
      <w:sz w:val="20"/>
      <w:szCs w:val="18"/>
      <w:lang w:eastAsia="hi-IN" w:bidi="hi-IN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14632"/>
    <w:rPr>
      <w:rFonts w:eastAsia="Lucida Sans Unicode" w:cs="Mangal"/>
      <w:kern w:val="1"/>
      <w:szCs w:val="18"/>
      <w:lang w:eastAsia="hi-IN" w:bidi="hi-IN"/>
    </w:rPr>
  </w:style>
  <w:style w:type="character" w:styleId="afb">
    <w:name w:val="endnote reference"/>
    <w:basedOn w:val="a0"/>
    <w:uiPriority w:val="99"/>
    <w:semiHidden/>
    <w:unhideWhenUsed/>
    <w:rsid w:val="008146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link w:val="aa"/>
    <w:uiPriority w:val="99"/>
    <w:rsid w:val="00D769CA"/>
    <w:rPr>
      <w:rFonts w:ascii="Tahoma" w:hAnsi="Tahoma" w:cs="Tahoma"/>
      <w:sz w:val="16"/>
      <w:szCs w:val="16"/>
    </w:rPr>
  </w:style>
  <w:style w:type="paragraph" w:styleId="ab">
    <w:name w:val="header"/>
    <w:basedOn w:val="a"/>
    <w:uiPriority w:val="99"/>
    <w:rsid w:val="00D769C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7"/>
    <w:rsid w:val="00D769CA"/>
  </w:style>
  <w:style w:type="paragraph" w:styleId="ad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character" w:customStyle="1" w:styleId="WW8Num1z1">
    <w:name w:val="WW8Num1z1"/>
    <w:rsid w:val="00814632"/>
    <w:rPr>
      <w:rFonts w:eastAsia="Times New Roman" w:cs="Times New Roman"/>
      <w:color w:val="000000"/>
    </w:rPr>
  </w:style>
  <w:style w:type="character" w:customStyle="1" w:styleId="WW8Num1z2">
    <w:name w:val="WW8Num1z2"/>
    <w:rsid w:val="00814632"/>
  </w:style>
  <w:style w:type="character" w:customStyle="1" w:styleId="WW8Num1z3">
    <w:name w:val="WW8Num1z3"/>
    <w:rsid w:val="00814632"/>
  </w:style>
  <w:style w:type="character" w:customStyle="1" w:styleId="WW8Num1z4">
    <w:name w:val="WW8Num1z4"/>
    <w:rsid w:val="00814632"/>
  </w:style>
  <w:style w:type="character" w:customStyle="1" w:styleId="WW8Num1z5">
    <w:name w:val="WW8Num1z5"/>
    <w:rsid w:val="00814632"/>
  </w:style>
  <w:style w:type="character" w:customStyle="1" w:styleId="WW8Num1z6">
    <w:name w:val="WW8Num1z6"/>
    <w:rsid w:val="00814632"/>
  </w:style>
  <w:style w:type="character" w:customStyle="1" w:styleId="WW8Num1z7">
    <w:name w:val="WW8Num1z7"/>
    <w:rsid w:val="00814632"/>
  </w:style>
  <w:style w:type="character" w:customStyle="1" w:styleId="WW8Num1z8">
    <w:name w:val="WW8Num1z8"/>
    <w:rsid w:val="00814632"/>
  </w:style>
  <w:style w:type="character" w:customStyle="1" w:styleId="WW8Num4z0">
    <w:name w:val="WW8Num4z0"/>
    <w:rsid w:val="00814632"/>
    <w:rPr>
      <w:rFonts w:ascii="Symbol" w:hAnsi="Symbol" w:cs="OpenSymbol"/>
    </w:rPr>
  </w:style>
  <w:style w:type="character" w:customStyle="1" w:styleId="WW8Num5z0">
    <w:name w:val="WW8Num5z0"/>
    <w:rsid w:val="00814632"/>
    <w:rPr>
      <w:rFonts w:ascii="Symbol" w:hAnsi="Symbol" w:cs="OpenSymbol"/>
    </w:rPr>
  </w:style>
  <w:style w:type="character" w:customStyle="1" w:styleId="WW8Num6z0">
    <w:name w:val="WW8Num6z0"/>
    <w:rsid w:val="00814632"/>
    <w:rPr>
      <w:rFonts w:ascii="Symbol" w:hAnsi="Symbol" w:cs="OpenSymbol"/>
    </w:rPr>
  </w:style>
  <w:style w:type="character" w:customStyle="1" w:styleId="WW8Num7z0">
    <w:name w:val="WW8Num7z0"/>
    <w:rsid w:val="00814632"/>
    <w:rPr>
      <w:rFonts w:ascii="Symbol" w:hAnsi="Symbol" w:cs="OpenSymbol"/>
    </w:rPr>
  </w:style>
  <w:style w:type="character" w:customStyle="1" w:styleId="WW8Num8z0">
    <w:name w:val="WW8Num8z0"/>
    <w:rsid w:val="00814632"/>
    <w:rPr>
      <w:rFonts w:ascii="Symbol" w:hAnsi="Symbol" w:cs="OpenSymbol"/>
    </w:rPr>
  </w:style>
  <w:style w:type="character" w:customStyle="1" w:styleId="ae">
    <w:name w:val="Верхний колонтитул Знак"/>
    <w:uiPriority w:val="99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f">
    <w:name w:val="Нижний колонтитул Знак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3">
    <w:name w:val="Название3"/>
    <w:basedOn w:val="a"/>
    <w:rsid w:val="00814632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lang w:eastAsia="hi-IN" w:bidi="hi-IN"/>
    </w:rPr>
  </w:style>
  <w:style w:type="paragraph" w:customStyle="1" w:styleId="30">
    <w:name w:val="Указатель3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f0">
    <w:name w:val="Title"/>
    <w:basedOn w:val="a"/>
    <w:next w:val="a7"/>
    <w:link w:val="af1"/>
    <w:qFormat/>
    <w:rsid w:val="00814632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character" w:customStyle="1" w:styleId="af1">
    <w:name w:val="Название Знак"/>
    <w:basedOn w:val="a0"/>
    <w:link w:val="af0"/>
    <w:rsid w:val="00814632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2">
    <w:name w:val="Subtitle"/>
    <w:basedOn w:val="a"/>
    <w:next w:val="a7"/>
    <w:link w:val="af3"/>
    <w:qFormat/>
    <w:rsid w:val="00814632"/>
    <w:pPr>
      <w:widowControl w:val="0"/>
      <w:suppressAutoHyphens/>
      <w:jc w:val="center"/>
    </w:pPr>
    <w:rPr>
      <w:rFonts w:eastAsia="Lucida Sans Unicode" w:cs="Mangal"/>
      <w:b/>
      <w:kern w:val="1"/>
      <w:sz w:val="32"/>
      <w:szCs w:val="20"/>
      <w:lang w:eastAsia="hi-IN" w:bidi="hi-IN"/>
    </w:rPr>
  </w:style>
  <w:style w:type="character" w:customStyle="1" w:styleId="af3">
    <w:name w:val="Подзаголовок Знак"/>
    <w:basedOn w:val="a0"/>
    <w:link w:val="af2"/>
    <w:rsid w:val="00814632"/>
    <w:rPr>
      <w:rFonts w:eastAsia="Lucida Sans Unicode" w:cs="Mangal"/>
      <w:b/>
      <w:kern w:val="1"/>
      <w:sz w:val="32"/>
      <w:lang w:eastAsia="hi-IN" w:bidi="hi-IN"/>
    </w:rPr>
  </w:style>
  <w:style w:type="paragraph" w:customStyle="1" w:styleId="af4">
    <w:name w:val="Содержимое таблицы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af5">
    <w:name w:val="Заголовок таблицы"/>
    <w:basedOn w:val="af4"/>
    <w:rsid w:val="00814632"/>
    <w:pPr>
      <w:jc w:val="center"/>
    </w:pPr>
    <w:rPr>
      <w:b/>
      <w:bCs/>
    </w:rPr>
  </w:style>
  <w:style w:type="paragraph" w:customStyle="1" w:styleId="ConsPlusNonformat">
    <w:name w:val="ConsPlusNonformat"/>
    <w:rsid w:val="0081463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a">
    <w:name w:val="Текст выноски Знак"/>
    <w:link w:val="a9"/>
    <w:uiPriority w:val="99"/>
    <w:rsid w:val="00814632"/>
    <w:rPr>
      <w:rFonts w:ascii="Tahoma" w:hAnsi="Tahoma" w:cs="Tahoma"/>
      <w:sz w:val="16"/>
      <w:szCs w:val="16"/>
      <w:lang w:eastAsia="ar-SA"/>
    </w:rPr>
  </w:style>
  <w:style w:type="paragraph" w:styleId="af6">
    <w:name w:val="List Paragraph"/>
    <w:basedOn w:val="a"/>
    <w:uiPriority w:val="34"/>
    <w:qFormat/>
    <w:rsid w:val="00814632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hi-IN" w:bidi="hi-IN"/>
    </w:rPr>
  </w:style>
  <w:style w:type="paragraph" w:customStyle="1" w:styleId="af7">
    <w:name w:val="Прижатый влево"/>
    <w:basedOn w:val="a"/>
    <w:next w:val="a"/>
    <w:uiPriority w:val="99"/>
    <w:rsid w:val="00814632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8">
    <w:name w:val="Гипертекстовая ссылка"/>
    <w:basedOn w:val="a0"/>
    <w:uiPriority w:val="99"/>
    <w:rsid w:val="00814632"/>
    <w:rPr>
      <w:color w:val="106BBE"/>
    </w:rPr>
  </w:style>
  <w:style w:type="paragraph" w:styleId="af9">
    <w:name w:val="endnote text"/>
    <w:basedOn w:val="a"/>
    <w:link w:val="afa"/>
    <w:uiPriority w:val="99"/>
    <w:semiHidden/>
    <w:unhideWhenUsed/>
    <w:rsid w:val="00814632"/>
    <w:pPr>
      <w:widowControl w:val="0"/>
      <w:suppressAutoHyphens/>
    </w:pPr>
    <w:rPr>
      <w:rFonts w:eastAsia="Lucida Sans Unicode" w:cs="Mangal"/>
      <w:kern w:val="1"/>
      <w:sz w:val="20"/>
      <w:szCs w:val="18"/>
      <w:lang w:eastAsia="hi-IN" w:bidi="hi-IN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14632"/>
    <w:rPr>
      <w:rFonts w:eastAsia="Lucida Sans Unicode" w:cs="Mangal"/>
      <w:kern w:val="1"/>
      <w:szCs w:val="18"/>
      <w:lang w:eastAsia="hi-IN" w:bidi="hi-IN"/>
    </w:rPr>
  </w:style>
  <w:style w:type="character" w:styleId="afb">
    <w:name w:val="endnote reference"/>
    <w:basedOn w:val="a0"/>
    <w:uiPriority w:val="99"/>
    <w:semiHidden/>
    <w:unhideWhenUsed/>
    <w:rsid w:val="008146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AFFC5-0E3C-4D9C-9126-86E4062B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Викторова Ирина Николаевна</cp:lastModifiedBy>
  <cp:revision>9</cp:revision>
  <cp:lastPrinted>2022-11-09T12:05:00Z</cp:lastPrinted>
  <dcterms:created xsi:type="dcterms:W3CDTF">2023-09-22T05:11:00Z</dcterms:created>
  <dcterms:modified xsi:type="dcterms:W3CDTF">2023-09-28T05:27:00Z</dcterms:modified>
</cp:coreProperties>
</file>