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65227" w:rsidRPr="00265227" w:rsidRDefault="00265227" w:rsidP="00265227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/>
          <w:color w:val="1A1A1A"/>
          <w:sz w:val="24"/>
          <w:szCs w:val="24"/>
          <w:lang w:eastAsia="ru-RU"/>
        </w:rPr>
      </w:pPr>
      <w:r w:rsidRPr="00265227">
        <w:rPr>
          <w:rFonts w:ascii="Times New Roman" w:eastAsia="Times New Roman" w:hAnsi="Times New Roman" w:cs="Times New Roman"/>
          <w:b/>
          <w:color w:val="1A1A1A"/>
          <w:sz w:val="24"/>
          <w:szCs w:val="24"/>
          <w:lang w:eastAsia="ru-RU"/>
        </w:rPr>
        <w:t>О направлении сообщений (уведомлений) в личные кабинеты страхователей</w:t>
      </w:r>
    </w:p>
    <w:p w:rsidR="00265227" w:rsidRPr="00265227" w:rsidRDefault="00265227" w:rsidP="00265227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</w:p>
    <w:p w:rsidR="00265227" w:rsidRDefault="00265227" w:rsidP="00265227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265227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СФР сообщает, что страхователям предоставлена возможность получения</w:t>
      </w:r>
      <w:r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Pr="00265227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в электронном виде в их личных кабинетах на сайте СФР (</w:t>
      </w:r>
      <w:hyperlink r:id="rId6" w:history="1">
        <w:r w:rsidRPr="00143033">
          <w:rPr>
            <w:rStyle w:val="a3"/>
            <w:rFonts w:ascii="Times New Roman" w:eastAsia="Times New Roman" w:hAnsi="Times New Roman" w:cs="Times New Roman"/>
            <w:sz w:val="24"/>
            <w:szCs w:val="24"/>
            <w:lang w:eastAsia="ru-RU"/>
          </w:rPr>
          <w:t>https://lk.sfr.gov.ru</w:t>
        </w:r>
      </w:hyperlink>
      <w:r w:rsidRPr="00265227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)</w:t>
      </w:r>
      <w:r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Pr="00265227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без дублирования на бумажном носителе сообщений (уведомлений):</w:t>
      </w:r>
      <w:r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</w:p>
    <w:p w:rsidR="00265227" w:rsidRPr="00265227" w:rsidRDefault="00265227" w:rsidP="00265227">
      <w:pPr>
        <w:pStyle w:val="a4"/>
        <w:numPr>
          <w:ilvl w:val="0"/>
          <w:numId w:val="1"/>
        </w:num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265227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об участии (неучастии) представителя отделения СФР в расследовании несчастного случая на производстве (профессионального заболевания); </w:t>
      </w:r>
    </w:p>
    <w:p w:rsidR="00265227" w:rsidRPr="00265227" w:rsidRDefault="00265227" w:rsidP="00265227">
      <w:pPr>
        <w:pStyle w:val="a4"/>
        <w:numPr>
          <w:ilvl w:val="0"/>
          <w:numId w:val="1"/>
        </w:num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265227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о результатах экспертизы для проверки наступления страхового случая.</w:t>
      </w:r>
    </w:p>
    <w:p w:rsidR="00265227" w:rsidRPr="00265227" w:rsidRDefault="00265227" w:rsidP="00265227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265227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Для получения указанной информации в личном кабинете страхователя</w:t>
      </w:r>
      <w:r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Pr="00265227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необходимо руководствоваться пунктом 4.1.12 руководства пользователя</w:t>
      </w:r>
      <w:r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Pr="00265227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функционального компонента «Личный кабинет страхователя» подсистемы</w:t>
      </w:r>
      <w:r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Pr="00265227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открытых сервисов ФГИС ЕИИС «Соцстрах», которое доступно для скачивания</w:t>
      </w:r>
      <w:r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r w:rsidRPr="00265227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в разделе «Сервис для страхователя» по адресу:</w:t>
      </w:r>
      <w:r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</w:t>
      </w:r>
      <w:hyperlink r:id="rId7" w:history="1">
        <w:r w:rsidRPr="00143033">
          <w:rPr>
            <w:rStyle w:val="a3"/>
            <w:rFonts w:ascii="Times New Roman" w:eastAsia="Times New Roman" w:hAnsi="Times New Roman" w:cs="Times New Roman"/>
            <w:sz w:val="24"/>
            <w:szCs w:val="24"/>
            <w:lang w:eastAsia="ru-RU"/>
          </w:rPr>
          <w:t>https://lk.sfr.gov.ru</w:t>
        </w:r>
      </w:hyperlink>
      <w:r w:rsidRPr="00265227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.</w:t>
      </w:r>
    </w:p>
    <w:p w:rsidR="00265227" w:rsidRDefault="00265227" w:rsidP="00265227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265227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В разделе «Уведомления» в фильтре необходимо выбрать «Страховые случаи».</w:t>
      </w:r>
    </w:p>
    <w:p w:rsidR="00EB7378" w:rsidRDefault="00EB7378" w:rsidP="00265227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bookmarkStart w:id="0" w:name="_GoBack"/>
      <w:bookmarkEnd w:id="0"/>
    </w:p>
    <w:p w:rsidR="00EB7378" w:rsidRPr="00265227" w:rsidRDefault="00EB7378" w:rsidP="00265227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</w:p>
    <w:p w:rsidR="0012220E" w:rsidRPr="00265227" w:rsidRDefault="0012220E" w:rsidP="00265227"/>
    <w:sectPr w:rsidR="0012220E" w:rsidRPr="0026522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6997179"/>
    <w:multiLevelType w:val="hybridMultilevel"/>
    <w:tmpl w:val="7FF6602A"/>
    <w:lvl w:ilvl="0" w:tplc="04190001">
      <w:start w:val="1"/>
      <w:numFmt w:val="bullet"/>
      <w:lvlText w:val=""/>
      <w:lvlJc w:val="left"/>
      <w:pPr>
        <w:ind w:left="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6054E"/>
    <w:rsid w:val="0006054E"/>
    <w:rsid w:val="000979CF"/>
    <w:rsid w:val="0012220E"/>
    <w:rsid w:val="00265227"/>
    <w:rsid w:val="00323AFB"/>
    <w:rsid w:val="00D35FB3"/>
    <w:rsid w:val="00D44992"/>
    <w:rsid w:val="00EB73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12220E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26522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12220E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26522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66156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s://lk.sfr.gov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lk.sfr.gov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1</Pages>
  <Words>146</Words>
  <Characters>837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Михопарова Диана Николаевна</dc:creator>
  <cp:keywords/>
  <dc:description/>
  <cp:lastModifiedBy>Михопарова Диана Николаевна</cp:lastModifiedBy>
  <cp:revision>4</cp:revision>
  <dcterms:created xsi:type="dcterms:W3CDTF">2025-02-18T11:05:00Z</dcterms:created>
  <dcterms:modified xsi:type="dcterms:W3CDTF">2025-04-30T10:41:00Z</dcterms:modified>
</cp:coreProperties>
</file>