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1539D" w14:textId="77777777" w:rsidR="006D4B3E" w:rsidRDefault="006D4B3E" w:rsidP="006D4B3E">
      <w:pPr>
        <w:framePr w:w="1134" w:h="1021" w:hRule="exact" w:hSpace="181" w:wrap="notBeside" w:vAnchor="text" w:hAnchor="page" w:x="5756" w:y="12"/>
        <w:ind w:right="4"/>
      </w:pPr>
      <w:bookmarkStart w:id="0" w:name="Gerb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4E58937" wp14:editId="44CDC7E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775" cy="660400"/>
            <wp:effectExtent l="0" t="0" r="0" b="6350"/>
            <wp:wrapTopAndBottom/>
            <wp:docPr id="1" name="Рисунок 1" descr="c:\documents and settings\user\application data\microsoft\шаблоны\Служ_док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\application data\microsoft\шаблоны\Служ_док\Gerb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218D7E" w14:textId="77777777" w:rsidR="0037704F" w:rsidRDefault="0037704F" w:rsidP="006D4B3E">
      <w:pPr>
        <w:keepNext/>
        <w:tabs>
          <w:tab w:val="left" w:pos="4820"/>
          <w:tab w:val="left" w:pos="5103"/>
        </w:tabs>
        <w:spacing w:before="40"/>
        <w:jc w:val="center"/>
        <w:outlineLvl w:val="0"/>
        <w:rPr>
          <w:caps/>
          <w:spacing w:val="20"/>
          <w:sz w:val="32"/>
        </w:rPr>
      </w:pPr>
    </w:p>
    <w:p w14:paraId="483E047F" w14:textId="77777777" w:rsidR="0037704F" w:rsidRPr="0037704F" w:rsidRDefault="0037704F" w:rsidP="0037704F">
      <w:pPr>
        <w:framePr w:w="9752" w:h="1140" w:hSpace="181" w:wrap="notBeside" w:vAnchor="text" w:hAnchor="page" w:x="1419" w:y="1"/>
        <w:spacing w:before="180"/>
        <w:jc w:val="center"/>
        <w:rPr>
          <w:b/>
          <w:caps/>
          <w:sz w:val="32"/>
        </w:rPr>
      </w:pPr>
      <w:r w:rsidRPr="0037704F">
        <w:rPr>
          <w:b/>
          <w:caps/>
          <w:sz w:val="32"/>
        </w:rPr>
        <w:t>СОЦИАЛЬНЫЙ ФОНД РОССИИ</w:t>
      </w:r>
    </w:p>
    <w:p w14:paraId="0E3F614B" w14:textId="77777777" w:rsidR="0037704F" w:rsidRPr="0037704F" w:rsidRDefault="0037704F" w:rsidP="0037704F">
      <w:pPr>
        <w:framePr w:w="9752" w:h="1140" w:hSpace="181" w:wrap="notBeside" w:vAnchor="text" w:hAnchor="page" w:x="1419" w:y="1"/>
        <w:spacing w:before="180"/>
        <w:jc w:val="center"/>
      </w:pPr>
      <w:r w:rsidRPr="0037704F">
        <w:rPr>
          <w:b/>
          <w:caps/>
          <w:sz w:val="32"/>
        </w:rPr>
        <w:t>ОТДЕЛЕНИЕ ФондА пенсионного и социального страхования Российской Федерации</w:t>
      </w:r>
    </w:p>
    <w:p w14:paraId="308435F7" w14:textId="77777777" w:rsidR="0037704F" w:rsidRPr="0037704F" w:rsidRDefault="0037704F" w:rsidP="0037704F">
      <w:pPr>
        <w:framePr w:w="9752" w:h="1140" w:hSpace="181" w:wrap="notBeside" w:vAnchor="text" w:hAnchor="page" w:x="1419" w:y="1"/>
        <w:jc w:val="center"/>
        <w:rPr>
          <w:b/>
          <w:spacing w:val="20"/>
          <w:sz w:val="32"/>
        </w:rPr>
      </w:pPr>
      <w:r w:rsidRPr="0037704F">
        <w:rPr>
          <w:b/>
          <w:caps/>
          <w:sz w:val="32"/>
        </w:rPr>
        <w:t xml:space="preserve">ПО </w:t>
      </w:r>
      <w:r w:rsidR="00BD65A4" w:rsidRPr="00BD65A4">
        <w:rPr>
          <w:b/>
          <w:caps/>
          <w:sz w:val="32"/>
        </w:rPr>
        <w:t>Республике Дагестан</w:t>
      </w:r>
    </w:p>
    <w:p w14:paraId="5B1715A7" w14:textId="77777777" w:rsidR="0037704F" w:rsidRPr="0037704F" w:rsidRDefault="0037704F" w:rsidP="0037704F">
      <w:pPr>
        <w:framePr w:w="9752" w:h="1140" w:hSpace="181" w:wrap="notBeside" w:vAnchor="text" w:hAnchor="page" w:x="1419" w:y="1"/>
        <w:tabs>
          <w:tab w:val="left" w:pos="1701"/>
        </w:tabs>
        <w:jc w:val="center"/>
        <w:rPr>
          <w:caps/>
          <w:sz w:val="16"/>
        </w:rPr>
      </w:pPr>
    </w:p>
    <w:p w14:paraId="1FA6881A" w14:textId="77777777" w:rsidR="0037704F" w:rsidRDefault="0037704F" w:rsidP="0037704F">
      <w:pPr>
        <w:keepNext/>
        <w:tabs>
          <w:tab w:val="left" w:pos="4820"/>
          <w:tab w:val="left" w:pos="5103"/>
        </w:tabs>
        <w:spacing w:before="40"/>
        <w:outlineLvl w:val="0"/>
        <w:rPr>
          <w:caps/>
          <w:spacing w:val="20"/>
          <w:sz w:val="32"/>
        </w:rPr>
      </w:pPr>
    </w:p>
    <w:p w14:paraId="52C01E84" w14:textId="77777777" w:rsidR="006D4B3E" w:rsidRPr="00397DB0" w:rsidRDefault="006D4B3E" w:rsidP="006D4B3E">
      <w:pPr>
        <w:keepNext/>
        <w:tabs>
          <w:tab w:val="left" w:pos="4820"/>
          <w:tab w:val="left" w:pos="5103"/>
        </w:tabs>
        <w:spacing w:before="40"/>
        <w:jc w:val="center"/>
        <w:outlineLvl w:val="0"/>
        <w:rPr>
          <w:caps/>
          <w:spacing w:val="20"/>
          <w:sz w:val="32"/>
        </w:rPr>
      </w:pPr>
      <w:r w:rsidRPr="00397DB0">
        <w:rPr>
          <w:caps/>
          <w:spacing w:val="20"/>
          <w:sz w:val="32"/>
        </w:rPr>
        <w:t>ПРиказ</w:t>
      </w:r>
    </w:p>
    <w:p w14:paraId="2F5F9C53" w14:textId="77777777" w:rsidR="00287FC1" w:rsidRPr="00296186" w:rsidRDefault="00FE2208" w:rsidP="00FE2208">
      <w:pPr>
        <w:tabs>
          <w:tab w:val="left" w:pos="585"/>
          <w:tab w:val="left" w:pos="851"/>
          <w:tab w:val="left" w:pos="2694"/>
          <w:tab w:val="left" w:pos="4395"/>
          <w:tab w:val="center" w:pos="4819"/>
          <w:tab w:val="left" w:pos="6804"/>
          <w:tab w:val="left" w:pos="9781"/>
        </w:tabs>
        <w:spacing w:before="240"/>
        <w:rPr>
          <w:sz w:val="24"/>
          <w:szCs w:val="24"/>
        </w:rPr>
      </w:pPr>
      <w:r w:rsidRPr="00296186">
        <w:rPr>
          <w:color w:val="D9D9D9"/>
          <w:sz w:val="24"/>
          <w:szCs w:val="24"/>
          <w:u w:val="single"/>
        </w:rPr>
        <w:t>%</w:t>
      </w:r>
      <w:r w:rsidRPr="001500D6">
        <w:rPr>
          <w:color w:val="D9D9D9"/>
          <w:sz w:val="24"/>
          <w:szCs w:val="24"/>
          <w:u w:val="single"/>
          <w:lang w:val="en-US"/>
        </w:rPr>
        <w:t>REG</w:t>
      </w:r>
      <w:r w:rsidRPr="00296186">
        <w:rPr>
          <w:color w:val="D9D9D9"/>
          <w:sz w:val="24"/>
          <w:szCs w:val="24"/>
          <w:u w:val="single"/>
        </w:rPr>
        <w:t>_</w:t>
      </w:r>
      <w:r w:rsidRPr="001500D6">
        <w:rPr>
          <w:color w:val="D9D9D9"/>
          <w:sz w:val="24"/>
          <w:szCs w:val="24"/>
          <w:u w:val="single"/>
          <w:lang w:val="en-US"/>
        </w:rPr>
        <w:t>DATE</w:t>
      </w:r>
      <w:r w:rsidRPr="00296186">
        <w:rPr>
          <w:color w:val="D9D9D9"/>
          <w:sz w:val="24"/>
          <w:szCs w:val="24"/>
          <w:u w:val="single"/>
        </w:rPr>
        <w:t xml:space="preserve">%  </w:t>
      </w:r>
      <w:r w:rsidRPr="00296186">
        <w:t xml:space="preserve">                               </w:t>
      </w:r>
      <w:r w:rsidR="00F054AB" w:rsidRPr="00296186">
        <w:t xml:space="preserve">               </w:t>
      </w:r>
      <w:r w:rsidR="00F054AB">
        <w:t>г</w:t>
      </w:r>
      <w:r w:rsidR="00F054AB" w:rsidRPr="00296186">
        <w:t xml:space="preserve">. </w:t>
      </w:r>
      <w:r w:rsidR="00BD65A4">
        <w:t>МАХАЧКАЛА</w:t>
      </w:r>
      <w:r w:rsidRPr="00296186">
        <w:t xml:space="preserve">                                       </w:t>
      </w:r>
      <w:r w:rsidR="00287FC1" w:rsidRPr="00296186">
        <w:rPr>
          <w:rStyle w:val="FontStyle13"/>
          <w:sz w:val="24"/>
          <w:szCs w:val="24"/>
          <w:lang w:eastAsia="en-US"/>
        </w:rPr>
        <w:t>№</w:t>
      </w:r>
      <w:r w:rsidR="005247D2" w:rsidRPr="00296186">
        <w:rPr>
          <w:rStyle w:val="FontStyle13"/>
          <w:color w:val="D9D9D9" w:themeColor="background1" w:themeShade="D9"/>
          <w:sz w:val="24"/>
          <w:szCs w:val="24"/>
          <w:lang w:eastAsia="en-US"/>
        </w:rPr>
        <w:t xml:space="preserve"> </w:t>
      </w:r>
      <w:r w:rsidR="005247D2" w:rsidRPr="00296186">
        <w:rPr>
          <w:rStyle w:val="FontStyle13"/>
          <w:sz w:val="24"/>
          <w:szCs w:val="24"/>
          <w:lang w:eastAsia="en-US"/>
        </w:rPr>
        <w:t xml:space="preserve"> </w:t>
      </w:r>
      <w:r w:rsidR="00287FC1" w:rsidRPr="00296186">
        <w:rPr>
          <w:color w:val="D9D9D9"/>
          <w:sz w:val="24"/>
          <w:szCs w:val="24"/>
          <w:u w:val="single"/>
        </w:rPr>
        <w:t>%</w:t>
      </w:r>
      <w:r w:rsidR="00287FC1" w:rsidRPr="001500D6">
        <w:rPr>
          <w:color w:val="D9D9D9"/>
          <w:sz w:val="24"/>
          <w:szCs w:val="24"/>
          <w:u w:val="single"/>
          <w:lang w:val="en-US"/>
        </w:rPr>
        <w:t>REG</w:t>
      </w:r>
      <w:r w:rsidR="00287FC1" w:rsidRPr="00296186">
        <w:rPr>
          <w:color w:val="D9D9D9"/>
          <w:sz w:val="24"/>
          <w:szCs w:val="24"/>
          <w:u w:val="single"/>
        </w:rPr>
        <w:t>_</w:t>
      </w:r>
      <w:r w:rsidR="00287FC1" w:rsidRPr="001500D6">
        <w:rPr>
          <w:color w:val="D9D9D9"/>
          <w:sz w:val="24"/>
          <w:szCs w:val="24"/>
          <w:u w:val="single"/>
          <w:lang w:val="en-US"/>
        </w:rPr>
        <w:t>NUM</w:t>
      </w:r>
      <w:r w:rsidR="00287FC1" w:rsidRPr="00296186">
        <w:rPr>
          <w:color w:val="D9D9D9"/>
          <w:sz w:val="24"/>
          <w:szCs w:val="24"/>
          <w:u w:val="single"/>
        </w:rPr>
        <w:t>%</w:t>
      </w:r>
    </w:p>
    <w:p w14:paraId="71C00956" w14:textId="77777777" w:rsidR="00CF7072" w:rsidRPr="00296186" w:rsidRDefault="00CF7072" w:rsidP="00CF7072">
      <w:pPr>
        <w:tabs>
          <w:tab w:val="left" w:pos="851"/>
          <w:tab w:val="left" w:pos="2694"/>
          <w:tab w:val="left" w:pos="4395"/>
          <w:tab w:val="left" w:pos="6804"/>
          <w:tab w:val="left" w:pos="9781"/>
        </w:tabs>
        <w:spacing w:before="240"/>
        <w:jc w:val="center"/>
        <w:rPr>
          <w:sz w:val="26"/>
        </w:rPr>
      </w:pPr>
    </w:p>
    <w:p w14:paraId="099A66AA" w14:textId="648B8DDE" w:rsidR="00BD13E3" w:rsidRPr="00BD13E3" w:rsidRDefault="00BD13E3" w:rsidP="00CC4B19">
      <w:pPr>
        <w:spacing w:line="276" w:lineRule="auto"/>
        <w:ind w:right="24"/>
        <w:jc w:val="center"/>
        <w:rPr>
          <w:sz w:val="28"/>
          <w:szCs w:val="28"/>
        </w:rPr>
      </w:pPr>
      <w:r w:rsidRPr="00BD13E3">
        <w:rPr>
          <w:sz w:val="28"/>
          <w:szCs w:val="28"/>
        </w:rPr>
        <w:t>Об утверждении политики обработки персональных данных</w:t>
      </w:r>
    </w:p>
    <w:p w14:paraId="03614DD2" w14:textId="77777777" w:rsidR="00BD13E3" w:rsidRDefault="00BD13E3" w:rsidP="00CC4B19">
      <w:pPr>
        <w:spacing w:line="276" w:lineRule="auto"/>
        <w:ind w:right="24"/>
        <w:jc w:val="center"/>
        <w:rPr>
          <w:b/>
          <w:sz w:val="30"/>
        </w:rPr>
      </w:pPr>
      <w:r w:rsidRPr="00BD13E3">
        <w:rPr>
          <w:sz w:val="28"/>
          <w:szCs w:val="28"/>
        </w:rPr>
        <w:t>Отделения СФР по Республике Дагестан</w:t>
      </w:r>
    </w:p>
    <w:p w14:paraId="5D205220" w14:textId="77777777" w:rsidR="00287FC1" w:rsidRPr="005247D2" w:rsidRDefault="00287FC1" w:rsidP="006D4B3E">
      <w:pPr>
        <w:pStyle w:val="a6"/>
        <w:ind w:firstLine="0"/>
        <w:rPr>
          <w:sz w:val="28"/>
        </w:rPr>
      </w:pPr>
      <w:bookmarkStart w:id="1" w:name="KrSod"/>
      <w:bookmarkStart w:id="2" w:name="Text"/>
      <w:bookmarkEnd w:id="1"/>
      <w:bookmarkEnd w:id="2"/>
    </w:p>
    <w:p w14:paraId="51F1C310" w14:textId="37D687AD" w:rsidR="008809BC" w:rsidRPr="00CC4B19" w:rsidRDefault="008809BC" w:rsidP="004E07D1">
      <w:pPr>
        <w:spacing w:line="276" w:lineRule="auto"/>
        <w:ind w:firstLine="426"/>
        <w:jc w:val="both"/>
        <w:rPr>
          <w:sz w:val="28"/>
          <w:szCs w:val="28"/>
        </w:rPr>
      </w:pPr>
      <w:r w:rsidRPr="00CC4B19">
        <w:rPr>
          <w:sz w:val="28"/>
          <w:szCs w:val="28"/>
        </w:rPr>
        <w:t>В целях практической реализации требований Федерального закона от 27 июля 2006 г. №152-ФЗ «О персональных данных» в Отделении Фонда пенсионного и социального страхования Российской Федерации по Республике</w:t>
      </w:r>
      <w:r w:rsidR="00CC4B19" w:rsidRPr="00CC4B19">
        <w:rPr>
          <w:sz w:val="28"/>
          <w:szCs w:val="28"/>
        </w:rPr>
        <w:t xml:space="preserve"> Дагестан</w:t>
      </w:r>
      <w:r w:rsidR="00296186">
        <w:rPr>
          <w:sz w:val="28"/>
          <w:szCs w:val="28"/>
        </w:rPr>
        <w:t xml:space="preserve">, </w:t>
      </w:r>
      <w:r w:rsidRPr="002F3DC1">
        <w:rPr>
          <w:b/>
          <w:bCs/>
          <w:sz w:val="28"/>
          <w:szCs w:val="28"/>
        </w:rPr>
        <w:t>п р и к а з ы в а ю:</w:t>
      </w:r>
    </w:p>
    <w:p w14:paraId="42D50FC2" w14:textId="0ADDF530" w:rsidR="008809BC" w:rsidRPr="00CC4B19" w:rsidRDefault="008809BC" w:rsidP="004E07D1">
      <w:pPr>
        <w:pStyle w:val="aa"/>
        <w:numPr>
          <w:ilvl w:val="0"/>
          <w:numId w:val="8"/>
        </w:numPr>
        <w:spacing w:line="276" w:lineRule="auto"/>
        <w:ind w:left="0" w:right="24" w:firstLine="426"/>
        <w:jc w:val="both"/>
        <w:rPr>
          <w:sz w:val="28"/>
          <w:szCs w:val="28"/>
        </w:rPr>
      </w:pPr>
      <w:r w:rsidRPr="00CC4B19">
        <w:rPr>
          <w:sz w:val="28"/>
          <w:szCs w:val="28"/>
        </w:rPr>
        <w:t xml:space="preserve">Утвердить </w:t>
      </w:r>
      <w:r w:rsidR="00CC4B19" w:rsidRPr="00CC4B19">
        <w:rPr>
          <w:sz w:val="28"/>
          <w:szCs w:val="28"/>
        </w:rPr>
        <w:t>Политику обработки персональных данных Отделения СФР по Республике Дагестан</w:t>
      </w:r>
      <w:r w:rsidRPr="00CC4B19">
        <w:rPr>
          <w:sz w:val="28"/>
          <w:szCs w:val="28"/>
        </w:rPr>
        <w:t xml:space="preserve"> (далее</w:t>
      </w:r>
      <w:r w:rsidR="004E07D1">
        <w:rPr>
          <w:sz w:val="28"/>
          <w:szCs w:val="28"/>
        </w:rPr>
        <w:t xml:space="preserve"> </w:t>
      </w:r>
      <w:r w:rsidRPr="00CC4B19">
        <w:rPr>
          <w:sz w:val="28"/>
          <w:szCs w:val="28"/>
        </w:rPr>
        <w:t>–</w:t>
      </w:r>
      <w:r w:rsidR="004E07D1">
        <w:rPr>
          <w:sz w:val="28"/>
          <w:szCs w:val="28"/>
        </w:rPr>
        <w:t xml:space="preserve"> </w:t>
      </w:r>
      <w:r w:rsidRPr="00CC4B19">
        <w:rPr>
          <w:sz w:val="28"/>
          <w:szCs w:val="28"/>
        </w:rPr>
        <w:t>Политика).</w:t>
      </w:r>
    </w:p>
    <w:p w14:paraId="7FB0FCD3" w14:textId="413FC009" w:rsidR="00CC4B19" w:rsidRPr="00CC4B19" w:rsidRDefault="00CC4B19" w:rsidP="004E07D1">
      <w:pPr>
        <w:pStyle w:val="aa"/>
        <w:numPr>
          <w:ilvl w:val="0"/>
          <w:numId w:val="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CC4B19">
        <w:rPr>
          <w:sz w:val="28"/>
          <w:szCs w:val="28"/>
        </w:rPr>
        <w:t>Начальнику ООТиКЗИ (Гаджиев Р.А.) принять Политику к сведению и использовать в работе.</w:t>
      </w:r>
    </w:p>
    <w:p w14:paraId="1B1E2823" w14:textId="7644A220" w:rsidR="00CC4B19" w:rsidRPr="00CC4B19" w:rsidRDefault="00CC4B19" w:rsidP="004E07D1">
      <w:pPr>
        <w:pStyle w:val="aa"/>
        <w:numPr>
          <w:ilvl w:val="0"/>
          <w:numId w:val="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4E07D1">
        <w:rPr>
          <w:sz w:val="28"/>
          <w:szCs w:val="28"/>
        </w:rPr>
        <w:t xml:space="preserve">Начальнику </w:t>
      </w:r>
      <w:r w:rsidR="004E07D1" w:rsidRPr="004E07D1">
        <w:rPr>
          <w:sz w:val="28"/>
          <w:szCs w:val="28"/>
        </w:rPr>
        <w:t>управления делами и организационной работы</w:t>
      </w:r>
      <w:r w:rsidR="00430D30">
        <w:rPr>
          <w:sz w:val="28"/>
          <w:szCs w:val="28"/>
        </w:rPr>
        <w:t xml:space="preserve">          </w:t>
      </w:r>
      <w:bookmarkStart w:id="3" w:name="_GoBack"/>
      <w:bookmarkEnd w:id="3"/>
      <w:r w:rsidR="004E07D1" w:rsidRPr="004E07D1">
        <w:rPr>
          <w:sz w:val="28"/>
          <w:szCs w:val="28"/>
        </w:rPr>
        <w:t xml:space="preserve"> (Темирханова</w:t>
      </w:r>
      <w:r w:rsidR="004E07D1">
        <w:rPr>
          <w:sz w:val="28"/>
          <w:szCs w:val="28"/>
        </w:rPr>
        <w:t xml:space="preserve"> </w:t>
      </w:r>
      <w:r w:rsidR="004E07D1" w:rsidRPr="004E07D1">
        <w:rPr>
          <w:sz w:val="28"/>
          <w:szCs w:val="28"/>
        </w:rPr>
        <w:t xml:space="preserve">А.Т.) </w:t>
      </w:r>
      <w:r w:rsidRPr="004E07D1">
        <w:rPr>
          <w:sz w:val="28"/>
          <w:szCs w:val="28"/>
        </w:rPr>
        <w:t>довести Политику</w:t>
      </w:r>
      <w:r w:rsidRPr="00CC4B19">
        <w:rPr>
          <w:sz w:val="28"/>
          <w:szCs w:val="28"/>
        </w:rPr>
        <w:t xml:space="preserve"> до сведения руководителей структурных подразделений Отделения.</w:t>
      </w:r>
    </w:p>
    <w:p w14:paraId="02CA623E" w14:textId="24A67D8B" w:rsidR="008809BC" w:rsidRPr="004E07D1" w:rsidRDefault="004E07D1" w:rsidP="004E07D1">
      <w:pPr>
        <w:pStyle w:val="aa"/>
        <w:numPr>
          <w:ilvl w:val="0"/>
          <w:numId w:val="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4E07D1">
        <w:rPr>
          <w:sz w:val="28"/>
          <w:szCs w:val="28"/>
        </w:rPr>
        <w:t>Руководителю группы по взаимодействию со средствами массовой информации и связям с общественностью (Сункулиева А.Ф.</w:t>
      </w:r>
      <w:r w:rsidR="008809BC" w:rsidRPr="004E07D1">
        <w:rPr>
          <w:sz w:val="28"/>
          <w:szCs w:val="28"/>
        </w:rPr>
        <w:t xml:space="preserve">) опубликовать Политику на </w:t>
      </w:r>
      <w:r w:rsidR="0008560D" w:rsidRPr="004E07D1">
        <w:rPr>
          <w:sz w:val="28"/>
          <w:szCs w:val="28"/>
        </w:rPr>
        <w:t xml:space="preserve">официальной </w:t>
      </w:r>
      <w:r w:rsidR="008809BC" w:rsidRPr="004E07D1">
        <w:rPr>
          <w:sz w:val="28"/>
          <w:szCs w:val="28"/>
        </w:rPr>
        <w:t>странице Отделения</w:t>
      </w:r>
      <w:r w:rsidR="0008560D" w:rsidRPr="004E07D1">
        <w:rPr>
          <w:sz w:val="28"/>
          <w:szCs w:val="28"/>
        </w:rPr>
        <w:t xml:space="preserve"> в сети интернет</w:t>
      </w:r>
      <w:r w:rsidR="008809BC" w:rsidRPr="004E07D1">
        <w:rPr>
          <w:sz w:val="28"/>
          <w:szCs w:val="28"/>
        </w:rPr>
        <w:t>.</w:t>
      </w:r>
    </w:p>
    <w:p w14:paraId="2927930E" w14:textId="2A16F5EC" w:rsidR="008809BC" w:rsidRPr="00CC4B19" w:rsidRDefault="008809BC" w:rsidP="004E07D1">
      <w:pPr>
        <w:pStyle w:val="aa"/>
        <w:numPr>
          <w:ilvl w:val="0"/>
          <w:numId w:val="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CC4B19">
        <w:rPr>
          <w:sz w:val="28"/>
          <w:szCs w:val="28"/>
        </w:rPr>
        <w:t>Контроль за исполнением настоящего приказа оставляю за собой.</w:t>
      </w:r>
    </w:p>
    <w:p w14:paraId="62A5681D" w14:textId="77777777" w:rsidR="008809BC" w:rsidRPr="00CC4B19" w:rsidRDefault="008809BC" w:rsidP="00841A30">
      <w:pPr>
        <w:spacing w:line="276" w:lineRule="auto"/>
        <w:ind w:right="24" w:firstLine="426"/>
        <w:jc w:val="both"/>
        <w:rPr>
          <w:sz w:val="28"/>
          <w:szCs w:val="28"/>
        </w:rPr>
      </w:pPr>
    </w:p>
    <w:p w14:paraId="6B79393C" w14:textId="102BC57C" w:rsidR="00287FC1" w:rsidRPr="00296186" w:rsidRDefault="002C74EC" w:rsidP="009A427D">
      <w:pPr>
        <w:spacing w:line="276" w:lineRule="auto"/>
        <w:ind w:right="24" w:firstLine="426"/>
        <w:jc w:val="both"/>
        <w:rPr>
          <w:sz w:val="28"/>
          <w:szCs w:val="28"/>
        </w:rPr>
      </w:pPr>
      <w:r w:rsidRPr="00296186">
        <w:rPr>
          <w:sz w:val="28"/>
          <w:szCs w:val="28"/>
        </w:rPr>
        <w:t xml:space="preserve">Приложение: </w:t>
      </w:r>
      <w:r w:rsidR="00CC4B19" w:rsidRPr="00296186">
        <w:rPr>
          <w:sz w:val="28"/>
          <w:szCs w:val="28"/>
        </w:rPr>
        <w:t xml:space="preserve">Политика обработки персональных данных Отделения СФР по Республике Дагестан </w:t>
      </w:r>
      <w:r w:rsidR="00FA64B6" w:rsidRPr="00296186">
        <w:rPr>
          <w:sz w:val="28"/>
          <w:szCs w:val="28"/>
        </w:rPr>
        <w:t xml:space="preserve">на </w:t>
      </w:r>
      <w:r w:rsidR="00296186" w:rsidRPr="00296186">
        <w:rPr>
          <w:sz w:val="28"/>
          <w:szCs w:val="28"/>
        </w:rPr>
        <w:t>4</w:t>
      </w:r>
      <w:r w:rsidR="00FA64B6" w:rsidRPr="00296186">
        <w:rPr>
          <w:sz w:val="28"/>
          <w:szCs w:val="28"/>
        </w:rPr>
        <w:t xml:space="preserve"> лист</w:t>
      </w:r>
      <w:r w:rsidR="00A72318" w:rsidRPr="00296186">
        <w:rPr>
          <w:sz w:val="28"/>
          <w:szCs w:val="28"/>
        </w:rPr>
        <w:t>ах</w:t>
      </w:r>
      <w:r w:rsidR="00FA64B6" w:rsidRPr="00296186">
        <w:rPr>
          <w:sz w:val="28"/>
          <w:szCs w:val="28"/>
        </w:rPr>
        <w:t>.</w:t>
      </w:r>
    </w:p>
    <w:p w14:paraId="7FE6E70F" w14:textId="77777777" w:rsidR="00841A30" w:rsidRDefault="00841A30" w:rsidP="00A72318">
      <w:pPr>
        <w:jc w:val="center"/>
        <w:rPr>
          <w:sz w:val="28"/>
          <w:szCs w:val="28"/>
        </w:rPr>
      </w:pPr>
    </w:p>
    <w:p w14:paraId="3239AA3F" w14:textId="32E5E031" w:rsidR="00287FC1" w:rsidRDefault="00287FC1" w:rsidP="00A723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И.о. управляющего                                                  </w:t>
      </w:r>
      <w:r w:rsidR="0059011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2961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CC4B19">
        <w:rPr>
          <w:sz w:val="28"/>
          <w:szCs w:val="28"/>
        </w:rPr>
        <w:t>А.А. Загидова</w:t>
      </w:r>
    </w:p>
    <w:p w14:paraId="6944F3D9" w14:textId="3AAA4D0F" w:rsidR="00287FC1" w:rsidRPr="00655EFC" w:rsidRDefault="00287FC1" w:rsidP="00126612">
      <w:pPr>
        <w:jc w:val="center"/>
        <w:rPr>
          <w:bCs/>
          <w:iCs/>
          <w:color w:val="D9D9D9"/>
        </w:rPr>
      </w:pPr>
      <w:r w:rsidRPr="00655EFC">
        <w:rPr>
          <w:rStyle w:val="14"/>
          <w:color w:val="D9D9D9"/>
        </w:rPr>
        <w:t>%SIGN_STAMP%</w:t>
      </w:r>
    </w:p>
    <w:sectPr w:rsidR="00287FC1" w:rsidRPr="00655EFC" w:rsidSect="006D4B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BDEA8" w14:textId="77777777" w:rsidR="00262987" w:rsidRDefault="00262987" w:rsidP="00985817">
      <w:r>
        <w:separator/>
      </w:r>
    </w:p>
  </w:endnote>
  <w:endnote w:type="continuationSeparator" w:id="0">
    <w:p w14:paraId="7060F7F6" w14:textId="77777777" w:rsidR="00262987" w:rsidRDefault="00262987" w:rsidP="0098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8077B" w14:textId="77777777" w:rsidR="00262987" w:rsidRDefault="00262987" w:rsidP="00985817">
      <w:r>
        <w:separator/>
      </w:r>
    </w:p>
  </w:footnote>
  <w:footnote w:type="continuationSeparator" w:id="0">
    <w:p w14:paraId="5FF37BF8" w14:textId="77777777" w:rsidR="00262987" w:rsidRDefault="00262987" w:rsidP="00985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55D43"/>
    <w:multiLevelType w:val="hybridMultilevel"/>
    <w:tmpl w:val="9DEC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5CD"/>
    <w:multiLevelType w:val="hybridMultilevel"/>
    <w:tmpl w:val="8938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511E2"/>
    <w:multiLevelType w:val="hybridMultilevel"/>
    <w:tmpl w:val="6FE4D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B1C52"/>
    <w:multiLevelType w:val="hybridMultilevel"/>
    <w:tmpl w:val="6D1A1474"/>
    <w:lvl w:ilvl="0" w:tplc="F650D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E72E3"/>
    <w:multiLevelType w:val="hybridMultilevel"/>
    <w:tmpl w:val="8DCC3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46322"/>
    <w:multiLevelType w:val="hybridMultilevel"/>
    <w:tmpl w:val="B96E69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93D0904"/>
    <w:multiLevelType w:val="hybridMultilevel"/>
    <w:tmpl w:val="43A209B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7F00C9E"/>
    <w:multiLevelType w:val="hybridMultilevel"/>
    <w:tmpl w:val="AC96A73C"/>
    <w:lvl w:ilvl="0" w:tplc="F650D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B3E"/>
    <w:rsid w:val="00070D0E"/>
    <w:rsid w:val="0008560D"/>
    <w:rsid w:val="000C1BF5"/>
    <w:rsid w:val="0010296C"/>
    <w:rsid w:val="00126612"/>
    <w:rsid w:val="001976F0"/>
    <w:rsid w:val="001D7FE3"/>
    <w:rsid w:val="00255554"/>
    <w:rsid w:val="00262987"/>
    <w:rsid w:val="00287FC1"/>
    <w:rsid w:val="00292C7F"/>
    <w:rsid w:val="00296186"/>
    <w:rsid w:val="002C74EC"/>
    <w:rsid w:val="002F3DC1"/>
    <w:rsid w:val="0031283B"/>
    <w:rsid w:val="0037704F"/>
    <w:rsid w:val="003B3002"/>
    <w:rsid w:val="00430D30"/>
    <w:rsid w:val="004771EE"/>
    <w:rsid w:val="004B34AC"/>
    <w:rsid w:val="004C5E87"/>
    <w:rsid w:val="004D5EAF"/>
    <w:rsid w:val="004E07D1"/>
    <w:rsid w:val="004E7142"/>
    <w:rsid w:val="004F2C19"/>
    <w:rsid w:val="005247D2"/>
    <w:rsid w:val="005361D5"/>
    <w:rsid w:val="00586045"/>
    <w:rsid w:val="0059011A"/>
    <w:rsid w:val="005D4A37"/>
    <w:rsid w:val="00653DAF"/>
    <w:rsid w:val="006C4A10"/>
    <w:rsid w:val="006D4B3E"/>
    <w:rsid w:val="00717A3C"/>
    <w:rsid w:val="007467EC"/>
    <w:rsid w:val="007563EB"/>
    <w:rsid w:val="00841A30"/>
    <w:rsid w:val="008421F9"/>
    <w:rsid w:val="008809BC"/>
    <w:rsid w:val="00890BDB"/>
    <w:rsid w:val="008B34F6"/>
    <w:rsid w:val="009515C5"/>
    <w:rsid w:val="00985817"/>
    <w:rsid w:val="009A427D"/>
    <w:rsid w:val="009E5229"/>
    <w:rsid w:val="00A0058B"/>
    <w:rsid w:val="00A17522"/>
    <w:rsid w:val="00A72318"/>
    <w:rsid w:val="00B27669"/>
    <w:rsid w:val="00B45DA9"/>
    <w:rsid w:val="00BD13E3"/>
    <w:rsid w:val="00BD349E"/>
    <w:rsid w:val="00BD65A4"/>
    <w:rsid w:val="00C76478"/>
    <w:rsid w:val="00C91669"/>
    <w:rsid w:val="00CA23AB"/>
    <w:rsid w:val="00CB1B15"/>
    <w:rsid w:val="00CC4B19"/>
    <w:rsid w:val="00CC4BA6"/>
    <w:rsid w:val="00CC4EB3"/>
    <w:rsid w:val="00CE1C9B"/>
    <w:rsid w:val="00CF7072"/>
    <w:rsid w:val="00D177BF"/>
    <w:rsid w:val="00D53941"/>
    <w:rsid w:val="00E0616E"/>
    <w:rsid w:val="00E532CC"/>
    <w:rsid w:val="00E91CB8"/>
    <w:rsid w:val="00F054AB"/>
    <w:rsid w:val="00FA64B6"/>
    <w:rsid w:val="00FE2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D42F"/>
  <w15:docId w15:val="{A63759E4-5334-4A92-92C0-F7D87F95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D4B3E"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D4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D4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semiHidden/>
    <w:rsid w:val="006D4B3E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semiHidden/>
    <w:rsid w:val="006D4B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4B3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Normal Indent"/>
    <w:basedOn w:val="a"/>
    <w:uiPriority w:val="99"/>
    <w:rsid w:val="006D4B3E"/>
    <w:pPr>
      <w:spacing w:line="360" w:lineRule="auto"/>
      <w:ind w:firstLine="624"/>
      <w:jc w:val="both"/>
    </w:pPr>
    <w:rPr>
      <w:sz w:val="26"/>
    </w:rPr>
  </w:style>
  <w:style w:type="paragraph" w:styleId="a7">
    <w:name w:val="footnote text"/>
    <w:basedOn w:val="a"/>
    <w:link w:val="a8"/>
    <w:uiPriority w:val="99"/>
    <w:semiHidden/>
    <w:unhideWhenUsed/>
    <w:rsid w:val="00985817"/>
  </w:style>
  <w:style w:type="character" w:customStyle="1" w:styleId="a8">
    <w:name w:val="Текст сноски Знак"/>
    <w:basedOn w:val="a0"/>
    <w:link w:val="a7"/>
    <w:uiPriority w:val="99"/>
    <w:semiHidden/>
    <w:rsid w:val="009858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985817"/>
    <w:rPr>
      <w:vertAlign w:val="superscript"/>
    </w:rPr>
  </w:style>
  <w:style w:type="character" w:customStyle="1" w:styleId="FontStyle13">
    <w:name w:val="Font Style13"/>
    <w:uiPriority w:val="99"/>
    <w:rsid w:val="00287FC1"/>
    <w:rPr>
      <w:rFonts w:ascii="Book Antiqua" w:hAnsi="Book Antiqua" w:cs="Book Antiqua"/>
      <w:sz w:val="16"/>
      <w:szCs w:val="16"/>
    </w:rPr>
  </w:style>
  <w:style w:type="character" w:customStyle="1" w:styleId="14">
    <w:name w:val="Стиль 14 пт"/>
    <w:rsid w:val="00287FC1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2C7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2D121A-41D1-4489-A5A3-95EA7C1A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 управления делами и организ. раб</dc:creator>
  <cp:lastModifiedBy>Темирханова Айна Темирсолтановна</cp:lastModifiedBy>
  <cp:revision>43</cp:revision>
  <dcterms:created xsi:type="dcterms:W3CDTF">2023-10-24T07:07:00Z</dcterms:created>
  <dcterms:modified xsi:type="dcterms:W3CDTF">2025-12-24T15:41:00Z</dcterms:modified>
</cp:coreProperties>
</file>