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B96" w:rsidRDefault="00672B96">
      <w:pPr>
        <w:spacing w:after="0"/>
        <w:ind w:left="-1440" w:right="10465"/>
      </w:pPr>
    </w:p>
    <w:tbl>
      <w:tblPr>
        <w:tblStyle w:val="TableGrid"/>
        <w:tblW w:w="9664" w:type="dxa"/>
        <w:tblInd w:w="-575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2551"/>
        <w:gridCol w:w="7113"/>
      </w:tblGrid>
      <w:tr w:rsidR="00672B96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96" w:rsidRDefault="00300CA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Коды видов TCP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96" w:rsidRDefault="00300CA9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Наименования TCP </w:t>
            </w:r>
          </w:p>
        </w:tc>
      </w:tr>
      <w:tr w:rsidR="00672B96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96" w:rsidRDefault="00300C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6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96" w:rsidRDefault="00300CA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Трости опорные и тактильные, костыли, опоры, поручни </w:t>
            </w:r>
          </w:p>
        </w:tc>
      </w:tr>
      <w:tr w:rsidR="00672B96">
        <w:trPr>
          <w:trHeight w:val="97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B96" w:rsidRDefault="00300C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7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96" w:rsidRDefault="00300C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Кресла-коляски с ручным приводом (комнатные), прогулочные, активного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типа), с электроприводом и аккумуляторные батареи к ним, малогабаритные 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8-01-01…8-01-04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Протезы косметические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AB439A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8-02</w:t>
            </w:r>
            <w:r w:rsidR="00220FDD">
              <w:rPr>
                <w:rFonts w:ascii="Times New Roman" w:eastAsia="Times New Roman" w:hAnsi="Times New Roman" w:cs="Times New Roman"/>
                <w:sz w:val="28"/>
              </w:rPr>
              <w:t>-01…8-02-03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Протезы рабочие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8-03-01…8-03-03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Протезы активные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8-04-01... 8-04-03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Протезы с микропроцессорным управлением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8-05-01,8-05-02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Протезы после вычленения плеча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8-06-01…8-06-04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Чехлы на культи верхних конечностей 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Pr="00E36F1D" w:rsidRDefault="00220FDD" w:rsidP="00220F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D">
              <w:rPr>
                <w:rFonts w:ascii="Times New Roman" w:hAnsi="Times New Roman" w:cs="Times New Roman"/>
                <w:sz w:val="28"/>
                <w:szCs w:val="28"/>
              </w:rPr>
              <w:t>8-07-01</w:t>
            </w:r>
            <w:r w:rsidR="00E36F1D">
              <w:rPr>
                <w:rFonts w:ascii="Times New Roman" w:hAnsi="Times New Roman" w:cs="Times New Roman"/>
                <w:sz w:val="28"/>
                <w:szCs w:val="28"/>
              </w:rPr>
              <w:t>,8-07-04…</w:t>
            </w:r>
            <w:r w:rsidR="00AB439A">
              <w:rPr>
                <w:rFonts w:ascii="Times New Roman" w:hAnsi="Times New Roman" w:cs="Times New Roman"/>
                <w:sz w:val="28"/>
                <w:szCs w:val="28"/>
              </w:rPr>
              <w:t>8-07-14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Pr="00E36F1D" w:rsidRDefault="00E36F1D" w:rsidP="00220F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ротезы нижних конечностей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E36F1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8-08-01…8-08-07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Чех</w:t>
            </w:r>
            <w:r w:rsidR="00E36F1D">
              <w:rPr>
                <w:rFonts w:ascii="Times New Roman" w:eastAsia="Times New Roman" w:hAnsi="Times New Roman" w:cs="Times New Roman"/>
                <w:sz w:val="28"/>
              </w:rPr>
              <w:t>лы на культю голени,</w:t>
            </w:r>
            <w:r w:rsidR="00AB439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36F1D">
              <w:rPr>
                <w:rFonts w:ascii="Times New Roman" w:eastAsia="Times New Roman" w:hAnsi="Times New Roman" w:cs="Times New Roman"/>
                <w:sz w:val="28"/>
              </w:rPr>
              <w:t>бедра</w:t>
            </w:r>
          </w:p>
        </w:tc>
      </w:tr>
      <w:tr w:rsidR="00220FDD">
        <w:trPr>
          <w:trHeight w:val="70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8-09-01,8-09-02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Экзопротез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молочной железы, чехол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экзопротеза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молочной железы трикотажный 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F73DF7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8-09-04…8-09-62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F73DF7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Прочие протезы;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ортезы</w:t>
            </w:r>
            <w:proofErr w:type="spellEnd"/>
            <w:r w:rsidR="00220FD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9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Ортопедическая обувь 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10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Противопролежневые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матрацы и подушки </w:t>
            </w:r>
          </w:p>
        </w:tc>
      </w:tr>
      <w:tr w:rsidR="00220FDD">
        <w:trPr>
          <w:trHeight w:val="6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11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Приспособления для одевания, раздевания и захвата предметов 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12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Специальная одежда </w:t>
            </w:r>
          </w:p>
        </w:tc>
      </w:tr>
      <w:tr w:rsidR="00220FDD">
        <w:trPr>
          <w:trHeight w:val="70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13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Специальные устройства для чтения «говорящих книг», для оптической коррекции слабовидения </w:t>
            </w:r>
          </w:p>
        </w:tc>
      </w:tr>
      <w:tr w:rsidR="00220FDD">
        <w:trPr>
          <w:trHeight w:val="6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15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Медицинские термометры и тонометры с речевым выходом 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16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Сигнализаторы звука световые и вибрационные </w:t>
            </w:r>
          </w:p>
        </w:tc>
      </w:tr>
      <w:tr w:rsidR="00220FDD">
        <w:trPr>
          <w:trHeight w:val="70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17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Слуховые аппараты, в том числе с ушными вкладышами индивидуального изготовления </w:t>
            </w:r>
          </w:p>
        </w:tc>
      </w:tr>
      <w:tr w:rsidR="00220FDD">
        <w:trPr>
          <w:trHeight w:val="70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18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Телевизоры с телетекстом для приема программ со скрытыми субтитрами </w:t>
            </w:r>
          </w:p>
        </w:tc>
      </w:tr>
      <w:tr w:rsidR="00220FDD">
        <w:trPr>
          <w:trHeight w:val="70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19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Телефонные устройства с функцией видеосвязи, навигация и с текстовым выходом </w:t>
            </w:r>
          </w:p>
        </w:tc>
      </w:tr>
      <w:tr w:rsidR="00220FDD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21-01-01…21-01-06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DD" w:rsidRDefault="00220FDD" w:rsidP="00220F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Однокомпонентные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уроприёмники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81DCF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21-01-07…21-01-09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Двухкомпонентные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уроприёмники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81DCF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21-01-13…21-01-19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и мочеприёмники,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уропрезервативы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81DCF">
        <w:trPr>
          <w:trHeight w:val="68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21-01-22…21-01-26 </w:t>
            </w:r>
          </w:p>
          <w:p w:rsidR="00481DCF" w:rsidRDefault="00481DCF" w:rsidP="00481D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Катетеры </w:t>
            </w:r>
          </w:p>
        </w:tc>
      </w:tr>
      <w:tr w:rsidR="00481DCF">
        <w:trPr>
          <w:trHeight w:val="6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21-01-27…21-01-42 </w:t>
            </w:r>
          </w:p>
          <w:p w:rsidR="00481DCF" w:rsidRDefault="00481DCF" w:rsidP="00481D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Средства ухода </w:t>
            </w:r>
          </w:p>
        </w:tc>
      </w:tr>
      <w:tr w:rsidR="00481DCF">
        <w:trPr>
          <w:trHeight w:val="3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22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Абсорбирующее белье, подгузники </w:t>
            </w:r>
          </w:p>
        </w:tc>
      </w:tr>
      <w:tr w:rsidR="00481DCF">
        <w:trPr>
          <w:trHeight w:val="3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23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Кресло-стулья с санитарным оснащением </w:t>
            </w:r>
          </w:p>
        </w:tc>
      </w:tr>
      <w:tr w:rsidR="00481DCF">
        <w:trPr>
          <w:trHeight w:val="65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Весь раздел 23.1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F" w:rsidRDefault="00481DCF" w:rsidP="00481DC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Брайлевский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дисплей, программное обеспечение экранного доступа </w:t>
            </w:r>
          </w:p>
        </w:tc>
      </w:tr>
    </w:tbl>
    <w:p w:rsidR="00672B96" w:rsidRDefault="00300CA9">
      <w:pPr>
        <w:spacing w:after="0"/>
        <w:ind w:left="261"/>
        <w:jc w:val="both"/>
      </w:pPr>
      <w:bookmarkStart w:id="0" w:name="_GoBack"/>
      <w:bookmarkEnd w:id="0"/>
      <w:r>
        <w:t xml:space="preserve"> </w:t>
      </w:r>
    </w:p>
    <w:sectPr w:rsidR="00672B96">
      <w:pgSz w:w="11905" w:h="16840"/>
      <w:pgMar w:top="1141" w:right="1440" w:bottom="13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96"/>
    <w:rsid w:val="00220FDD"/>
    <w:rsid w:val="00300CA9"/>
    <w:rsid w:val="00481DCF"/>
    <w:rsid w:val="00672B96"/>
    <w:rsid w:val="00AB439A"/>
    <w:rsid w:val="00E36F1D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35374-E6A2-4B0D-9650-6433FAB8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Согрина Галина Григорьевна</dc:creator>
  <cp:keywords/>
  <cp:lastModifiedBy>Согрина Галина Григорьевна</cp:lastModifiedBy>
  <cp:revision>2</cp:revision>
  <dcterms:created xsi:type="dcterms:W3CDTF">2023-08-21T07:33:00Z</dcterms:created>
  <dcterms:modified xsi:type="dcterms:W3CDTF">2023-08-21T07:33:00Z</dcterms:modified>
</cp:coreProperties>
</file>