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F1" w:rsidRDefault="00234C4E" w:rsidP="00234C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Комиссии по соблюдению требований к служебному поведению и урегулированию конфликта интересов в УПФР в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Ханты-Мансийского автономного округа - Югры (межрайонно</w:t>
      </w:r>
      <w:r w:rsidR="0053211D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966178" w:rsidRPr="00D6145A" w:rsidRDefault="00B43D4F" w:rsidP="003B61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234C4E" w:rsidRPr="00D6145A">
        <w:rPr>
          <w:rFonts w:ascii="Times New Roman" w:hAnsi="Times New Roman" w:cs="Times New Roman"/>
          <w:sz w:val="24"/>
          <w:szCs w:val="24"/>
        </w:rPr>
        <w:t xml:space="preserve"> </w:t>
      </w:r>
      <w:r w:rsidR="001C4182" w:rsidRPr="00D6145A">
        <w:rPr>
          <w:rFonts w:ascii="Times New Roman" w:hAnsi="Times New Roman" w:cs="Times New Roman"/>
          <w:sz w:val="24"/>
          <w:szCs w:val="24"/>
        </w:rPr>
        <w:t>июня</w:t>
      </w:r>
      <w:r w:rsidR="00234C4E" w:rsidRPr="00D6145A">
        <w:rPr>
          <w:rFonts w:ascii="Times New Roman" w:hAnsi="Times New Roman" w:cs="Times New Roman"/>
          <w:sz w:val="24"/>
          <w:szCs w:val="24"/>
        </w:rPr>
        <w:t xml:space="preserve"> 20</w:t>
      </w:r>
      <w:r w:rsidR="00906924" w:rsidRPr="00D6145A">
        <w:rPr>
          <w:rFonts w:ascii="Times New Roman" w:hAnsi="Times New Roman" w:cs="Times New Roman"/>
          <w:sz w:val="24"/>
          <w:szCs w:val="24"/>
        </w:rPr>
        <w:t>20</w:t>
      </w:r>
      <w:r w:rsidR="00234C4E" w:rsidRPr="00D6145A">
        <w:rPr>
          <w:rFonts w:ascii="Times New Roman" w:hAnsi="Times New Roman" w:cs="Times New Roman"/>
          <w:sz w:val="24"/>
          <w:szCs w:val="24"/>
        </w:rPr>
        <w:t xml:space="preserve"> года состоялось заседание Комиссии УПФР в г. </w:t>
      </w:r>
      <w:proofErr w:type="spellStart"/>
      <w:r w:rsidR="00234C4E" w:rsidRPr="00D6145A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234C4E" w:rsidRPr="00D6145A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(межрайонно</w:t>
      </w:r>
      <w:r w:rsidR="0053211D" w:rsidRPr="00D6145A">
        <w:rPr>
          <w:rFonts w:ascii="Times New Roman" w:hAnsi="Times New Roman" w:cs="Times New Roman"/>
          <w:sz w:val="24"/>
          <w:szCs w:val="24"/>
        </w:rPr>
        <w:t>го</w:t>
      </w:r>
      <w:r w:rsidR="00234C4E" w:rsidRPr="00D6145A">
        <w:rPr>
          <w:rFonts w:ascii="Times New Roman" w:hAnsi="Times New Roman" w:cs="Times New Roman"/>
          <w:sz w:val="24"/>
          <w:szCs w:val="24"/>
        </w:rPr>
        <w:t xml:space="preserve">) по соблюдению требований к служебному поведению и урегулированию конфликта интересов (далее </w:t>
      </w:r>
      <w:r w:rsidR="00966178" w:rsidRPr="00D6145A">
        <w:rPr>
          <w:rFonts w:ascii="Times New Roman" w:hAnsi="Times New Roman" w:cs="Times New Roman"/>
          <w:sz w:val="24"/>
          <w:szCs w:val="24"/>
        </w:rPr>
        <w:t>–</w:t>
      </w:r>
      <w:r w:rsidR="00234C4E" w:rsidRPr="00D6145A">
        <w:rPr>
          <w:rFonts w:ascii="Times New Roman" w:hAnsi="Times New Roman" w:cs="Times New Roman"/>
          <w:sz w:val="24"/>
          <w:szCs w:val="24"/>
        </w:rPr>
        <w:t xml:space="preserve"> Комиссия</w:t>
      </w:r>
      <w:r w:rsidR="00966178" w:rsidRPr="00D6145A">
        <w:rPr>
          <w:rFonts w:ascii="Times New Roman" w:hAnsi="Times New Roman" w:cs="Times New Roman"/>
          <w:sz w:val="24"/>
          <w:szCs w:val="24"/>
        </w:rPr>
        <w:t xml:space="preserve"> ПФР</w:t>
      </w:r>
      <w:r w:rsidR="00234C4E" w:rsidRPr="00D6145A">
        <w:rPr>
          <w:rFonts w:ascii="Times New Roman" w:hAnsi="Times New Roman" w:cs="Times New Roman"/>
          <w:sz w:val="24"/>
          <w:szCs w:val="24"/>
        </w:rPr>
        <w:t>).</w:t>
      </w:r>
    </w:p>
    <w:p w:rsidR="00D6145A" w:rsidRPr="00D6145A" w:rsidRDefault="00FD2EC0" w:rsidP="003B6166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заседании Комиссии ПФР рассматривалась</w:t>
      </w:r>
      <w:r w:rsidR="00D6145A" w:rsidRPr="00D6145A">
        <w:rPr>
          <w:rFonts w:ascii="Times New Roman" w:eastAsia="Calibri" w:hAnsi="Times New Roman" w:cs="Times New Roman"/>
          <w:sz w:val="24"/>
          <w:szCs w:val="24"/>
        </w:rPr>
        <w:t xml:space="preserve"> информаци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D6145A" w:rsidRPr="00D6145A">
        <w:rPr>
          <w:rFonts w:ascii="Times New Roman" w:eastAsia="Calibri" w:hAnsi="Times New Roman" w:cs="Times New Roman"/>
          <w:sz w:val="24"/>
          <w:szCs w:val="24"/>
        </w:rPr>
        <w:t>, поступивш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="00D6145A" w:rsidRPr="00D6145A">
        <w:rPr>
          <w:rFonts w:ascii="Times New Roman" w:eastAsia="Calibri" w:hAnsi="Times New Roman" w:cs="Times New Roman"/>
          <w:sz w:val="24"/>
          <w:szCs w:val="24"/>
        </w:rPr>
        <w:t xml:space="preserve"> от начальника управления ПФР в г. </w:t>
      </w:r>
      <w:proofErr w:type="spellStart"/>
      <w:r w:rsidR="00D6145A" w:rsidRPr="00D6145A">
        <w:rPr>
          <w:rFonts w:ascii="Times New Roman" w:eastAsia="Calibri" w:hAnsi="Times New Roman" w:cs="Times New Roman"/>
          <w:sz w:val="24"/>
          <w:szCs w:val="24"/>
        </w:rPr>
        <w:t>Югорске</w:t>
      </w:r>
      <w:proofErr w:type="spellEnd"/>
      <w:r w:rsidR="00D6145A" w:rsidRPr="00D6145A">
        <w:rPr>
          <w:rFonts w:ascii="Times New Roman" w:eastAsia="Calibri" w:hAnsi="Times New Roman" w:cs="Times New Roman"/>
          <w:sz w:val="24"/>
          <w:szCs w:val="24"/>
        </w:rPr>
        <w:t xml:space="preserve"> Ханты-Мансийского автономного округа – Югры (межрайонного) о предоставлении недостоверных или неполных сведений за предшествующие периоды, выявленных при проведении группой по кадрам и делопроизводству анализа сведений о доходах, расходах, об имуществе и обязательствах имущественного характера, о соблюдении </w:t>
      </w:r>
      <w:r w:rsidR="00B43D4F">
        <w:rPr>
          <w:rFonts w:ascii="Times New Roman" w:eastAsia="Calibri" w:hAnsi="Times New Roman" w:cs="Times New Roman"/>
          <w:sz w:val="24"/>
          <w:szCs w:val="24"/>
        </w:rPr>
        <w:t xml:space="preserve">3 (тремя) </w:t>
      </w:r>
      <w:r w:rsidR="00D6145A" w:rsidRPr="00D6145A">
        <w:rPr>
          <w:rFonts w:ascii="Times New Roman" w:eastAsia="Calibri" w:hAnsi="Times New Roman" w:cs="Times New Roman"/>
          <w:sz w:val="24"/>
          <w:szCs w:val="24"/>
        </w:rPr>
        <w:t>работник</w:t>
      </w:r>
      <w:r w:rsidR="00B43D4F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B43D4F">
        <w:rPr>
          <w:rFonts w:ascii="Times New Roman" w:eastAsia="Calibri" w:hAnsi="Times New Roman" w:cs="Times New Roman"/>
          <w:sz w:val="24"/>
          <w:szCs w:val="24"/>
        </w:rPr>
        <w:t>и</w:t>
      </w:r>
      <w:r w:rsidR="00D6145A" w:rsidRPr="00D6145A">
        <w:rPr>
          <w:rFonts w:ascii="Times New Roman" w:eastAsia="Calibri" w:hAnsi="Times New Roman" w:cs="Times New Roman"/>
          <w:sz w:val="24"/>
          <w:szCs w:val="24"/>
        </w:rPr>
        <w:t xml:space="preserve"> ПФР требований к служебному поведению, в части представления</w:t>
      </w:r>
      <w:proofErr w:type="gramEnd"/>
      <w:r w:rsidR="00D6145A" w:rsidRPr="00D6145A">
        <w:rPr>
          <w:rFonts w:ascii="Times New Roman" w:eastAsia="Calibri" w:hAnsi="Times New Roman" w:cs="Times New Roman"/>
          <w:sz w:val="24"/>
          <w:szCs w:val="24"/>
        </w:rPr>
        <w:t xml:space="preserve"> работник</w:t>
      </w:r>
      <w:r w:rsidR="00B43D4F">
        <w:rPr>
          <w:rFonts w:ascii="Times New Roman" w:eastAsia="Calibri" w:hAnsi="Times New Roman" w:cs="Times New Roman"/>
          <w:sz w:val="24"/>
          <w:szCs w:val="24"/>
        </w:rPr>
        <w:t>ами</w:t>
      </w:r>
      <w:r w:rsidR="00D6145A" w:rsidRPr="00D6145A">
        <w:rPr>
          <w:rFonts w:ascii="Times New Roman" w:eastAsia="Calibri" w:hAnsi="Times New Roman" w:cs="Times New Roman"/>
          <w:sz w:val="24"/>
          <w:szCs w:val="24"/>
        </w:rPr>
        <w:t xml:space="preserve"> ПФР неполных или недостоверных сведений в справках о доходах расходах, об имуществе и обязательствах имущественного характера.</w:t>
      </w:r>
    </w:p>
    <w:p w:rsidR="009C3CE5" w:rsidRPr="009C3CE5" w:rsidRDefault="00D6145A" w:rsidP="003B616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45A">
        <w:rPr>
          <w:rFonts w:ascii="Times New Roman" w:eastAsia="Calibri" w:hAnsi="Times New Roman" w:cs="Times New Roman"/>
          <w:sz w:val="24"/>
          <w:szCs w:val="24"/>
        </w:rPr>
        <w:t xml:space="preserve">Вопрос рассматривался в соответствии с подпунктом </w:t>
      </w:r>
      <w:r w:rsidR="009C3CE5">
        <w:rPr>
          <w:rFonts w:ascii="Times New Roman" w:hAnsi="Times New Roman" w:cs="Times New Roman"/>
          <w:sz w:val="24"/>
          <w:szCs w:val="24"/>
        </w:rPr>
        <w:t>"в" пункта 10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интересов, утвержденного постановлением Правления ПФР от 11.06.2013г. №137п.</w:t>
      </w:r>
    </w:p>
    <w:p w:rsidR="00D6145A" w:rsidRPr="00D6145A" w:rsidRDefault="00FD2EC0" w:rsidP="003B616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заседания Комиссии принято решение, что представленные </w:t>
      </w:r>
      <w:r w:rsidR="00B43D4F">
        <w:rPr>
          <w:rFonts w:ascii="Times New Roman" w:hAnsi="Times New Roman"/>
          <w:sz w:val="24"/>
          <w:szCs w:val="24"/>
        </w:rPr>
        <w:t xml:space="preserve">3 (тремя) </w:t>
      </w:r>
      <w:r>
        <w:rPr>
          <w:rFonts w:ascii="Times New Roman" w:hAnsi="Times New Roman"/>
          <w:sz w:val="24"/>
          <w:szCs w:val="24"/>
        </w:rPr>
        <w:t>работник</w:t>
      </w:r>
      <w:r w:rsidR="00B43D4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</w:t>
      </w:r>
      <w:r w:rsidR="00B43D4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сведения о доходах, расходах, об имуществе и обязательствах имущественного характера являются достоверными и полными.</w:t>
      </w:r>
    </w:p>
    <w:p w:rsidR="00234C4E" w:rsidRPr="00234C4E" w:rsidRDefault="00234C4E" w:rsidP="0096617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4C4E" w:rsidRPr="00234C4E" w:rsidSect="002E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A6A1F"/>
    <w:multiLevelType w:val="hybridMultilevel"/>
    <w:tmpl w:val="DB7A58F6"/>
    <w:lvl w:ilvl="0" w:tplc="75D602FC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4E"/>
    <w:rsid w:val="001C4182"/>
    <w:rsid w:val="00234C4E"/>
    <w:rsid w:val="002871A5"/>
    <w:rsid w:val="002E06F1"/>
    <w:rsid w:val="0031575E"/>
    <w:rsid w:val="003B6166"/>
    <w:rsid w:val="0053211D"/>
    <w:rsid w:val="007C1495"/>
    <w:rsid w:val="008E41C4"/>
    <w:rsid w:val="00906924"/>
    <w:rsid w:val="00966178"/>
    <w:rsid w:val="009C3CE5"/>
    <w:rsid w:val="00A3488C"/>
    <w:rsid w:val="00B43D4F"/>
    <w:rsid w:val="00B64FAA"/>
    <w:rsid w:val="00CE1CB6"/>
    <w:rsid w:val="00D6145A"/>
    <w:rsid w:val="00FD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66178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D61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66178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D61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7D294-E6C6-4053-B54A-087E16D4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Шабанова Суфия Анатольевна</dc:creator>
  <cp:lastModifiedBy>Дворецкова Наталья Николаевна</cp:lastModifiedBy>
  <cp:revision>3</cp:revision>
  <cp:lastPrinted>2019-07-29T05:13:00Z</cp:lastPrinted>
  <dcterms:created xsi:type="dcterms:W3CDTF">2020-06-23T05:55:00Z</dcterms:created>
  <dcterms:modified xsi:type="dcterms:W3CDTF">2020-06-23T07:30:00Z</dcterms:modified>
</cp:coreProperties>
</file>