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217" w:rsidRPr="00FB3046" w:rsidRDefault="00637217" w:rsidP="00637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Заседание Комиссии Отделения Фонда пенсионного и социального страхования Российской Федерации по Иркутской области</w:t>
      </w:r>
    </w:p>
    <w:p w:rsidR="00637217" w:rsidRDefault="00637217" w:rsidP="006372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соблюдению требований к служебному поведению </w:t>
      </w:r>
      <w:r w:rsidRPr="00FB3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урегулированию конфликта интересов от </w:t>
      </w:r>
      <w:r w:rsidR="00C378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FB3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78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Pr="00FB3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C378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B3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</w:p>
    <w:p w:rsidR="00637217" w:rsidRDefault="00637217" w:rsidP="00637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217" w:rsidRDefault="00637217" w:rsidP="004908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 марта</w:t>
      </w:r>
      <w:r w:rsidRPr="00FB3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B3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состоялось заседание Комиссии Отделения Фонда пенсионного и социального страхования Российской Федерации по Иркутской области по соблюдению требований к служебному поведению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304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урегулированию конфликта интересов (далее – Комиссия).</w:t>
      </w:r>
    </w:p>
    <w:p w:rsidR="00051F1F" w:rsidRDefault="00637217" w:rsidP="004908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0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Комиссии 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B3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5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вопросы:</w:t>
      </w:r>
    </w:p>
    <w:p w:rsidR="00051F1F" w:rsidRDefault="00051F1F" w:rsidP="0049087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уведомлений о </w:t>
      </w:r>
      <w:bookmarkStart w:id="0" w:name="_GoBack"/>
      <w:bookmarkEnd w:id="0"/>
      <w:r w:rsidRPr="00051F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637217" w:rsidRPr="0005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06B4" w:rsidRPr="002306B4" w:rsidRDefault="00051F1F" w:rsidP="00490877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0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от </w:t>
      </w:r>
      <w:r w:rsidR="002306B4" w:rsidRPr="00230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Pr="00230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работник</w:t>
      </w:r>
      <w:r w:rsidR="002306B4" w:rsidRPr="00230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</w:t>
      </w:r>
      <w:r w:rsidRPr="00230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СФР в связи с обращением родственника работника в территориальный орган СФР за предоставлением государственной услуги</w:t>
      </w:r>
      <w:r w:rsidR="002306B4" w:rsidRPr="00230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2306B4" w:rsidRDefault="002306B4" w:rsidP="00490877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0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от 1</w:t>
      </w:r>
      <w:r w:rsidR="00051F1F" w:rsidRPr="00230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30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230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СФР в связи с обращением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самого</w:t>
      </w:r>
      <w:r w:rsidRPr="00230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работника в территориальный орган СФР за предоставлением государственной услуги</w:t>
      </w:r>
      <w:r w:rsidR="00BD50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ED44C9" w:rsidRPr="00ED44C9" w:rsidRDefault="00ED44C9" w:rsidP="00490877">
      <w:pPr>
        <w:tabs>
          <w:tab w:val="left" w:pos="142"/>
          <w:tab w:val="left" w:pos="567"/>
        </w:tabs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4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приняла решение, что при исполнении работниками должностных обязанностей конфликт интересов по рассматриваемым ситуациям отсутствует.</w:t>
      </w:r>
    </w:p>
    <w:p w:rsidR="00BD500B" w:rsidRDefault="00BD500B" w:rsidP="00490877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4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BD50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51F1F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</w:t>
      </w:r>
      <w:r w:rsidRPr="00BD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1F1F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невозможности представления сведений о доходах, об имуществе и обязательствах имущественного характера за отчетный период 2023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членов семьи </w:t>
      </w:r>
      <w:r w:rsidRPr="00051F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рассмотрения кандидатов на 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500B" w:rsidRDefault="00BD500B" w:rsidP="00490877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11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3</w:t>
      </w:r>
      <w:r w:rsidRPr="000111D1">
        <w:rPr>
          <w:i/>
        </w:rPr>
        <w:t xml:space="preserve"> </w:t>
      </w:r>
      <w:r w:rsidR="000111D1" w:rsidRPr="000111D1">
        <w:rPr>
          <w:rFonts w:ascii="Times New Roman" w:hAnsi="Times New Roman" w:cs="Times New Roman"/>
          <w:i/>
          <w:sz w:val="28"/>
          <w:szCs w:val="28"/>
        </w:rPr>
        <w:t>работников</w:t>
      </w:r>
      <w:r w:rsidR="000111D1" w:rsidRPr="000111D1">
        <w:rPr>
          <w:i/>
        </w:rPr>
        <w:t xml:space="preserve"> </w:t>
      </w:r>
      <w:r w:rsidRPr="000111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заявления о невозможности представления сведений о доходах, об имуществе и обязательствах имущественного характера на супруга в связи с бракоразводным процессом</w:t>
      </w:r>
      <w:r w:rsidR="00ED44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ED44C9" w:rsidRPr="00ED44C9" w:rsidRDefault="00ED44C9" w:rsidP="004908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пришла к выводу, что причина непредставления работниками Отделения сведений о доходах, об имуществе и обязательствах имущественного характера своих членов семьи является объективной </w:t>
      </w:r>
      <w:r w:rsidRPr="00ED44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уважительной.</w:t>
      </w:r>
    </w:p>
    <w:p w:rsidR="00ED44C9" w:rsidRDefault="00ED44C9" w:rsidP="00490877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D44C9" w:rsidRDefault="000111D1" w:rsidP="004908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- от 1 работника</w:t>
      </w:r>
      <w:r w:rsidRPr="000111D1">
        <w:t xml:space="preserve"> </w:t>
      </w:r>
      <w:r w:rsidRPr="000111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заявления о невозможности представления сведений о доходах, об имуществе и обязательствах иму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щественного характера на супругу и несовершеннолетних детей, по причине отказа супруги предоставлять данные сведения</w:t>
      </w:r>
      <w:r w:rsidR="00ED44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44C9" w:rsidRPr="00ED44C9" w:rsidRDefault="00ED44C9" w:rsidP="004908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4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пришла к выводу, что причина непредставления работник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D4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Отделения сведений о доходах, об имуществе и обязательствах имущественного характера своих членов семьи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ED4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объективной </w:t>
      </w:r>
      <w:r w:rsidRPr="00ED44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73628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уважительной,</w:t>
      </w:r>
      <w:r w:rsidR="0073628F" w:rsidRPr="0073628F">
        <w:t xml:space="preserve"> </w:t>
      </w:r>
      <w:r w:rsidR="0073628F" w:rsidRPr="007362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руководству СФР</w:t>
      </w:r>
      <w:r w:rsidR="00736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отказать в назначении на должность главного специалиста-эксперта. </w:t>
      </w:r>
    </w:p>
    <w:p w:rsidR="00ED44C9" w:rsidRDefault="00ED44C9" w:rsidP="00490877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D44C9">
        <w:t xml:space="preserve"> </w:t>
      </w:r>
      <w:r w:rsidRPr="00ED44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D4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D4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невозможности представления сведений о доходах, об имуществе и обязательствах имущественного характера за отчетный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D4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своих членов семьи в рамках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декларационной кампании:</w:t>
      </w:r>
    </w:p>
    <w:p w:rsidR="00ED44C9" w:rsidRDefault="00ED44C9" w:rsidP="00490877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11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0111D1">
        <w:rPr>
          <w:i/>
        </w:rPr>
        <w:t xml:space="preserve"> </w:t>
      </w:r>
      <w:r w:rsidRPr="000111D1">
        <w:rPr>
          <w:rFonts w:ascii="Times New Roman" w:hAnsi="Times New Roman" w:cs="Times New Roman"/>
          <w:i/>
          <w:sz w:val="28"/>
          <w:szCs w:val="28"/>
        </w:rPr>
        <w:t>работник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0111D1">
        <w:rPr>
          <w:i/>
        </w:rPr>
        <w:t xml:space="preserve"> </w:t>
      </w:r>
      <w:r w:rsidRPr="000111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заявлени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0111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 невозможности представления сведений о доходах, об имуществе и обязательствах имущественного характера на супруга в связи с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0111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смертью в январе 2025 года.</w:t>
      </w:r>
    </w:p>
    <w:p w:rsidR="00ED44C9" w:rsidRPr="00ED44C9" w:rsidRDefault="00ED44C9" w:rsidP="004908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4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пришла к выводу, что причина непредставления работник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D4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Отделения сведений о доходах, об имуществе и обязательствах имущественного характера сво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ED4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супруга</w:t>
      </w:r>
      <w:r w:rsidRPr="00ED4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объективной </w:t>
      </w:r>
      <w:r w:rsidRPr="00ED44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уважительной.</w:t>
      </w:r>
    </w:p>
    <w:p w:rsidR="002B6081" w:rsidRDefault="002B6081" w:rsidP="00490877">
      <w:pPr>
        <w:spacing w:after="0"/>
        <w:ind w:firstLine="709"/>
        <w:jc w:val="both"/>
      </w:pPr>
    </w:p>
    <w:p w:rsidR="00ED44C9" w:rsidRDefault="00ED44C9" w:rsidP="00490877">
      <w:pPr>
        <w:spacing w:after="0"/>
        <w:ind w:firstLine="709"/>
        <w:jc w:val="both"/>
      </w:pPr>
    </w:p>
    <w:sectPr w:rsidR="00ED44C9" w:rsidSect="00ED44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E44D8"/>
    <w:multiLevelType w:val="hybridMultilevel"/>
    <w:tmpl w:val="CC1ABCCC"/>
    <w:lvl w:ilvl="0" w:tplc="C136B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FD2F14"/>
    <w:multiLevelType w:val="hybridMultilevel"/>
    <w:tmpl w:val="6A1C561A"/>
    <w:lvl w:ilvl="0" w:tplc="E5B03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EE"/>
    <w:rsid w:val="000111D1"/>
    <w:rsid w:val="00051F1F"/>
    <w:rsid w:val="00073FA1"/>
    <w:rsid w:val="002306B4"/>
    <w:rsid w:val="002B6081"/>
    <w:rsid w:val="0037650D"/>
    <w:rsid w:val="00490877"/>
    <w:rsid w:val="00637217"/>
    <w:rsid w:val="0073628F"/>
    <w:rsid w:val="007B04DC"/>
    <w:rsid w:val="008576EE"/>
    <w:rsid w:val="008B09B8"/>
    <w:rsid w:val="00950F0D"/>
    <w:rsid w:val="00BD500B"/>
    <w:rsid w:val="00C378B5"/>
    <w:rsid w:val="00ED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4620F-E1E6-49B4-8B80-C9B6F769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Стручкова Любовь Вячеславовна</dc:creator>
  <cp:keywords/>
  <dc:description/>
  <cp:lastModifiedBy>Стручкова Любовь Вячеславовна</cp:lastModifiedBy>
  <cp:revision>3</cp:revision>
  <dcterms:created xsi:type="dcterms:W3CDTF">2025-09-15T03:29:00Z</dcterms:created>
  <dcterms:modified xsi:type="dcterms:W3CDTF">2025-09-15T06:24:00Z</dcterms:modified>
</cp:coreProperties>
</file>